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A8F" w14:textId="77777777" w:rsidR="00561D3B" w:rsidRPr="002F62F0" w:rsidRDefault="00561D3B" w:rsidP="00561D3B">
      <w:pPr>
        <w:spacing w:after="0"/>
        <w:jc w:val="center"/>
        <w:rPr>
          <w:rFonts w:ascii="Palatino Linotype" w:hAnsi="Palatino Linotype"/>
          <w:b/>
          <w:bCs/>
          <w:sz w:val="36"/>
          <w:szCs w:val="36"/>
        </w:rPr>
      </w:pPr>
    </w:p>
    <w:p w14:paraId="1F89EC6C" w14:textId="77777777" w:rsidR="0094009F" w:rsidRPr="002F62F0" w:rsidRDefault="0094009F" w:rsidP="0094009F">
      <w:pPr>
        <w:spacing w:before="0" w:after="160" w:line="259" w:lineRule="auto"/>
        <w:jc w:val="center"/>
        <w:rPr>
          <w:rFonts w:ascii="Times New Roman" w:eastAsia="Calibri" w:hAnsi="Times New Roman"/>
          <w:b/>
          <w:sz w:val="36"/>
          <w:szCs w:val="36"/>
        </w:rPr>
      </w:pPr>
      <w:bookmarkStart w:id="0" w:name="_Hlk193180287"/>
    </w:p>
    <w:p w14:paraId="6132B70E" w14:textId="6D382FAD" w:rsidR="0094009F" w:rsidRPr="002F62F0" w:rsidRDefault="0094009F" w:rsidP="0094009F">
      <w:pPr>
        <w:spacing w:before="0" w:after="160" w:line="259" w:lineRule="auto"/>
        <w:jc w:val="center"/>
        <w:rPr>
          <w:rFonts w:ascii="Palatino Linotype" w:eastAsia="Calibri" w:hAnsi="Palatino Linotype"/>
          <w:b/>
          <w:sz w:val="32"/>
          <w:szCs w:val="32"/>
        </w:rPr>
      </w:pPr>
      <w:r w:rsidRPr="002F62F0">
        <w:rPr>
          <w:rFonts w:ascii="Palatino Linotype" w:eastAsia="Calibri" w:hAnsi="Palatino Linotype"/>
          <w:b/>
          <w:sz w:val="32"/>
          <w:szCs w:val="32"/>
        </w:rPr>
        <w:t>Bischitz Johanna Integrált Humán Szolgáltató Központ</w:t>
      </w:r>
    </w:p>
    <w:p w14:paraId="71A57CFC" w14:textId="77777777" w:rsidR="0094009F" w:rsidRPr="002F62F0" w:rsidRDefault="0094009F" w:rsidP="0094009F">
      <w:pPr>
        <w:suppressAutoHyphens/>
        <w:spacing w:after="60"/>
        <w:jc w:val="center"/>
        <w:rPr>
          <w:rFonts w:ascii="Palatino Linotype" w:eastAsia="Calibri" w:hAnsi="Palatino Linotype"/>
          <w:lang w:eastAsia="ar-SA"/>
        </w:rPr>
      </w:pPr>
    </w:p>
    <w:p w14:paraId="74B8B4C6" w14:textId="77777777" w:rsidR="0094009F" w:rsidRPr="002F62F0" w:rsidRDefault="0094009F" w:rsidP="0094009F">
      <w:pPr>
        <w:suppressAutoHyphens/>
        <w:spacing w:after="60"/>
        <w:jc w:val="center"/>
        <w:rPr>
          <w:rFonts w:ascii="Palatino Linotype" w:eastAsia="Calibri" w:hAnsi="Palatino Linotype"/>
          <w:lang w:eastAsia="ar-SA"/>
        </w:rPr>
      </w:pPr>
    </w:p>
    <w:p w14:paraId="6CFBF90D" w14:textId="5F1D91E1" w:rsidR="0094009F" w:rsidRPr="002F62F0" w:rsidRDefault="00BF3A0C" w:rsidP="0094009F">
      <w:pPr>
        <w:suppressAutoHyphens/>
        <w:spacing w:after="60" w:line="360" w:lineRule="atLeast"/>
        <w:jc w:val="center"/>
        <w:rPr>
          <w:rFonts w:ascii="Palatino Linotype" w:eastAsia="Calibri" w:hAnsi="Palatino Linotype"/>
          <w:b/>
          <w:smallCaps/>
          <w:sz w:val="28"/>
          <w:szCs w:val="28"/>
          <w:lang w:eastAsia="ar-SA"/>
        </w:rPr>
      </w:pPr>
      <w:r w:rsidRPr="002F62F0">
        <w:rPr>
          <w:rFonts w:ascii="Palatino Linotype" w:eastAsia="Calibri" w:hAnsi="Palatino Linotype"/>
          <w:b/>
          <w:smallCaps/>
          <w:sz w:val="28"/>
          <w:szCs w:val="28"/>
          <w:lang w:eastAsia="ar-SA"/>
        </w:rPr>
        <w:t>család-és gyermekjóléti központ</w:t>
      </w:r>
    </w:p>
    <w:p w14:paraId="198E61EF" w14:textId="77777777" w:rsidR="0094009F" w:rsidRPr="002F62F0" w:rsidRDefault="0094009F" w:rsidP="0094009F">
      <w:pPr>
        <w:suppressAutoHyphens/>
        <w:spacing w:after="60" w:line="360" w:lineRule="atLeast"/>
        <w:jc w:val="center"/>
        <w:rPr>
          <w:rFonts w:ascii="Palatino Linotype" w:eastAsia="Calibri" w:hAnsi="Palatino Linotype"/>
          <w:b/>
          <w:caps/>
          <w:sz w:val="28"/>
          <w:szCs w:val="28"/>
          <w:lang w:eastAsia="ar-SA"/>
        </w:rPr>
      </w:pPr>
      <w:r w:rsidRPr="002F62F0">
        <w:rPr>
          <w:rFonts w:ascii="Palatino Linotype" w:eastAsia="Calibri" w:hAnsi="Palatino Linotype"/>
          <w:b/>
          <w:smallCaps/>
          <w:sz w:val="28"/>
          <w:szCs w:val="28"/>
          <w:lang w:eastAsia="ar-SA"/>
        </w:rPr>
        <w:t>Szakmai Programja</w:t>
      </w:r>
    </w:p>
    <w:p w14:paraId="064FCB32" w14:textId="77777777" w:rsidR="0094009F" w:rsidRPr="002F62F0" w:rsidRDefault="0094009F" w:rsidP="0094009F">
      <w:pPr>
        <w:suppressAutoHyphens/>
        <w:spacing w:after="60"/>
        <w:jc w:val="center"/>
        <w:rPr>
          <w:rFonts w:ascii="Palatino Linotype" w:eastAsia="Calibri" w:hAnsi="Palatino Linotype"/>
          <w:bCs/>
          <w:caps/>
          <w:lang w:eastAsia="ar-SA"/>
        </w:rPr>
      </w:pPr>
    </w:p>
    <w:p w14:paraId="3E32E793" w14:textId="77777777" w:rsidR="0094009F" w:rsidRPr="002F62F0" w:rsidRDefault="0094009F" w:rsidP="0094009F">
      <w:pPr>
        <w:suppressAutoHyphens/>
        <w:spacing w:after="60"/>
        <w:jc w:val="left"/>
        <w:rPr>
          <w:rFonts w:ascii="Palatino Linotype" w:eastAsia="Calibri" w:hAnsi="Palatino Linotype"/>
          <w:b/>
          <w:bCs/>
          <w:lang w:eastAsia="ar-SA"/>
        </w:rPr>
      </w:pPr>
    </w:p>
    <w:p w14:paraId="41EAC4E6" w14:textId="77777777" w:rsidR="0094009F" w:rsidRPr="002F62F0" w:rsidRDefault="0094009F" w:rsidP="0094009F">
      <w:pPr>
        <w:suppressAutoHyphens/>
        <w:spacing w:after="60"/>
        <w:jc w:val="center"/>
        <w:rPr>
          <w:rFonts w:ascii="Palatino Linotype" w:eastAsia="Calibri" w:hAnsi="Palatino Linotype"/>
          <w:i/>
          <w:lang w:eastAsia="ar-SA"/>
        </w:rPr>
      </w:pPr>
    </w:p>
    <w:p w14:paraId="669084DE" w14:textId="77777777" w:rsidR="0094009F" w:rsidRPr="002F62F0" w:rsidRDefault="0094009F" w:rsidP="0094009F">
      <w:pPr>
        <w:suppressAutoHyphens/>
        <w:spacing w:after="60"/>
        <w:jc w:val="center"/>
        <w:rPr>
          <w:rFonts w:ascii="Palatino Linotype" w:eastAsia="Calibri" w:hAnsi="Palatino Linotype"/>
          <w:i/>
          <w:lang w:eastAsia="ar-SA"/>
        </w:rPr>
      </w:pPr>
    </w:p>
    <w:p w14:paraId="42040120" w14:textId="77777777" w:rsidR="0091341D" w:rsidRPr="002F62F0" w:rsidRDefault="0091341D" w:rsidP="0094009F">
      <w:pPr>
        <w:suppressAutoHyphens/>
        <w:spacing w:after="60"/>
        <w:jc w:val="center"/>
        <w:rPr>
          <w:rFonts w:ascii="Palatino Linotype" w:eastAsia="Calibri" w:hAnsi="Palatino Linotype"/>
          <w:i/>
          <w:lang w:eastAsia="ar-SA"/>
        </w:rPr>
      </w:pPr>
    </w:p>
    <w:p w14:paraId="15A59AE6" w14:textId="77777777" w:rsidR="0091341D" w:rsidRPr="002F62F0" w:rsidRDefault="0091341D" w:rsidP="0094009F">
      <w:pPr>
        <w:suppressAutoHyphens/>
        <w:spacing w:after="60"/>
        <w:jc w:val="center"/>
        <w:rPr>
          <w:rFonts w:ascii="Palatino Linotype" w:eastAsia="Calibri" w:hAnsi="Palatino Linotype"/>
          <w:i/>
          <w:lang w:eastAsia="ar-SA"/>
        </w:rPr>
      </w:pPr>
    </w:p>
    <w:p w14:paraId="26A0472C" w14:textId="77777777" w:rsidR="0091341D" w:rsidRPr="002F62F0" w:rsidRDefault="0091341D" w:rsidP="0094009F">
      <w:pPr>
        <w:suppressAutoHyphens/>
        <w:spacing w:after="60"/>
        <w:jc w:val="center"/>
        <w:rPr>
          <w:rFonts w:ascii="Palatino Linotype" w:eastAsia="Calibri" w:hAnsi="Palatino Linotype"/>
          <w:i/>
          <w:lang w:eastAsia="ar-SA"/>
        </w:rPr>
      </w:pPr>
    </w:p>
    <w:p w14:paraId="700118FA" w14:textId="77777777" w:rsidR="0091341D" w:rsidRPr="002F62F0" w:rsidRDefault="0091341D" w:rsidP="0094009F">
      <w:pPr>
        <w:suppressAutoHyphens/>
        <w:spacing w:after="60"/>
        <w:jc w:val="center"/>
        <w:rPr>
          <w:rFonts w:ascii="Palatino Linotype" w:eastAsia="Calibri" w:hAnsi="Palatino Linotype"/>
          <w:i/>
          <w:lang w:eastAsia="ar-SA"/>
        </w:rPr>
      </w:pPr>
    </w:p>
    <w:p w14:paraId="1E033492" w14:textId="77777777" w:rsidR="0091341D" w:rsidRPr="002F62F0" w:rsidRDefault="0091341D" w:rsidP="0094009F">
      <w:pPr>
        <w:suppressAutoHyphens/>
        <w:spacing w:after="60"/>
        <w:jc w:val="center"/>
        <w:rPr>
          <w:rFonts w:ascii="Palatino Linotype" w:eastAsia="Calibri" w:hAnsi="Palatino Linotype"/>
          <w:i/>
          <w:lang w:eastAsia="ar-SA"/>
        </w:rPr>
      </w:pPr>
    </w:p>
    <w:p w14:paraId="51462645" w14:textId="77777777" w:rsidR="0094009F" w:rsidRPr="002F62F0" w:rsidRDefault="0094009F" w:rsidP="0094009F">
      <w:pPr>
        <w:suppressAutoHyphens/>
        <w:spacing w:after="60"/>
        <w:jc w:val="center"/>
        <w:rPr>
          <w:rFonts w:ascii="Palatino Linotype" w:eastAsia="Calibri" w:hAnsi="Palatino Linotype"/>
          <w:i/>
          <w:lang w:eastAsia="ar-SA"/>
        </w:rPr>
      </w:pPr>
    </w:p>
    <w:p w14:paraId="0B36F4F2" w14:textId="77777777" w:rsidR="0094009F" w:rsidRPr="002F62F0" w:rsidRDefault="0094009F" w:rsidP="0094009F">
      <w:pPr>
        <w:suppressAutoHyphens/>
        <w:spacing w:before="0" w:after="0"/>
        <w:jc w:val="center"/>
        <w:rPr>
          <w:rFonts w:ascii="Palatino Linotype" w:eastAsia="Calibri" w:hAnsi="Palatino Linotype"/>
          <w:lang w:eastAsia="ar-SA"/>
        </w:rPr>
      </w:pPr>
    </w:p>
    <w:p w14:paraId="565F8D27" w14:textId="77777777" w:rsidR="0094009F" w:rsidRPr="002F62F0" w:rsidRDefault="0094009F" w:rsidP="0094009F">
      <w:pPr>
        <w:suppressAutoHyphens/>
        <w:spacing w:before="0" w:after="0"/>
        <w:jc w:val="center"/>
        <w:rPr>
          <w:rFonts w:ascii="Palatino Linotype" w:eastAsia="Calibri" w:hAnsi="Palatino Linotype"/>
          <w:lang w:eastAsia="ar-SA"/>
        </w:rPr>
      </w:pPr>
      <w:bookmarkStart w:id="1" w:name="_Hlk106700469"/>
      <w:r w:rsidRPr="002F62F0">
        <w:rPr>
          <w:rFonts w:ascii="Palatino Linotype" w:eastAsia="Calibri" w:hAnsi="Palatino Linotype"/>
          <w:lang w:eastAsia="ar-SA"/>
        </w:rPr>
        <w:t>Jóváhagyta:</w:t>
      </w:r>
    </w:p>
    <w:p w14:paraId="2AB6F593" w14:textId="77777777" w:rsidR="0094009F" w:rsidRPr="002F62F0" w:rsidRDefault="0094009F" w:rsidP="0094009F">
      <w:pPr>
        <w:suppressAutoHyphens/>
        <w:spacing w:before="0" w:after="0"/>
        <w:jc w:val="center"/>
        <w:rPr>
          <w:rFonts w:ascii="Palatino Linotype" w:eastAsia="Calibri" w:hAnsi="Palatino Linotype"/>
          <w:lang w:eastAsia="ar-SA"/>
        </w:rPr>
      </w:pPr>
    </w:p>
    <w:p w14:paraId="47F7CB2A" w14:textId="77777777" w:rsidR="0094009F" w:rsidRPr="002F62F0" w:rsidRDefault="0094009F" w:rsidP="0094009F">
      <w:pPr>
        <w:suppressAutoHyphens/>
        <w:spacing w:before="0" w:after="0"/>
        <w:jc w:val="center"/>
        <w:rPr>
          <w:rFonts w:ascii="Palatino Linotype" w:eastAsia="Calibri" w:hAnsi="Palatino Linotype"/>
          <w:lang w:eastAsia="ar-SA"/>
        </w:rPr>
      </w:pPr>
      <w:r w:rsidRPr="002F62F0">
        <w:rPr>
          <w:rFonts w:ascii="Palatino Linotype" w:eastAsia="Calibri" w:hAnsi="Palatino Linotype"/>
          <w:lang w:eastAsia="ar-SA"/>
        </w:rPr>
        <w:t xml:space="preserve">Budapest Főváros VII. Kerület Erzsébetváros Önkormányzata Képviselő-testülete </w:t>
      </w:r>
    </w:p>
    <w:p w14:paraId="0839DE08" w14:textId="6F6F9019" w:rsidR="0094009F" w:rsidRPr="002F62F0" w:rsidRDefault="0094009F" w:rsidP="0094009F">
      <w:pPr>
        <w:suppressAutoHyphens/>
        <w:spacing w:after="60" w:line="276" w:lineRule="auto"/>
        <w:jc w:val="center"/>
        <w:rPr>
          <w:rFonts w:ascii="Palatino Linotype" w:eastAsia="Calibri" w:hAnsi="Palatino Linotype"/>
          <w:i/>
          <w:lang w:eastAsia="hu-HU"/>
        </w:rPr>
      </w:pPr>
      <w:r w:rsidRPr="002F62F0">
        <w:rPr>
          <w:rFonts w:ascii="Palatino Linotype" w:eastAsia="Calibri" w:hAnsi="Palatino Linotype"/>
          <w:lang w:eastAsia="ar-SA"/>
        </w:rPr>
        <w:t>Művelődési, Kulturális és Szociális Bizottsága a</w:t>
      </w:r>
      <w:r w:rsidR="00C66256">
        <w:rPr>
          <w:rFonts w:ascii="Palatino Linotype" w:eastAsia="Calibri" w:hAnsi="Palatino Linotype"/>
          <w:lang w:eastAsia="ar-SA"/>
        </w:rPr>
        <w:t xml:space="preserve"> …/2025. </w:t>
      </w:r>
      <w:proofErr w:type="gramStart"/>
      <w:r w:rsidR="00C66256">
        <w:rPr>
          <w:rFonts w:ascii="Palatino Linotype" w:eastAsia="Calibri" w:hAnsi="Palatino Linotype"/>
          <w:lang w:eastAsia="ar-SA"/>
        </w:rPr>
        <w:t>(….</w:t>
      </w:r>
      <w:proofErr w:type="gramEnd"/>
      <w:r w:rsidR="00C66256">
        <w:rPr>
          <w:rFonts w:ascii="Palatino Linotype" w:eastAsia="Calibri" w:hAnsi="Palatino Linotype"/>
          <w:lang w:eastAsia="ar-SA"/>
        </w:rPr>
        <w:t xml:space="preserve">.) </w:t>
      </w:r>
      <w:r w:rsidR="00F94919">
        <w:rPr>
          <w:rFonts w:ascii="Palatino Linotype" w:eastAsia="Calibri" w:hAnsi="Palatino Linotype"/>
          <w:lang w:eastAsia="ar-SA"/>
        </w:rPr>
        <w:t xml:space="preserve"> </w:t>
      </w:r>
      <w:r w:rsidRPr="002F62F0">
        <w:rPr>
          <w:rFonts w:ascii="Palatino Linotype" w:eastAsia="Calibri" w:hAnsi="Palatino Linotype"/>
          <w:lang w:eastAsia="ar-SA"/>
        </w:rPr>
        <w:t>határozatával</w:t>
      </w:r>
    </w:p>
    <w:p w14:paraId="2F078F3B" w14:textId="77777777" w:rsidR="0094009F" w:rsidRPr="002F62F0" w:rsidRDefault="0094009F" w:rsidP="0094009F">
      <w:pPr>
        <w:suppressAutoHyphens/>
        <w:spacing w:before="0" w:after="0"/>
        <w:jc w:val="center"/>
        <w:rPr>
          <w:rFonts w:ascii="Palatino Linotype" w:eastAsia="Calibri" w:hAnsi="Palatino Linotype"/>
          <w:lang w:eastAsia="ar-SA"/>
        </w:rPr>
      </w:pPr>
    </w:p>
    <w:bookmarkEnd w:id="1"/>
    <w:p w14:paraId="0A607A17" w14:textId="77777777" w:rsidR="0091341D" w:rsidRPr="002F62F0" w:rsidRDefault="0091341D" w:rsidP="0094009F">
      <w:pPr>
        <w:suppressAutoHyphens/>
        <w:spacing w:before="0" w:after="0"/>
        <w:jc w:val="center"/>
        <w:rPr>
          <w:rFonts w:ascii="Palatino Linotype" w:eastAsia="Calibri" w:hAnsi="Palatino Linotype"/>
          <w:lang w:eastAsia="ar-SA"/>
        </w:rPr>
      </w:pPr>
    </w:p>
    <w:p w14:paraId="3C7C4AFD" w14:textId="77777777" w:rsidR="0091341D" w:rsidRPr="002F62F0" w:rsidRDefault="0091341D" w:rsidP="0094009F">
      <w:pPr>
        <w:suppressAutoHyphens/>
        <w:spacing w:before="0" w:after="0"/>
        <w:jc w:val="center"/>
        <w:rPr>
          <w:rFonts w:ascii="Palatino Linotype" w:eastAsia="Calibri" w:hAnsi="Palatino Linotype"/>
          <w:lang w:eastAsia="ar-SA"/>
        </w:rPr>
      </w:pPr>
    </w:p>
    <w:p w14:paraId="0A3BF644" w14:textId="77777777" w:rsidR="0091341D" w:rsidRPr="002F62F0" w:rsidRDefault="0091341D" w:rsidP="00491A86">
      <w:pPr>
        <w:suppressAutoHyphens/>
        <w:spacing w:before="0" w:after="0"/>
        <w:rPr>
          <w:rFonts w:ascii="Palatino Linotype" w:eastAsia="Calibri" w:hAnsi="Palatino Linotype"/>
          <w:lang w:eastAsia="ar-SA"/>
        </w:rPr>
      </w:pPr>
    </w:p>
    <w:p w14:paraId="190C457E" w14:textId="77777777" w:rsidR="00491A86" w:rsidRPr="002F62F0" w:rsidRDefault="00491A86" w:rsidP="00491A86">
      <w:pPr>
        <w:suppressAutoHyphens/>
        <w:spacing w:before="0" w:after="0"/>
        <w:rPr>
          <w:rFonts w:ascii="Palatino Linotype" w:eastAsia="Calibri" w:hAnsi="Palatino Linotype"/>
          <w:lang w:eastAsia="ar-SA"/>
        </w:rPr>
      </w:pPr>
    </w:p>
    <w:p w14:paraId="71197137" w14:textId="77777777" w:rsidR="0094009F" w:rsidRPr="002F62F0" w:rsidRDefault="0094009F" w:rsidP="0094009F">
      <w:pPr>
        <w:suppressAutoHyphens/>
        <w:spacing w:before="0" w:after="0"/>
        <w:jc w:val="left"/>
        <w:rPr>
          <w:rFonts w:ascii="Palatino Linotype" w:eastAsia="Calibri" w:hAnsi="Palatino Linotype"/>
          <w:lang w:eastAsia="ar-SA"/>
        </w:rPr>
      </w:pPr>
    </w:p>
    <w:p w14:paraId="781950B9" w14:textId="77777777" w:rsidR="0094009F" w:rsidRPr="002F62F0" w:rsidRDefault="0094009F" w:rsidP="0094009F">
      <w:pPr>
        <w:suppressAutoHyphens/>
        <w:spacing w:before="0" w:after="0"/>
        <w:jc w:val="left"/>
        <w:rPr>
          <w:rFonts w:ascii="Palatino Linotype" w:eastAsia="Calibri" w:hAnsi="Palatino Linotype"/>
          <w:lang w:eastAsia="ar-SA"/>
        </w:rPr>
      </w:pPr>
    </w:p>
    <w:p w14:paraId="0997CE52" w14:textId="7C0495BC" w:rsidR="0094009F" w:rsidRPr="002F62F0" w:rsidRDefault="0094009F" w:rsidP="0091341D">
      <w:pPr>
        <w:spacing w:before="0" w:after="0"/>
        <w:ind w:right="-40"/>
        <w:jc w:val="center"/>
        <w:rPr>
          <w:rFonts w:ascii="Palatino Linotype" w:eastAsia="Times New Roman" w:hAnsi="Palatino Linotype"/>
        </w:rPr>
      </w:pPr>
      <w:r w:rsidRPr="002F62F0">
        <w:rPr>
          <w:rFonts w:ascii="Palatino Linotype" w:eastAsia="Times New Roman" w:hAnsi="Palatino Linotype"/>
        </w:rPr>
        <w:t>2025.</w:t>
      </w:r>
    </w:p>
    <w:p w14:paraId="5A7A3456" w14:textId="77777777" w:rsidR="00491A86" w:rsidRPr="002F62F0" w:rsidRDefault="00491A86" w:rsidP="0091341D">
      <w:pPr>
        <w:spacing w:before="0" w:after="0"/>
        <w:ind w:right="-40"/>
        <w:jc w:val="center"/>
        <w:rPr>
          <w:rFonts w:ascii="Palatino Linotype" w:eastAsia="Times New Roman" w:hAnsi="Palatino Linotype"/>
        </w:rPr>
      </w:pPr>
    </w:p>
    <w:p w14:paraId="52E2BEE8" w14:textId="77777777" w:rsidR="00491A86" w:rsidRPr="002F62F0" w:rsidRDefault="00491A86" w:rsidP="0091341D">
      <w:pPr>
        <w:spacing w:before="0" w:after="0"/>
        <w:ind w:right="-40"/>
        <w:jc w:val="center"/>
        <w:rPr>
          <w:rFonts w:ascii="Palatino Linotype" w:eastAsia="Times New Roman" w:hAnsi="Palatino Linotype"/>
        </w:rPr>
      </w:pPr>
    </w:p>
    <w:p w14:paraId="47F41862" w14:textId="77777777" w:rsidR="00491A86" w:rsidRPr="002F62F0" w:rsidRDefault="00491A86" w:rsidP="0091341D">
      <w:pPr>
        <w:spacing w:before="0" w:after="0"/>
        <w:ind w:right="-40"/>
        <w:jc w:val="center"/>
        <w:rPr>
          <w:rFonts w:ascii="Palatino Linotype" w:eastAsia="Times New Roman" w:hAnsi="Palatino Linotype"/>
        </w:rPr>
      </w:pPr>
    </w:p>
    <w:p w14:paraId="69DDB098" w14:textId="77777777" w:rsidR="0094009F" w:rsidRPr="002F62F0" w:rsidRDefault="0094009F" w:rsidP="0094009F">
      <w:pPr>
        <w:suppressAutoHyphens/>
        <w:spacing w:before="0" w:after="0"/>
        <w:jc w:val="left"/>
        <w:rPr>
          <w:rFonts w:ascii="Palatino Linotype" w:eastAsia="Times New Roman" w:hAnsi="Palatino Linotype"/>
          <w:lang w:eastAsia="hu-HU"/>
        </w:rPr>
      </w:pPr>
    </w:p>
    <w:p w14:paraId="1447F3B3" w14:textId="732DB7B4" w:rsidR="0094009F" w:rsidRPr="002F62F0" w:rsidRDefault="0094009F" w:rsidP="00F94919">
      <w:pPr>
        <w:suppressAutoHyphens/>
        <w:spacing w:before="0"/>
        <w:jc w:val="center"/>
        <w:rPr>
          <w:rFonts w:ascii="Palatino Linotype" w:eastAsia="Times New Roman" w:hAnsi="Palatino Linotype"/>
          <w:b/>
          <w:bCs/>
          <w:lang w:eastAsia="hu-HU"/>
        </w:rPr>
      </w:pPr>
      <w:r w:rsidRPr="002F62F0">
        <w:rPr>
          <w:rFonts w:ascii="Palatino Linotype" w:eastAsia="Times New Roman" w:hAnsi="Palatino Linotype"/>
          <w:b/>
          <w:bCs/>
          <w:lang w:eastAsia="hu-HU"/>
        </w:rPr>
        <w:lastRenderedPageBreak/>
        <w:t>Tartalomjegyzék</w:t>
      </w:r>
    </w:p>
    <w:sdt>
      <w:sdtPr>
        <w:id w:val="-297761802"/>
        <w:docPartObj>
          <w:docPartGallery w:val="Table of Contents"/>
          <w:docPartUnique/>
        </w:docPartObj>
      </w:sdtPr>
      <w:sdtEndPr>
        <w:rPr>
          <w:rFonts w:ascii="Palatino Linotype" w:hAnsi="Palatino Linotype"/>
          <w:sz w:val="22"/>
          <w:szCs w:val="22"/>
        </w:rPr>
      </w:sdtEndPr>
      <w:sdtContent>
        <w:p w14:paraId="004E843E" w14:textId="0DB3D4E0" w:rsidR="00D64D8D" w:rsidRPr="00D64D8D" w:rsidRDefault="002470DA">
          <w:pPr>
            <w:pStyle w:val="TJ1"/>
            <w:rPr>
              <w:rFonts w:ascii="Palatino Linotype" w:eastAsiaTheme="minorEastAsia" w:hAnsi="Palatino Linotype" w:cstheme="minorBidi"/>
              <w:noProof/>
              <w:kern w:val="2"/>
              <w:sz w:val="22"/>
              <w:szCs w:val="22"/>
              <w:lang w:eastAsia="hu-HU"/>
              <w14:ligatures w14:val="standardContextual"/>
            </w:rPr>
          </w:pPr>
          <w:r w:rsidRPr="009956AD">
            <w:rPr>
              <w:rFonts w:ascii="Palatino Linotype" w:hAnsi="Palatino Linotype"/>
              <w:sz w:val="22"/>
              <w:szCs w:val="22"/>
            </w:rPr>
            <w:fldChar w:fldCharType="begin"/>
          </w:r>
          <w:r w:rsidRPr="009956AD">
            <w:rPr>
              <w:rFonts w:ascii="Palatino Linotype" w:hAnsi="Palatino Linotype"/>
              <w:sz w:val="22"/>
              <w:szCs w:val="22"/>
            </w:rPr>
            <w:instrText xml:space="preserve"> TOC \o "1-3" \h \z \u </w:instrText>
          </w:r>
          <w:r w:rsidRPr="009956AD">
            <w:rPr>
              <w:rFonts w:ascii="Palatino Linotype" w:hAnsi="Palatino Linotype"/>
              <w:sz w:val="22"/>
              <w:szCs w:val="22"/>
            </w:rPr>
            <w:fldChar w:fldCharType="separate"/>
          </w:r>
          <w:hyperlink w:anchor="_Toc199856525" w:history="1">
            <w:r w:rsidR="00D64D8D" w:rsidRPr="00D64D8D">
              <w:rPr>
                <w:rStyle w:val="Hiperhivatkozs"/>
                <w:rFonts w:ascii="Palatino Linotype" w:hAnsi="Palatino Linotype"/>
                <w:noProof/>
                <w:sz w:val="22"/>
                <w:szCs w:val="22"/>
              </w:rPr>
              <w:t>Bevezető</w:t>
            </w:r>
            <w:r w:rsidR="00D64D8D" w:rsidRPr="00D64D8D">
              <w:rPr>
                <w:rFonts w:ascii="Palatino Linotype" w:hAnsi="Palatino Linotype"/>
                <w:noProof/>
                <w:webHidden/>
                <w:sz w:val="22"/>
                <w:szCs w:val="22"/>
              </w:rPr>
              <w:tab/>
            </w:r>
            <w:r w:rsidR="00D64D8D" w:rsidRPr="00D64D8D">
              <w:rPr>
                <w:rFonts w:ascii="Palatino Linotype" w:hAnsi="Palatino Linotype"/>
                <w:noProof/>
                <w:webHidden/>
                <w:sz w:val="22"/>
                <w:szCs w:val="22"/>
              </w:rPr>
              <w:fldChar w:fldCharType="begin"/>
            </w:r>
            <w:r w:rsidR="00D64D8D" w:rsidRPr="00D64D8D">
              <w:rPr>
                <w:rFonts w:ascii="Palatino Linotype" w:hAnsi="Palatino Linotype"/>
                <w:noProof/>
                <w:webHidden/>
                <w:sz w:val="22"/>
                <w:szCs w:val="22"/>
              </w:rPr>
              <w:instrText xml:space="preserve"> PAGEREF _Toc199856525 \h </w:instrText>
            </w:r>
            <w:r w:rsidR="00D64D8D" w:rsidRPr="00D64D8D">
              <w:rPr>
                <w:rFonts w:ascii="Palatino Linotype" w:hAnsi="Palatino Linotype"/>
                <w:noProof/>
                <w:webHidden/>
                <w:sz w:val="22"/>
                <w:szCs w:val="22"/>
              </w:rPr>
            </w:r>
            <w:r w:rsidR="00D64D8D"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w:t>
            </w:r>
            <w:r w:rsidR="00D64D8D" w:rsidRPr="00D64D8D">
              <w:rPr>
                <w:rFonts w:ascii="Palatino Linotype" w:hAnsi="Palatino Linotype"/>
                <w:noProof/>
                <w:webHidden/>
                <w:sz w:val="22"/>
                <w:szCs w:val="22"/>
              </w:rPr>
              <w:fldChar w:fldCharType="end"/>
            </w:r>
          </w:hyperlink>
        </w:p>
        <w:p w14:paraId="5F33E137" w14:textId="29C5316D"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26" w:history="1">
            <w:r w:rsidRPr="00D64D8D">
              <w:rPr>
                <w:rStyle w:val="Hiperhivatkozs"/>
                <w:rFonts w:ascii="Palatino Linotype" w:hAnsi="Palatino Linotype"/>
                <w:noProof/>
                <w:sz w:val="22"/>
                <w:szCs w:val="22"/>
              </w:rPr>
              <w:t>I. A Humán Szolgáltató Család-és Gyermekjóléti Központjának adatai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_Toc199856526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w:t>
            </w:r>
            <w:r w:rsidRPr="00D64D8D">
              <w:rPr>
                <w:rFonts w:ascii="Palatino Linotype" w:hAnsi="Palatino Linotype"/>
                <w:noProof/>
                <w:webHidden/>
                <w:sz w:val="22"/>
                <w:szCs w:val="22"/>
              </w:rPr>
              <w:fldChar w:fldCharType="end"/>
            </w:r>
          </w:hyperlink>
        </w:p>
        <w:p w14:paraId="6453D8A4" w14:textId="5B80E686"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27" w:history="1">
            <w:r w:rsidRPr="00D64D8D">
              <w:rPr>
                <w:rStyle w:val="Hiperhivatkozs"/>
                <w:rFonts w:ascii="Palatino Linotype" w:hAnsi="Palatino Linotype"/>
                <w:noProof/>
                <w:sz w:val="22"/>
                <w:szCs w:val="22"/>
                <w:lang w:eastAsia="hu-HU"/>
              </w:rPr>
              <w:t xml:space="preserve">1. </w:t>
            </w:r>
            <w:r w:rsidRPr="00D64D8D">
              <w:rPr>
                <w:rStyle w:val="Hiperhivatkozs"/>
                <w:rFonts w:ascii="Palatino Linotype" w:hAnsi="Palatino Linotype"/>
                <w:noProof/>
                <w:sz w:val="22"/>
                <w:szCs w:val="22"/>
              </w:rPr>
              <w:t>A szakmai tartalom módszertani alapelvei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_Toc199856527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3</w:t>
            </w:r>
            <w:r w:rsidRPr="00D64D8D">
              <w:rPr>
                <w:rFonts w:ascii="Palatino Linotype" w:hAnsi="Palatino Linotype"/>
                <w:noProof/>
                <w:webHidden/>
                <w:sz w:val="22"/>
                <w:szCs w:val="22"/>
              </w:rPr>
              <w:fldChar w:fldCharType="end"/>
            </w:r>
          </w:hyperlink>
        </w:p>
        <w:p w14:paraId="7FAAF5BF" w14:textId="118626D9"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28" w:history="1">
            <w:r w:rsidRPr="00D64D8D">
              <w:rPr>
                <w:rStyle w:val="Hiperhivatkozs"/>
                <w:rFonts w:ascii="Palatino Linotype" w:eastAsia="Times New Roman" w:hAnsi="Palatino Linotype"/>
                <w:noProof/>
                <w:sz w:val="22"/>
                <w:szCs w:val="22"/>
                <w:lang w:eastAsia="hu-HU"/>
              </w:rPr>
              <w:t>2. A Család-és Gyermekjóléti Központ alapelvei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_Toc199856528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5</w:t>
            </w:r>
            <w:r w:rsidRPr="00D64D8D">
              <w:rPr>
                <w:rFonts w:ascii="Palatino Linotype" w:hAnsi="Palatino Linotype"/>
                <w:noProof/>
                <w:webHidden/>
                <w:sz w:val="22"/>
                <w:szCs w:val="22"/>
              </w:rPr>
              <w:fldChar w:fldCharType="end"/>
            </w:r>
          </w:hyperlink>
        </w:p>
        <w:p w14:paraId="5CA2AF59" w14:textId="71FBCCAC"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29" w:history="1">
            <w:r w:rsidRPr="00D64D8D">
              <w:rPr>
                <w:rStyle w:val="Hiperhivatkozs"/>
                <w:rFonts w:ascii="Palatino Linotype" w:eastAsia="Times New Roman" w:hAnsi="Palatino Linotype"/>
                <w:noProof/>
                <w:sz w:val="22"/>
                <w:szCs w:val="22"/>
                <w:lang w:eastAsia="hu-HU"/>
              </w:rPr>
              <w:t>3. A Család-és Gyermekjóléti Központ által nyújtott szolgáltatási elemek</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_Toc199856529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6</w:t>
            </w:r>
            <w:r w:rsidRPr="00D64D8D">
              <w:rPr>
                <w:rFonts w:ascii="Palatino Linotype" w:hAnsi="Palatino Linotype"/>
                <w:noProof/>
                <w:webHidden/>
                <w:sz w:val="22"/>
                <w:szCs w:val="22"/>
              </w:rPr>
              <w:fldChar w:fldCharType="end"/>
            </w:r>
          </w:hyperlink>
        </w:p>
        <w:p w14:paraId="682DD90C" w14:textId="6761A60D"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30" w:history="1">
            <w:r w:rsidRPr="00D64D8D">
              <w:rPr>
                <w:rStyle w:val="Hiperhivatkozs"/>
                <w:rFonts w:ascii="Palatino Linotype" w:eastAsia="Times New Roman" w:hAnsi="Palatino Linotype"/>
                <w:noProof/>
                <w:sz w:val="22"/>
                <w:szCs w:val="22"/>
                <w:lang w:eastAsia="hu-HU"/>
              </w:rPr>
              <w:t>II. Szervezeti felépítés</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_Toc199856530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8</w:t>
            </w:r>
            <w:r w:rsidRPr="00D64D8D">
              <w:rPr>
                <w:rFonts w:ascii="Palatino Linotype" w:hAnsi="Palatino Linotype"/>
                <w:noProof/>
                <w:webHidden/>
                <w:sz w:val="22"/>
                <w:szCs w:val="22"/>
              </w:rPr>
              <w:fldChar w:fldCharType="end"/>
            </w:r>
          </w:hyperlink>
        </w:p>
        <w:p w14:paraId="41EC9AE5" w14:textId="44B4D7FD"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1" w:history="1">
            <w:r w:rsidRPr="00D64D8D">
              <w:rPr>
                <w:rStyle w:val="Hiperhivatkozs"/>
                <w:rFonts w:ascii="Palatino Linotype" w:eastAsia="Times New Roman" w:hAnsi="Palatino Linotype"/>
                <w:noProof/>
                <w:sz w:val="22"/>
                <w:szCs w:val="22"/>
                <w:lang w:eastAsia="hu-HU"/>
              </w:rPr>
              <w:t>1. A Család-és Gyermekjóléti Központ munkakörei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_Toc199856531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8</w:t>
            </w:r>
            <w:r w:rsidRPr="00D64D8D">
              <w:rPr>
                <w:rFonts w:ascii="Palatino Linotype" w:hAnsi="Palatino Linotype"/>
                <w:noProof/>
                <w:webHidden/>
                <w:sz w:val="22"/>
                <w:szCs w:val="22"/>
              </w:rPr>
              <w:fldChar w:fldCharType="end"/>
            </w:r>
          </w:hyperlink>
        </w:p>
        <w:p w14:paraId="2CFF0E7F" w14:textId="1A5E3D14"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2" w:history="1">
            <w:r w:rsidRPr="00D64D8D">
              <w:rPr>
                <w:rStyle w:val="Hiperhivatkozs"/>
                <w:rFonts w:ascii="Palatino Linotype" w:eastAsia="Times New Roman" w:hAnsi="Palatino Linotype"/>
                <w:noProof/>
                <w:sz w:val="22"/>
                <w:szCs w:val="22"/>
                <w:lang w:eastAsia="hu-HU"/>
              </w:rPr>
              <w:t>2. A feladatellátás telephelyeken belül történő megosztása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_Toc199856532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9</w:t>
            </w:r>
            <w:r w:rsidRPr="00D64D8D">
              <w:rPr>
                <w:rFonts w:ascii="Palatino Linotype" w:hAnsi="Palatino Linotype"/>
                <w:noProof/>
                <w:webHidden/>
                <w:sz w:val="22"/>
                <w:szCs w:val="22"/>
              </w:rPr>
              <w:fldChar w:fldCharType="end"/>
            </w:r>
          </w:hyperlink>
        </w:p>
        <w:p w14:paraId="4FDBE6AB" w14:textId="37CFBB29"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33" w:history="1">
            <w:r w:rsidRPr="00D64D8D">
              <w:rPr>
                <w:rStyle w:val="Hiperhivatkozs"/>
                <w:rFonts w:ascii="Palatino Linotype" w:eastAsia="Times New Roman" w:hAnsi="Palatino Linotype"/>
                <w:noProof/>
                <w:sz w:val="22"/>
                <w:szCs w:val="22"/>
                <w:lang w:eastAsia="hu-HU"/>
              </w:rPr>
              <w:t>III. Működési rend</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_Toc199856533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10</w:t>
            </w:r>
            <w:r w:rsidRPr="00D64D8D">
              <w:rPr>
                <w:rFonts w:ascii="Palatino Linotype" w:hAnsi="Palatino Linotype"/>
                <w:noProof/>
                <w:webHidden/>
                <w:sz w:val="22"/>
                <w:szCs w:val="22"/>
              </w:rPr>
              <w:fldChar w:fldCharType="end"/>
            </w:r>
          </w:hyperlink>
        </w:p>
        <w:p w14:paraId="422D015E" w14:textId="680CFF7F"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4" w:history="1">
            <w:r w:rsidRPr="00D64D8D">
              <w:rPr>
                <w:rStyle w:val="Hiperhivatkozs"/>
                <w:rFonts w:ascii="Palatino Linotype" w:eastAsia="Times New Roman" w:hAnsi="Palatino Linotype"/>
                <w:noProof/>
                <w:sz w:val="22"/>
                <w:szCs w:val="22"/>
                <w:lang w:eastAsia="hu-HU"/>
              </w:rPr>
              <w:t>1. A Család-és Gyermekjóléti Szolgálat feladatellátása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_Toc199856534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10</w:t>
            </w:r>
            <w:r w:rsidRPr="00D64D8D">
              <w:rPr>
                <w:rFonts w:ascii="Palatino Linotype" w:hAnsi="Palatino Linotype"/>
                <w:noProof/>
                <w:webHidden/>
                <w:sz w:val="22"/>
                <w:szCs w:val="22"/>
              </w:rPr>
              <w:fldChar w:fldCharType="end"/>
            </w:r>
          </w:hyperlink>
        </w:p>
        <w:p w14:paraId="539A456B" w14:textId="523D1BA7"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5" w:history="1">
            <w:r w:rsidRPr="00D64D8D">
              <w:rPr>
                <w:rStyle w:val="Hiperhivatkozs"/>
                <w:rFonts w:ascii="Palatino Linotype" w:hAnsi="Palatino Linotype"/>
                <w:noProof/>
                <w:sz w:val="22"/>
                <w:szCs w:val="22"/>
              </w:rPr>
              <w:t>2. A Család-és Gyermekjóléti Központ feladatellátása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_Toc199856535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11</w:t>
            </w:r>
            <w:r w:rsidRPr="00D64D8D">
              <w:rPr>
                <w:rFonts w:ascii="Palatino Linotype" w:hAnsi="Palatino Linotype"/>
                <w:noProof/>
                <w:webHidden/>
                <w:sz w:val="22"/>
                <w:szCs w:val="22"/>
              </w:rPr>
              <w:fldChar w:fldCharType="end"/>
            </w:r>
          </w:hyperlink>
        </w:p>
        <w:p w14:paraId="606604A4" w14:textId="6A1C53EC"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6" w:history="1">
            <w:r w:rsidRPr="00D64D8D">
              <w:rPr>
                <w:rStyle w:val="Hiperhivatkozs"/>
                <w:rFonts w:ascii="Palatino Linotype" w:eastAsia="Times New Roman" w:hAnsi="Palatino Linotype"/>
                <w:noProof/>
                <w:sz w:val="22"/>
                <w:szCs w:val="22"/>
                <w:lang w:eastAsia="hu-HU"/>
              </w:rPr>
              <w:t>3. Speciális szolgáltatások a Család-és Gyermekjóléti Központ feladatellátásában:</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_Toc199856536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13</w:t>
            </w:r>
            <w:r w:rsidRPr="00D64D8D">
              <w:rPr>
                <w:rFonts w:ascii="Palatino Linotype" w:hAnsi="Palatino Linotype"/>
                <w:noProof/>
                <w:webHidden/>
                <w:sz w:val="22"/>
                <w:szCs w:val="22"/>
              </w:rPr>
              <w:fldChar w:fldCharType="end"/>
            </w:r>
          </w:hyperlink>
        </w:p>
        <w:p w14:paraId="44CD0190" w14:textId="5F7537D8"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7" w:history="1">
            <w:r w:rsidRPr="00D64D8D">
              <w:rPr>
                <w:rStyle w:val="Hiperhivatkozs"/>
                <w:rFonts w:ascii="Palatino Linotype" w:eastAsia="Times New Roman" w:hAnsi="Palatino Linotype"/>
                <w:noProof/>
                <w:sz w:val="22"/>
                <w:szCs w:val="22"/>
                <w:lang w:eastAsia="hu-HU"/>
              </w:rPr>
              <w:t>4. A veszélyeztetettséget észlelő és jelzőrendszer működtetése</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_Toc199856537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18</w:t>
            </w:r>
            <w:r w:rsidRPr="00D64D8D">
              <w:rPr>
                <w:rFonts w:ascii="Palatino Linotype" w:hAnsi="Palatino Linotype"/>
                <w:noProof/>
                <w:webHidden/>
                <w:sz w:val="22"/>
                <w:szCs w:val="22"/>
              </w:rPr>
              <w:fldChar w:fldCharType="end"/>
            </w:r>
          </w:hyperlink>
        </w:p>
        <w:p w14:paraId="07C1C011" w14:textId="5CA77D15"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8" w:history="1">
            <w:r w:rsidRPr="00D64D8D">
              <w:rPr>
                <w:rStyle w:val="Hiperhivatkozs"/>
                <w:rFonts w:ascii="Palatino Linotype" w:eastAsia="Times New Roman" w:hAnsi="Palatino Linotype"/>
                <w:noProof/>
                <w:sz w:val="22"/>
                <w:szCs w:val="22"/>
                <w:lang w:eastAsia="hu-HU"/>
              </w:rPr>
              <w:t>5. Az ellátás igénybevételének módja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_Toc199856538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19</w:t>
            </w:r>
            <w:r w:rsidRPr="00D64D8D">
              <w:rPr>
                <w:rFonts w:ascii="Palatino Linotype" w:hAnsi="Palatino Linotype"/>
                <w:noProof/>
                <w:webHidden/>
                <w:sz w:val="22"/>
                <w:szCs w:val="22"/>
              </w:rPr>
              <w:fldChar w:fldCharType="end"/>
            </w:r>
          </w:hyperlink>
        </w:p>
        <w:p w14:paraId="2EF1FBFB" w14:textId="762DD96D"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39" w:history="1">
            <w:r w:rsidRPr="00D64D8D">
              <w:rPr>
                <w:rStyle w:val="Hiperhivatkozs"/>
                <w:rFonts w:ascii="Palatino Linotype" w:eastAsia="Arial" w:hAnsi="Palatino Linotype"/>
                <w:noProof/>
                <w:sz w:val="22"/>
                <w:szCs w:val="22"/>
              </w:rPr>
              <w:t>6. A szakmai egységek közötti együttműködés módja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_Toc199856539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20</w:t>
            </w:r>
            <w:r w:rsidRPr="00D64D8D">
              <w:rPr>
                <w:rFonts w:ascii="Palatino Linotype" w:hAnsi="Palatino Linotype"/>
                <w:noProof/>
                <w:webHidden/>
                <w:sz w:val="22"/>
                <w:szCs w:val="22"/>
              </w:rPr>
              <w:fldChar w:fldCharType="end"/>
            </w:r>
          </w:hyperlink>
        </w:p>
        <w:p w14:paraId="145CA1AE" w14:textId="2E27D093"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0" w:history="1">
            <w:r w:rsidRPr="00D64D8D">
              <w:rPr>
                <w:rStyle w:val="Hiperhivatkozs"/>
                <w:rFonts w:ascii="Palatino Linotype" w:eastAsia="Arial" w:hAnsi="Palatino Linotype"/>
                <w:noProof/>
                <w:sz w:val="22"/>
                <w:szCs w:val="22"/>
              </w:rPr>
              <w:t>7. Ügyeleti és helyettesítési rend</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_Toc199856540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20</w:t>
            </w:r>
            <w:r w:rsidRPr="00D64D8D">
              <w:rPr>
                <w:rFonts w:ascii="Palatino Linotype" w:hAnsi="Palatino Linotype"/>
                <w:noProof/>
                <w:webHidden/>
                <w:sz w:val="22"/>
                <w:szCs w:val="22"/>
              </w:rPr>
              <w:fldChar w:fldCharType="end"/>
            </w:r>
          </w:hyperlink>
        </w:p>
        <w:p w14:paraId="40B34D5A" w14:textId="78E12BAC"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41" w:history="1">
            <w:r w:rsidRPr="00D64D8D">
              <w:rPr>
                <w:rStyle w:val="Hiperhivatkozs"/>
                <w:rFonts w:ascii="Palatino Linotype" w:eastAsia="Arial" w:hAnsi="Palatino Linotype"/>
                <w:noProof/>
                <w:sz w:val="22"/>
                <w:szCs w:val="22"/>
              </w:rPr>
              <w:t>IV. Dokumentációs rend</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_Toc199856541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21</w:t>
            </w:r>
            <w:r w:rsidRPr="00D64D8D">
              <w:rPr>
                <w:rFonts w:ascii="Palatino Linotype" w:hAnsi="Palatino Linotype"/>
                <w:noProof/>
                <w:webHidden/>
                <w:sz w:val="22"/>
                <w:szCs w:val="22"/>
              </w:rPr>
              <w:fldChar w:fldCharType="end"/>
            </w:r>
          </w:hyperlink>
        </w:p>
        <w:p w14:paraId="39AB57ED" w14:textId="25C40B58"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2" w:history="1">
            <w:r w:rsidRPr="00D64D8D">
              <w:rPr>
                <w:rStyle w:val="Hiperhivatkozs"/>
                <w:rFonts w:ascii="Palatino Linotype" w:hAnsi="Palatino Linotype"/>
                <w:noProof/>
                <w:sz w:val="22"/>
                <w:szCs w:val="22"/>
              </w:rPr>
              <w:t>1. Nyilvántartások, dokumentáció</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_Toc199856542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21</w:t>
            </w:r>
            <w:r w:rsidRPr="00D64D8D">
              <w:rPr>
                <w:rFonts w:ascii="Palatino Linotype" w:hAnsi="Palatino Linotype"/>
                <w:noProof/>
                <w:webHidden/>
                <w:sz w:val="22"/>
                <w:szCs w:val="22"/>
              </w:rPr>
              <w:fldChar w:fldCharType="end"/>
            </w:r>
          </w:hyperlink>
        </w:p>
        <w:p w14:paraId="7D58FDF4" w14:textId="0D909888"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3" w:history="1">
            <w:r w:rsidRPr="00D64D8D">
              <w:rPr>
                <w:rStyle w:val="Hiperhivatkozs"/>
                <w:rFonts w:ascii="Palatino Linotype" w:eastAsia="Times New Roman" w:hAnsi="Palatino Linotype"/>
                <w:noProof/>
                <w:sz w:val="22"/>
                <w:szCs w:val="22"/>
                <w:lang w:eastAsia="hu-HU"/>
              </w:rPr>
              <w:t>2. Esetosztás, ellenőrzés, esetzárás</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_Toc199856543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23</w:t>
            </w:r>
            <w:r w:rsidRPr="00D64D8D">
              <w:rPr>
                <w:rFonts w:ascii="Palatino Linotype" w:hAnsi="Palatino Linotype"/>
                <w:noProof/>
                <w:webHidden/>
                <w:sz w:val="22"/>
                <w:szCs w:val="22"/>
              </w:rPr>
              <w:fldChar w:fldCharType="end"/>
            </w:r>
          </w:hyperlink>
        </w:p>
        <w:p w14:paraId="5A137831" w14:textId="26540206"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44" w:history="1">
            <w:r w:rsidRPr="00D64D8D">
              <w:rPr>
                <w:rStyle w:val="Hiperhivatkozs"/>
                <w:rFonts w:ascii="Palatino Linotype" w:eastAsiaTheme="minorHAnsi" w:hAnsi="Palatino Linotype"/>
                <w:noProof/>
                <w:sz w:val="22"/>
                <w:szCs w:val="22"/>
              </w:rPr>
              <w:t>V. Kapcsolati háló</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_Toc199856544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23</w:t>
            </w:r>
            <w:r w:rsidRPr="00D64D8D">
              <w:rPr>
                <w:rFonts w:ascii="Palatino Linotype" w:hAnsi="Palatino Linotype"/>
                <w:noProof/>
                <w:webHidden/>
                <w:sz w:val="22"/>
                <w:szCs w:val="22"/>
              </w:rPr>
              <w:fldChar w:fldCharType="end"/>
            </w:r>
          </w:hyperlink>
        </w:p>
        <w:p w14:paraId="37F6E810" w14:textId="4A245373"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45" w:history="1">
            <w:r w:rsidRPr="00D64D8D">
              <w:rPr>
                <w:rStyle w:val="Hiperhivatkozs"/>
                <w:rFonts w:ascii="Palatino Linotype" w:eastAsiaTheme="minorHAnsi" w:hAnsi="Palatino Linotype"/>
                <w:noProof/>
                <w:sz w:val="22"/>
                <w:szCs w:val="22"/>
              </w:rPr>
              <w:t>VI. A szolgáltatást igénybe vevők és a személyes gondoskodást végző személyek jogai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_Toc199856545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24</w:t>
            </w:r>
            <w:r w:rsidRPr="00D64D8D">
              <w:rPr>
                <w:rFonts w:ascii="Palatino Linotype" w:hAnsi="Palatino Linotype"/>
                <w:noProof/>
                <w:webHidden/>
                <w:sz w:val="22"/>
                <w:szCs w:val="22"/>
              </w:rPr>
              <w:fldChar w:fldCharType="end"/>
            </w:r>
          </w:hyperlink>
        </w:p>
        <w:p w14:paraId="163175BF" w14:textId="6AD4EFBC"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6" w:history="1">
            <w:r w:rsidRPr="00D64D8D">
              <w:rPr>
                <w:rStyle w:val="Hiperhivatkozs"/>
                <w:rFonts w:ascii="Palatino Linotype" w:hAnsi="Palatino Linotype"/>
                <w:noProof/>
                <w:sz w:val="22"/>
                <w:szCs w:val="22"/>
              </w:rPr>
              <w:t>1. A szolgáltatást igénybe vevők jogai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_Toc199856546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24</w:t>
            </w:r>
            <w:r w:rsidRPr="00D64D8D">
              <w:rPr>
                <w:rFonts w:ascii="Palatino Linotype" w:hAnsi="Palatino Linotype"/>
                <w:noProof/>
                <w:webHidden/>
                <w:sz w:val="22"/>
                <w:szCs w:val="22"/>
              </w:rPr>
              <w:fldChar w:fldCharType="end"/>
            </w:r>
          </w:hyperlink>
        </w:p>
        <w:p w14:paraId="027EE241" w14:textId="33EBD869"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7" w:history="1">
            <w:r w:rsidRPr="00D64D8D">
              <w:rPr>
                <w:rStyle w:val="Hiperhivatkozs"/>
                <w:rFonts w:ascii="Palatino Linotype" w:hAnsi="Palatino Linotype"/>
                <w:noProof/>
                <w:sz w:val="22"/>
                <w:szCs w:val="22"/>
              </w:rPr>
              <w:t>2. Panaszjog gyakorlása</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_Toc199856547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24</w:t>
            </w:r>
            <w:r w:rsidRPr="00D64D8D">
              <w:rPr>
                <w:rFonts w:ascii="Palatino Linotype" w:hAnsi="Palatino Linotype"/>
                <w:noProof/>
                <w:webHidden/>
                <w:sz w:val="22"/>
                <w:szCs w:val="22"/>
              </w:rPr>
              <w:fldChar w:fldCharType="end"/>
            </w:r>
          </w:hyperlink>
        </w:p>
        <w:p w14:paraId="58BA7E20" w14:textId="61DA6914" w:rsidR="00D64D8D" w:rsidRPr="00D64D8D" w:rsidRDefault="00D64D8D" w:rsidP="00D64D8D">
          <w:pPr>
            <w:pStyle w:val="TJ1"/>
            <w:ind w:left="284"/>
            <w:rPr>
              <w:rFonts w:ascii="Palatino Linotype" w:eastAsiaTheme="minorEastAsia" w:hAnsi="Palatino Linotype" w:cstheme="minorBidi"/>
              <w:noProof/>
              <w:kern w:val="2"/>
              <w:sz w:val="22"/>
              <w:szCs w:val="22"/>
              <w:lang w:eastAsia="hu-HU"/>
              <w14:ligatures w14:val="standardContextual"/>
            </w:rPr>
          </w:pPr>
          <w:hyperlink w:anchor="_Toc199856548" w:history="1">
            <w:r w:rsidRPr="00D64D8D">
              <w:rPr>
                <w:rStyle w:val="Hiperhivatkozs"/>
                <w:rFonts w:ascii="Palatino Linotype" w:hAnsi="Palatino Linotype"/>
                <w:noProof/>
                <w:sz w:val="22"/>
                <w:szCs w:val="22"/>
              </w:rPr>
              <w:t>3. A személyes gondoskodást végző személyek jogai</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_Toc199856548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25</w:t>
            </w:r>
            <w:r w:rsidRPr="00D64D8D">
              <w:rPr>
                <w:rFonts w:ascii="Palatino Linotype" w:hAnsi="Palatino Linotype"/>
                <w:noProof/>
                <w:webHidden/>
                <w:sz w:val="22"/>
                <w:szCs w:val="22"/>
              </w:rPr>
              <w:fldChar w:fldCharType="end"/>
            </w:r>
          </w:hyperlink>
        </w:p>
        <w:p w14:paraId="05857968" w14:textId="4007A823" w:rsidR="00D64D8D" w:rsidRPr="00D64D8D" w:rsidRDefault="00D64D8D">
          <w:pPr>
            <w:pStyle w:val="TJ1"/>
            <w:rPr>
              <w:rFonts w:ascii="Palatino Linotype" w:eastAsiaTheme="minorEastAsia" w:hAnsi="Palatino Linotype" w:cstheme="minorBidi"/>
              <w:noProof/>
              <w:kern w:val="2"/>
              <w:sz w:val="22"/>
              <w:szCs w:val="22"/>
              <w:lang w:eastAsia="hu-HU"/>
              <w14:ligatures w14:val="standardContextual"/>
            </w:rPr>
          </w:pPr>
          <w:hyperlink w:anchor="_Toc199856549" w:history="1">
            <w:r w:rsidRPr="00D64D8D">
              <w:rPr>
                <w:rStyle w:val="Hiperhivatkozs"/>
                <w:rFonts w:ascii="Palatino Linotype" w:hAnsi="Palatino Linotype"/>
                <w:noProof/>
                <w:sz w:val="22"/>
                <w:szCs w:val="22"/>
              </w:rPr>
              <w:t>VII. Hatálybalépés</w:t>
            </w:r>
            <w:r w:rsidRPr="00D64D8D">
              <w:rPr>
                <w:rFonts w:ascii="Palatino Linotype" w:hAnsi="Palatino Linotype"/>
                <w:noProof/>
                <w:webHidden/>
                <w:sz w:val="22"/>
                <w:szCs w:val="22"/>
              </w:rPr>
              <w:tab/>
            </w:r>
            <w:r w:rsidRPr="00D64D8D">
              <w:rPr>
                <w:rFonts w:ascii="Palatino Linotype" w:hAnsi="Palatino Linotype"/>
                <w:noProof/>
                <w:webHidden/>
                <w:sz w:val="22"/>
                <w:szCs w:val="22"/>
              </w:rPr>
              <w:fldChar w:fldCharType="begin"/>
            </w:r>
            <w:r w:rsidRPr="00D64D8D">
              <w:rPr>
                <w:rFonts w:ascii="Palatino Linotype" w:hAnsi="Palatino Linotype"/>
                <w:noProof/>
                <w:webHidden/>
                <w:sz w:val="22"/>
                <w:szCs w:val="22"/>
              </w:rPr>
              <w:instrText xml:space="preserve"> PAGEREF _Toc199856549 \h </w:instrText>
            </w:r>
            <w:r w:rsidRPr="00D64D8D">
              <w:rPr>
                <w:rFonts w:ascii="Palatino Linotype" w:hAnsi="Palatino Linotype"/>
                <w:noProof/>
                <w:webHidden/>
                <w:sz w:val="22"/>
                <w:szCs w:val="22"/>
              </w:rPr>
            </w:r>
            <w:r w:rsidRPr="00D64D8D">
              <w:rPr>
                <w:rFonts w:ascii="Palatino Linotype" w:hAnsi="Palatino Linotype"/>
                <w:noProof/>
                <w:webHidden/>
                <w:sz w:val="22"/>
                <w:szCs w:val="22"/>
              </w:rPr>
              <w:fldChar w:fldCharType="separate"/>
            </w:r>
            <w:r w:rsidR="00E60FD1">
              <w:rPr>
                <w:rFonts w:ascii="Palatino Linotype" w:hAnsi="Palatino Linotype"/>
                <w:noProof/>
                <w:webHidden/>
                <w:sz w:val="22"/>
                <w:szCs w:val="22"/>
              </w:rPr>
              <w:t>25</w:t>
            </w:r>
            <w:r w:rsidRPr="00D64D8D">
              <w:rPr>
                <w:rFonts w:ascii="Palatino Linotype" w:hAnsi="Palatino Linotype"/>
                <w:noProof/>
                <w:webHidden/>
                <w:sz w:val="22"/>
                <w:szCs w:val="22"/>
              </w:rPr>
              <w:fldChar w:fldCharType="end"/>
            </w:r>
          </w:hyperlink>
        </w:p>
        <w:p w14:paraId="2C611263" w14:textId="6C8F44D9" w:rsidR="002470DA" w:rsidRPr="009956AD" w:rsidRDefault="002470DA" w:rsidP="002470DA">
          <w:pPr>
            <w:pStyle w:val="TJ1"/>
            <w:rPr>
              <w:rFonts w:ascii="Palatino Linotype" w:eastAsiaTheme="minorEastAsia" w:hAnsi="Palatino Linotype" w:cstheme="minorBidi"/>
              <w:kern w:val="2"/>
              <w:sz w:val="22"/>
              <w:szCs w:val="22"/>
              <w:lang w:eastAsia="hu-HU"/>
              <w14:ligatures w14:val="standardContextual"/>
            </w:rPr>
          </w:pPr>
          <w:r w:rsidRPr="009956AD">
            <w:rPr>
              <w:rFonts w:ascii="Palatino Linotype" w:hAnsi="Palatino Linotype"/>
              <w:sz w:val="22"/>
              <w:szCs w:val="22"/>
            </w:rPr>
            <w:fldChar w:fldCharType="end"/>
          </w:r>
        </w:p>
      </w:sdtContent>
    </w:sdt>
    <w:p w14:paraId="645EF773" w14:textId="77777777" w:rsidR="009956AD" w:rsidRPr="009956AD" w:rsidRDefault="009956AD" w:rsidP="0094009F">
      <w:pPr>
        <w:suppressAutoHyphens/>
        <w:spacing w:before="0" w:after="0"/>
        <w:rPr>
          <w:rFonts w:ascii="Palatino Linotype" w:eastAsia="Calibri" w:hAnsi="Palatino Linotype"/>
          <w:b/>
          <w:bCs/>
          <w:sz w:val="22"/>
          <w:szCs w:val="22"/>
          <w:lang w:eastAsia="hu-HU"/>
        </w:rPr>
      </w:pPr>
    </w:p>
    <w:p w14:paraId="3661B435" w14:textId="77777777" w:rsidR="00491A86" w:rsidRPr="002F62F0" w:rsidRDefault="00491A86" w:rsidP="0094009F">
      <w:pPr>
        <w:spacing w:before="0" w:after="0"/>
        <w:ind w:right="-40"/>
        <w:jc w:val="center"/>
      </w:pPr>
    </w:p>
    <w:p w14:paraId="579552CA" w14:textId="77777777" w:rsidR="002470DA" w:rsidRPr="002F62F0" w:rsidRDefault="002470DA" w:rsidP="0094009F">
      <w:pPr>
        <w:spacing w:before="0" w:after="0"/>
        <w:ind w:right="-40"/>
        <w:jc w:val="center"/>
      </w:pPr>
    </w:p>
    <w:p w14:paraId="13F26C6A" w14:textId="77777777" w:rsidR="002470DA" w:rsidRPr="002F62F0" w:rsidRDefault="002470DA" w:rsidP="0094009F">
      <w:pPr>
        <w:spacing w:before="0" w:after="0"/>
        <w:ind w:right="-40"/>
        <w:jc w:val="center"/>
      </w:pPr>
    </w:p>
    <w:p w14:paraId="6B15D316" w14:textId="77777777" w:rsidR="002470DA" w:rsidRPr="002F62F0" w:rsidRDefault="002470DA" w:rsidP="0094009F">
      <w:pPr>
        <w:spacing w:before="0" w:after="0"/>
        <w:ind w:right="-40"/>
        <w:jc w:val="center"/>
      </w:pPr>
    </w:p>
    <w:p w14:paraId="75DBDD65" w14:textId="77777777" w:rsidR="002470DA" w:rsidRPr="002F62F0" w:rsidRDefault="002470DA" w:rsidP="0094009F">
      <w:pPr>
        <w:spacing w:before="0" w:after="0"/>
        <w:ind w:right="-40"/>
        <w:jc w:val="center"/>
      </w:pPr>
    </w:p>
    <w:p w14:paraId="40C72AE5" w14:textId="77777777" w:rsidR="002470DA" w:rsidRDefault="002470DA" w:rsidP="00183CE5">
      <w:pPr>
        <w:spacing w:before="0" w:after="0"/>
        <w:ind w:right="-40"/>
      </w:pPr>
    </w:p>
    <w:p w14:paraId="05AE1905" w14:textId="77777777" w:rsidR="006F3F91" w:rsidRDefault="006F3F91" w:rsidP="00183CE5">
      <w:pPr>
        <w:spacing w:before="0" w:after="0"/>
        <w:ind w:right="-40"/>
      </w:pPr>
    </w:p>
    <w:p w14:paraId="14334B69" w14:textId="77777777" w:rsidR="006F3F91" w:rsidRDefault="006F3F91" w:rsidP="00183CE5">
      <w:pPr>
        <w:spacing w:before="0" w:after="0"/>
        <w:ind w:right="-40"/>
      </w:pPr>
    </w:p>
    <w:p w14:paraId="5F0D761D" w14:textId="77777777" w:rsidR="006F3F91" w:rsidRDefault="006F3F91" w:rsidP="00183CE5">
      <w:pPr>
        <w:spacing w:before="0" w:after="0"/>
        <w:ind w:right="-40"/>
      </w:pPr>
    </w:p>
    <w:p w14:paraId="7480E992" w14:textId="77777777" w:rsidR="009956AD" w:rsidRDefault="009956AD" w:rsidP="00183CE5">
      <w:pPr>
        <w:spacing w:before="0" w:after="0"/>
        <w:ind w:right="-40"/>
      </w:pPr>
    </w:p>
    <w:p w14:paraId="213B60A6" w14:textId="77777777" w:rsidR="009956AD" w:rsidRDefault="009956AD" w:rsidP="00183CE5">
      <w:pPr>
        <w:spacing w:before="0" w:after="0"/>
        <w:ind w:right="-40"/>
      </w:pPr>
    </w:p>
    <w:p w14:paraId="1AD39DCD" w14:textId="77777777" w:rsidR="009956AD" w:rsidRDefault="009956AD" w:rsidP="00183CE5">
      <w:pPr>
        <w:spacing w:before="0" w:after="0"/>
        <w:ind w:right="-40"/>
      </w:pPr>
    </w:p>
    <w:p w14:paraId="5E54ECFE" w14:textId="77777777" w:rsidR="009956AD" w:rsidRDefault="009956AD" w:rsidP="00183CE5">
      <w:pPr>
        <w:spacing w:before="0" w:after="0"/>
        <w:ind w:right="-40"/>
      </w:pPr>
    </w:p>
    <w:p w14:paraId="6606CC3C" w14:textId="77777777" w:rsidR="009956AD" w:rsidRDefault="009956AD" w:rsidP="00183CE5">
      <w:pPr>
        <w:spacing w:before="0" w:after="0"/>
        <w:ind w:right="-40"/>
      </w:pPr>
    </w:p>
    <w:p w14:paraId="5EFA7413" w14:textId="77777777" w:rsidR="00CA796C" w:rsidRDefault="00CA796C" w:rsidP="00183CE5">
      <w:pPr>
        <w:spacing w:before="0" w:after="0"/>
        <w:ind w:right="-40"/>
      </w:pPr>
    </w:p>
    <w:p w14:paraId="5959A1A4" w14:textId="77777777" w:rsidR="0094009F" w:rsidRPr="002F62F0" w:rsidRDefault="0094009F" w:rsidP="0094009F">
      <w:pPr>
        <w:suppressAutoHyphens/>
        <w:spacing w:before="0" w:after="0"/>
        <w:jc w:val="left"/>
        <w:rPr>
          <w:rFonts w:ascii="Palatino Linotype" w:eastAsia="Times New Roman" w:hAnsi="Palatino Linotype"/>
        </w:rPr>
      </w:pPr>
    </w:p>
    <w:p w14:paraId="5E9AF25C" w14:textId="0600933F" w:rsidR="0094009F" w:rsidRPr="002F62F0" w:rsidRDefault="0094009F" w:rsidP="00F7311E">
      <w:pPr>
        <w:suppressAutoHyphens/>
        <w:jc w:val="center"/>
        <w:rPr>
          <w:rFonts w:ascii="Palatino Linotype" w:eastAsia="Calibri" w:hAnsi="Palatino Linotype"/>
          <w:b/>
          <w:iCs/>
          <w:lang w:eastAsia="ar-SA"/>
        </w:rPr>
      </w:pPr>
      <w:r w:rsidRPr="002F62F0">
        <w:rPr>
          <w:rFonts w:ascii="Palatino Linotype" w:eastAsia="Calibri" w:hAnsi="Palatino Linotype"/>
          <w:b/>
          <w:iCs/>
          <w:lang w:eastAsia="ar-SA"/>
        </w:rPr>
        <w:lastRenderedPageBreak/>
        <w:t xml:space="preserve">A </w:t>
      </w:r>
      <w:r w:rsidR="00BF3A0C" w:rsidRPr="002F62F0">
        <w:rPr>
          <w:rFonts w:ascii="Palatino Linotype" w:eastAsia="Calibri" w:hAnsi="Palatino Linotype"/>
          <w:b/>
          <w:iCs/>
          <w:lang w:eastAsia="ar-SA"/>
        </w:rPr>
        <w:t xml:space="preserve">CSALÁD-ÉS GYERMEKJÓLÉTI KÖZPONT </w:t>
      </w:r>
      <w:r w:rsidRPr="002F62F0">
        <w:rPr>
          <w:rFonts w:ascii="Palatino Linotype" w:eastAsia="Calibri" w:hAnsi="Palatino Linotype"/>
          <w:b/>
          <w:iCs/>
          <w:lang w:eastAsia="ar-SA"/>
        </w:rPr>
        <w:t>SZAKMAI PROGRAMJA</w:t>
      </w:r>
    </w:p>
    <w:p w14:paraId="7950A5D6" w14:textId="77777777" w:rsidR="0094009F" w:rsidRPr="002F62F0" w:rsidRDefault="0094009F" w:rsidP="006863AD">
      <w:pPr>
        <w:pStyle w:val="Cmsor1"/>
        <w:spacing w:before="120" w:after="120"/>
        <w:jc w:val="center"/>
        <w:rPr>
          <w:rFonts w:ascii="Palatino Linotype" w:eastAsia="Calibri" w:hAnsi="Palatino Linotype"/>
          <w:b/>
          <w:bCs/>
          <w:color w:val="auto"/>
          <w:sz w:val="22"/>
          <w:szCs w:val="22"/>
          <w:lang w:eastAsia="ar-SA"/>
        </w:rPr>
      </w:pPr>
      <w:bookmarkStart w:id="2" w:name="_Toc193374097"/>
      <w:bookmarkStart w:id="3" w:name="_Toc199856525"/>
      <w:r w:rsidRPr="002F62F0">
        <w:rPr>
          <w:rFonts w:ascii="Palatino Linotype" w:eastAsia="Calibri" w:hAnsi="Palatino Linotype"/>
          <w:b/>
          <w:bCs/>
          <w:color w:val="auto"/>
          <w:sz w:val="22"/>
          <w:szCs w:val="22"/>
          <w:lang w:eastAsia="ar-SA"/>
        </w:rPr>
        <w:t>Bevezető</w:t>
      </w:r>
      <w:bookmarkStart w:id="4" w:name="_Hlk106279663"/>
      <w:bookmarkEnd w:id="2"/>
      <w:bookmarkEnd w:id="3"/>
    </w:p>
    <w:p w14:paraId="25F6EA98" w14:textId="38D2AF1A" w:rsidR="0094009F" w:rsidRPr="002F62F0" w:rsidRDefault="0094009F" w:rsidP="00F94919">
      <w:pPr>
        <w:suppressAutoHyphens/>
        <w:spacing w:before="0"/>
        <w:rPr>
          <w:rFonts w:ascii="Palatino Linotype" w:eastAsia="Calibri" w:hAnsi="Palatino Linotype"/>
          <w:iCs/>
          <w:sz w:val="22"/>
          <w:szCs w:val="22"/>
          <w:lang w:eastAsia="ar-SA"/>
        </w:rPr>
      </w:pPr>
      <w:r w:rsidRPr="002F62F0">
        <w:rPr>
          <w:rFonts w:ascii="Palatino Linotype" w:eastAsia="Calibri" w:hAnsi="Palatino Linotype"/>
          <w:iCs/>
          <w:sz w:val="22"/>
          <w:szCs w:val="22"/>
          <w:lang w:eastAsia="ar-SA"/>
        </w:rPr>
        <w:t>A</w:t>
      </w:r>
      <w:r w:rsidR="00BF3A0C" w:rsidRPr="002F62F0">
        <w:rPr>
          <w:rFonts w:ascii="Palatino Linotype" w:eastAsia="Calibri" w:hAnsi="Palatino Linotype"/>
          <w:iCs/>
          <w:sz w:val="22"/>
          <w:szCs w:val="22"/>
          <w:lang w:eastAsia="ar-SA"/>
        </w:rPr>
        <w:t xml:space="preserve"> Család-és Gyermekjóléti Központ </w:t>
      </w:r>
      <w:r w:rsidRPr="002F62F0">
        <w:rPr>
          <w:rFonts w:ascii="Palatino Linotype" w:eastAsia="Calibri" w:hAnsi="Palatino Linotype"/>
          <w:iCs/>
          <w:sz w:val="22"/>
          <w:szCs w:val="22"/>
          <w:lang w:eastAsia="ar-SA"/>
        </w:rPr>
        <w:t>szakmai programja a Bischitz Johanna Integrált Humán Szolgáltató Központ (továbbiakban: Humán Szolgáltató) szakmai programjának részét képezi.</w:t>
      </w:r>
    </w:p>
    <w:bookmarkEnd w:id="4"/>
    <w:p w14:paraId="7B81DD5C" w14:textId="0859237C" w:rsidR="00775BF9" w:rsidRPr="002F62F0" w:rsidRDefault="00775BF9" w:rsidP="00F94919">
      <w:pPr>
        <w:spacing w:before="0"/>
        <w:rPr>
          <w:rFonts w:ascii="Palatino Linotype" w:eastAsia="Times New Roman" w:hAnsi="Palatino Linotype" w:cstheme="minorHAnsi"/>
          <w:color w:val="000000"/>
          <w:sz w:val="22"/>
          <w:szCs w:val="22"/>
          <w:lang w:eastAsia="hu-HU"/>
        </w:rPr>
      </w:pPr>
      <w:r w:rsidRPr="002F62F0">
        <w:rPr>
          <w:rFonts w:ascii="Palatino Linotype" w:eastAsiaTheme="minorHAnsi" w:hAnsi="Palatino Linotype" w:cstheme="minorHAnsi"/>
          <w:sz w:val="22"/>
          <w:szCs w:val="22"/>
        </w:rPr>
        <w:t xml:space="preserve">A szakmai program célja a </w:t>
      </w:r>
      <w:r w:rsidRPr="002F62F0">
        <w:rPr>
          <w:rFonts w:ascii="Palatino Linotype" w:eastAsia="Times New Roman" w:hAnsi="Palatino Linotype" w:cstheme="minorHAnsi"/>
          <w:color w:val="000000"/>
          <w:sz w:val="22"/>
          <w:szCs w:val="22"/>
          <w:lang w:eastAsia="hu-HU"/>
        </w:rPr>
        <w:t>Család-és Gyermekjóléti Központ szolgáltatásszervezésének szabályozása a család- és gyermekjóléti szolgáltatásokat nyújtó szolgálat és központ</w:t>
      </w:r>
      <w:r w:rsidR="0019248F">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intézményi egysége</w:t>
      </w:r>
      <w:r w:rsidR="0019248F">
        <w:rPr>
          <w:rFonts w:ascii="Palatino Linotype" w:eastAsia="Times New Roman" w:hAnsi="Palatino Linotype" w:cstheme="minorHAnsi"/>
          <w:color w:val="000000"/>
          <w:sz w:val="22"/>
          <w:szCs w:val="22"/>
          <w:lang w:eastAsia="hu-HU"/>
        </w:rPr>
        <w:t>inek</w:t>
      </w:r>
      <w:r w:rsidRPr="002F62F0">
        <w:rPr>
          <w:rFonts w:ascii="Palatino Linotype" w:eastAsia="Times New Roman" w:hAnsi="Palatino Linotype" w:cstheme="minorHAnsi"/>
          <w:color w:val="000000"/>
          <w:sz w:val="22"/>
          <w:szCs w:val="22"/>
          <w:lang w:eastAsia="hu-HU"/>
        </w:rPr>
        <w:t xml:space="preserve"> feladatai és munkamegosztása tekintetében, a jogszabályban előírt kötelezettségek alkalmazása mellett.</w:t>
      </w:r>
    </w:p>
    <w:p w14:paraId="1B224074" w14:textId="04F2F66E" w:rsidR="00F63D46" w:rsidRPr="002F62F0" w:rsidRDefault="00775BF9" w:rsidP="00F94919">
      <w:pPr>
        <w:spacing w:before="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Család-és Gyermekjóléti Központ kitűzött céljának megvalósítását a gyermekek védelméről és a gyámügyi igazgatásról szóló </w:t>
      </w:r>
      <w:r w:rsidRPr="00F7311E">
        <w:rPr>
          <w:rFonts w:ascii="Palatino Linotype" w:eastAsia="Times New Roman" w:hAnsi="Palatino Linotype" w:cstheme="minorHAnsi"/>
          <w:i/>
          <w:iCs/>
          <w:color w:val="000000"/>
          <w:sz w:val="22"/>
          <w:szCs w:val="22"/>
          <w:lang w:eastAsia="hu-HU"/>
        </w:rPr>
        <w:t>1997. évi XXXI. törvény</w:t>
      </w:r>
      <w:r w:rsidRPr="002F62F0">
        <w:rPr>
          <w:rFonts w:ascii="Palatino Linotype" w:eastAsia="Times New Roman" w:hAnsi="Palatino Linotype" w:cstheme="minorHAnsi"/>
          <w:color w:val="000000"/>
          <w:sz w:val="22"/>
          <w:szCs w:val="22"/>
          <w:lang w:eastAsia="hu-HU"/>
        </w:rPr>
        <w:t xml:space="preserve"> (továbbiakban: Gyvt.), a szociális igazgatásról és szociális ellátásokról szóló </w:t>
      </w:r>
      <w:r w:rsidRPr="00F7311E">
        <w:rPr>
          <w:rFonts w:ascii="Palatino Linotype" w:eastAsia="Times New Roman" w:hAnsi="Palatino Linotype" w:cstheme="minorHAnsi"/>
          <w:i/>
          <w:iCs/>
          <w:color w:val="000000"/>
          <w:sz w:val="22"/>
          <w:szCs w:val="22"/>
          <w:lang w:eastAsia="hu-HU"/>
        </w:rPr>
        <w:t>1993. évi III. törvény</w:t>
      </w:r>
      <w:r w:rsidRPr="002F62F0">
        <w:rPr>
          <w:rFonts w:ascii="Palatino Linotype" w:eastAsia="Times New Roman" w:hAnsi="Palatino Linotype" w:cstheme="minorHAnsi"/>
          <w:color w:val="000000"/>
          <w:sz w:val="22"/>
          <w:szCs w:val="22"/>
          <w:lang w:eastAsia="hu-HU"/>
        </w:rPr>
        <w:t xml:space="preserve"> (továbbiakban: Szt.), a személyes gondoskodást nyújtó intézmények szakmai feladatairól és működésének feltételeiről szóló </w:t>
      </w:r>
      <w:r w:rsidRPr="00F7311E">
        <w:rPr>
          <w:rFonts w:ascii="Palatino Linotype" w:eastAsia="Times New Roman" w:hAnsi="Palatino Linotype" w:cstheme="minorHAnsi"/>
          <w:i/>
          <w:iCs/>
          <w:color w:val="000000"/>
          <w:sz w:val="22"/>
          <w:szCs w:val="22"/>
          <w:lang w:eastAsia="hu-HU"/>
        </w:rPr>
        <w:t>1/2000. (I. 7.) SzCsM rendelet</w:t>
      </w:r>
      <w:r w:rsidRPr="002F62F0">
        <w:rPr>
          <w:rFonts w:ascii="Palatino Linotype" w:eastAsia="Times New Roman" w:hAnsi="Palatino Linotype" w:cstheme="minorHAnsi"/>
          <w:color w:val="000000"/>
          <w:sz w:val="22"/>
          <w:szCs w:val="22"/>
          <w:lang w:eastAsia="hu-HU"/>
        </w:rPr>
        <w:t xml:space="preserve"> (továbbiakban: SzCsM rendelet), a személyes gondoskodást nyújtó gyermekjóléti, gyermekvédelmi intézmények, valamint személyek szakmai feladatairól és működési feltételeiről szóló </w:t>
      </w:r>
      <w:r w:rsidRPr="00F7311E">
        <w:rPr>
          <w:rFonts w:ascii="Palatino Linotype" w:eastAsia="Times New Roman" w:hAnsi="Palatino Linotype" w:cstheme="minorHAnsi"/>
          <w:i/>
          <w:iCs/>
          <w:color w:val="000000"/>
          <w:sz w:val="22"/>
          <w:szCs w:val="22"/>
          <w:lang w:eastAsia="hu-HU"/>
        </w:rPr>
        <w:t>15/1998. (IV.</w:t>
      </w:r>
      <w:r w:rsidR="000C3A69" w:rsidRPr="00F7311E">
        <w:rPr>
          <w:rFonts w:ascii="Palatino Linotype" w:eastAsia="Times New Roman" w:hAnsi="Palatino Linotype" w:cstheme="minorHAnsi"/>
          <w:i/>
          <w:iCs/>
          <w:color w:val="000000"/>
          <w:sz w:val="22"/>
          <w:szCs w:val="22"/>
          <w:lang w:eastAsia="hu-HU"/>
        </w:rPr>
        <w:t xml:space="preserve"> </w:t>
      </w:r>
      <w:r w:rsidRPr="00F7311E">
        <w:rPr>
          <w:rFonts w:ascii="Palatino Linotype" w:eastAsia="Times New Roman" w:hAnsi="Palatino Linotype" w:cstheme="minorHAnsi"/>
          <w:i/>
          <w:iCs/>
          <w:color w:val="000000"/>
          <w:sz w:val="22"/>
          <w:szCs w:val="22"/>
          <w:lang w:eastAsia="hu-HU"/>
        </w:rPr>
        <w:t>30.) NM rendelet</w:t>
      </w:r>
      <w:r w:rsidRPr="002F62F0">
        <w:rPr>
          <w:rFonts w:ascii="Palatino Linotype" w:eastAsia="Times New Roman" w:hAnsi="Palatino Linotype" w:cstheme="minorHAnsi"/>
          <w:color w:val="000000"/>
          <w:sz w:val="22"/>
          <w:szCs w:val="22"/>
          <w:lang w:eastAsia="hu-HU"/>
        </w:rPr>
        <w:t xml:space="preserve"> (továbbiakban: NM rendelet), Erzsébetváros helyi rendelete, valamint a Humán Szolgáltató hatályos szabályzatai alapján végzi. </w:t>
      </w:r>
    </w:p>
    <w:p w14:paraId="23E36011" w14:textId="7D9BF3D9" w:rsidR="00BF3A0C" w:rsidRPr="002F62F0" w:rsidRDefault="00775BF9" w:rsidP="00F94919">
      <w:pPr>
        <w:spacing w:before="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szolgáltatások tartalma reagál a felmerülő szükségletekre és követi ezek változásait. A Család-és Gyermekjóléti Központ alkalmazza a megvalósítható innovációkat, törekszik az új és hatékony eljárások kidolgozására és bevezetésére. </w:t>
      </w:r>
    </w:p>
    <w:p w14:paraId="1C649E06" w14:textId="77777777" w:rsidR="0094009F" w:rsidRPr="002F62F0" w:rsidRDefault="0094009F" w:rsidP="00F94919">
      <w:pPr>
        <w:spacing w:before="0"/>
        <w:rPr>
          <w:rFonts w:ascii="Palatino Linotype" w:eastAsia="Calibri" w:hAnsi="Palatino Linotype"/>
          <w:kern w:val="2"/>
          <w:sz w:val="22"/>
          <w:szCs w:val="22"/>
        </w:rPr>
      </w:pPr>
      <w:r w:rsidRPr="002F62F0">
        <w:rPr>
          <w:rFonts w:ascii="Palatino Linotype" w:eastAsia="Calibri" w:hAnsi="Palatino Linotype"/>
          <w:kern w:val="2"/>
          <w:sz w:val="22"/>
          <w:szCs w:val="22"/>
        </w:rPr>
        <w:t>A szakmai program módosítására az intézmény tevékenységét, működését lényegesen befolyásoló külső-belső körülmények változása esetén kerül sor.</w:t>
      </w:r>
    </w:p>
    <w:p w14:paraId="6C21A2CB" w14:textId="77777777" w:rsidR="0094009F" w:rsidRPr="002F62F0" w:rsidRDefault="0094009F" w:rsidP="00F94919">
      <w:pPr>
        <w:spacing w:before="0"/>
        <w:rPr>
          <w:rFonts w:ascii="Palatino Linotype" w:eastAsia="Calibri" w:hAnsi="Palatino Linotype"/>
          <w:kern w:val="2"/>
          <w:sz w:val="22"/>
          <w:szCs w:val="22"/>
        </w:rPr>
      </w:pPr>
      <w:r w:rsidRPr="002F62F0">
        <w:rPr>
          <w:rFonts w:ascii="Palatino Linotype" w:eastAsia="Calibri" w:hAnsi="Palatino Linotype"/>
          <w:kern w:val="2"/>
          <w:sz w:val="22"/>
          <w:szCs w:val="22"/>
        </w:rPr>
        <w:t>A szakmai program kifüggesztésre kerül az intézmény faliújságjain, továbbá az intézmény honlapján is bárki által elérhető és megismerhető.</w:t>
      </w:r>
    </w:p>
    <w:p w14:paraId="616F2BA6" w14:textId="23826037" w:rsidR="0094009F" w:rsidRPr="005F6710" w:rsidRDefault="006E55E3" w:rsidP="00F94919">
      <w:pPr>
        <w:pStyle w:val="Cmsor1"/>
        <w:spacing w:after="240"/>
        <w:jc w:val="center"/>
        <w:rPr>
          <w:rFonts w:ascii="Palatino Linotype" w:eastAsia="Calibri" w:hAnsi="Palatino Linotype"/>
          <w:b/>
          <w:bCs/>
          <w:color w:val="auto"/>
          <w:sz w:val="22"/>
          <w:szCs w:val="22"/>
          <w:lang w:eastAsia="ar-SA"/>
        </w:rPr>
      </w:pPr>
      <w:bookmarkStart w:id="5" w:name="_Toc18839347"/>
      <w:bookmarkStart w:id="6" w:name="_Toc193374098"/>
      <w:bookmarkStart w:id="7" w:name="_Toc199856526"/>
      <w:r w:rsidRPr="005F6710">
        <w:rPr>
          <w:rFonts w:ascii="Palatino Linotype" w:eastAsia="Calibri" w:hAnsi="Palatino Linotype"/>
          <w:b/>
          <w:bCs/>
          <w:color w:val="auto"/>
          <w:sz w:val="22"/>
          <w:szCs w:val="22"/>
          <w:lang w:eastAsia="ar-SA"/>
        </w:rPr>
        <w:t>I</w:t>
      </w:r>
      <w:r w:rsidR="0094009F" w:rsidRPr="005F6710">
        <w:rPr>
          <w:rFonts w:ascii="Palatino Linotype" w:eastAsia="Calibri" w:hAnsi="Palatino Linotype"/>
          <w:b/>
          <w:bCs/>
          <w:color w:val="auto"/>
          <w:sz w:val="22"/>
          <w:szCs w:val="22"/>
          <w:lang w:eastAsia="ar-SA"/>
        </w:rPr>
        <w:t>. A Humán Szolgáltató</w:t>
      </w:r>
      <w:r w:rsidR="00F63D46" w:rsidRPr="005F6710">
        <w:rPr>
          <w:rFonts w:ascii="Palatino Linotype" w:eastAsia="Calibri" w:hAnsi="Palatino Linotype"/>
          <w:b/>
          <w:bCs/>
          <w:color w:val="auto"/>
          <w:sz w:val="22"/>
          <w:szCs w:val="22"/>
          <w:lang w:eastAsia="ar-SA"/>
        </w:rPr>
        <w:t xml:space="preserve"> Család-és Gyermekjóléti Központjának </w:t>
      </w:r>
      <w:r w:rsidR="0094009F" w:rsidRPr="005F6710">
        <w:rPr>
          <w:rFonts w:ascii="Palatino Linotype" w:eastAsia="Calibri" w:hAnsi="Palatino Linotype"/>
          <w:b/>
          <w:bCs/>
          <w:color w:val="auto"/>
          <w:sz w:val="22"/>
          <w:szCs w:val="22"/>
          <w:lang w:eastAsia="ar-SA"/>
        </w:rPr>
        <w:t>adatai</w:t>
      </w:r>
      <w:bookmarkEnd w:id="5"/>
      <w:bookmarkEnd w:id="6"/>
      <w:bookmarkEnd w:id="7"/>
    </w:p>
    <w:p w14:paraId="6B35F25C" w14:textId="77777777" w:rsidR="006863AD" w:rsidRPr="002F62F0" w:rsidRDefault="006863AD" w:rsidP="00A765C6">
      <w:pPr>
        <w:tabs>
          <w:tab w:val="left" w:pos="2835"/>
        </w:tabs>
        <w:spacing w:before="0" w:after="0"/>
        <w:jc w:val="left"/>
        <w:rPr>
          <w:rFonts w:ascii="Palatino Linotype" w:eastAsia="Times New Roman" w:hAnsi="Palatino Linotype"/>
          <w:sz w:val="22"/>
          <w:szCs w:val="22"/>
        </w:rPr>
      </w:pPr>
      <w:bookmarkStart w:id="8" w:name="_Hlk195085382"/>
      <w:r w:rsidRPr="002F62F0">
        <w:rPr>
          <w:rFonts w:ascii="Palatino Linotype" w:eastAsia="Times New Roman" w:hAnsi="Palatino Linotype"/>
          <w:sz w:val="22"/>
          <w:szCs w:val="22"/>
        </w:rPr>
        <w:t xml:space="preserve">Fenntartó neve: </w:t>
      </w:r>
      <w:r w:rsidRPr="002F62F0">
        <w:rPr>
          <w:rFonts w:ascii="Palatino Linotype" w:eastAsia="Times New Roman" w:hAnsi="Palatino Linotype"/>
          <w:sz w:val="22"/>
          <w:szCs w:val="22"/>
        </w:rPr>
        <w:tab/>
        <w:t>Budapest Főváros VII. kerület Erzsébetváros Önkormányzata</w:t>
      </w:r>
    </w:p>
    <w:p w14:paraId="0F9F9EA6" w14:textId="77777777" w:rsidR="006863AD" w:rsidRPr="002F62F0" w:rsidRDefault="006863AD" w:rsidP="00A765C6">
      <w:pPr>
        <w:tabs>
          <w:tab w:val="left" w:pos="2835"/>
        </w:tabs>
        <w:spacing w:before="0" w:after="0"/>
        <w:jc w:val="left"/>
        <w:rPr>
          <w:rFonts w:ascii="Palatino Linotype" w:eastAsia="Times New Roman" w:hAnsi="Palatino Linotype"/>
          <w:sz w:val="22"/>
          <w:szCs w:val="22"/>
        </w:rPr>
      </w:pPr>
      <w:r w:rsidRPr="002F62F0">
        <w:rPr>
          <w:rFonts w:ascii="Palatino Linotype" w:eastAsia="Times New Roman" w:hAnsi="Palatino Linotype"/>
          <w:sz w:val="22"/>
          <w:szCs w:val="22"/>
        </w:rPr>
        <w:t xml:space="preserve">Intézmény neve: </w:t>
      </w:r>
      <w:r w:rsidRPr="002F62F0">
        <w:rPr>
          <w:rFonts w:ascii="Palatino Linotype" w:eastAsia="Times New Roman" w:hAnsi="Palatino Linotype"/>
          <w:sz w:val="22"/>
          <w:szCs w:val="22"/>
        </w:rPr>
        <w:tab/>
        <w:t>Bischitz Johanna Integrált Humán Szolgáltató Központ</w:t>
      </w:r>
    </w:p>
    <w:p w14:paraId="7995F714" w14:textId="77777777" w:rsidR="006863AD" w:rsidRPr="002F62F0" w:rsidRDefault="006863AD" w:rsidP="00A765C6">
      <w:pPr>
        <w:tabs>
          <w:tab w:val="left" w:pos="2835"/>
        </w:tabs>
        <w:spacing w:before="0" w:after="0"/>
        <w:jc w:val="left"/>
        <w:rPr>
          <w:rFonts w:ascii="Palatino Linotype" w:eastAsia="Times New Roman" w:hAnsi="Palatino Linotype"/>
          <w:sz w:val="22"/>
          <w:szCs w:val="22"/>
        </w:rPr>
      </w:pPr>
      <w:r w:rsidRPr="002F62F0">
        <w:rPr>
          <w:rFonts w:ascii="Palatino Linotype" w:eastAsia="Times New Roman" w:hAnsi="Palatino Linotype"/>
          <w:sz w:val="22"/>
          <w:szCs w:val="22"/>
        </w:rPr>
        <w:t xml:space="preserve">Hivatalos rövidítés: </w:t>
      </w:r>
      <w:r w:rsidRPr="002F62F0">
        <w:rPr>
          <w:rFonts w:ascii="Palatino Linotype" w:eastAsia="Times New Roman" w:hAnsi="Palatino Linotype"/>
          <w:sz w:val="22"/>
          <w:szCs w:val="22"/>
        </w:rPr>
        <w:tab/>
        <w:t>Humán Szolgáltató</w:t>
      </w:r>
    </w:p>
    <w:p w14:paraId="0934C3FD" w14:textId="77777777" w:rsidR="006863AD" w:rsidRPr="002F62F0" w:rsidRDefault="006863AD" w:rsidP="00A765C6">
      <w:pPr>
        <w:tabs>
          <w:tab w:val="left" w:pos="2835"/>
        </w:tabs>
        <w:spacing w:before="0" w:after="0"/>
        <w:jc w:val="left"/>
        <w:rPr>
          <w:rFonts w:ascii="Palatino Linotype" w:eastAsia="Times New Roman" w:hAnsi="Palatino Linotype"/>
          <w:sz w:val="22"/>
          <w:szCs w:val="22"/>
        </w:rPr>
      </w:pPr>
      <w:r w:rsidRPr="002F62F0">
        <w:rPr>
          <w:rFonts w:ascii="Palatino Linotype" w:eastAsia="Times New Roman" w:hAnsi="Palatino Linotype"/>
          <w:sz w:val="22"/>
          <w:szCs w:val="22"/>
        </w:rPr>
        <w:t>Székhely:</w:t>
      </w:r>
      <w:r w:rsidRPr="002F62F0">
        <w:rPr>
          <w:rFonts w:ascii="Palatino Linotype" w:eastAsia="Times New Roman" w:hAnsi="Palatino Linotype"/>
          <w:sz w:val="22"/>
          <w:szCs w:val="22"/>
        </w:rPr>
        <w:tab/>
        <w:t xml:space="preserve">1072 Budapest, Nyár u. 7. </w:t>
      </w:r>
    </w:p>
    <w:p w14:paraId="484F6EFE" w14:textId="77777777" w:rsidR="006863AD" w:rsidRPr="002F62F0" w:rsidRDefault="006863AD" w:rsidP="00A765C6">
      <w:pPr>
        <w:tabs>
          <w:tab w:val="left" w:pos="2835"/>
        </w:tabs>
        <w:spacing w:before="0" w:after="0"/>
        <w:jc w:val="left"/>
        <w:rPr>
          <w:rFonts w:ascii="Palatino Linotype" w:eastAsia="Calibri" w:hAnsi="Palatino Linotype" w:cs="Calibri"/>
          <w:bCs/>
          <w:sz w:val="22"/>
          <w:szCs w:val="22"/>
        </w:rPr>
      </w:pPr>
      <w:r w:rsidRPr="002F62F0">
        <w:rPr>
          <w:rFonts w:ascii="Palatino Linotype" w:eastAsia="Times New Roman" w:hAnsi="Palatino Linotype"/>
          <w:sz w:val="22"/>
          <w:szCs w:val="22"/>
        </w:rPr>
        <w:t xml:space="preserve">Székhely telefonszáma: </w:t>
      </w:r>
      <w:r w:rsidRPr="002F62F0">
        <w:rPr>
          <w:rFonts w:ascii="Palatino Linotype" w:eastAsia="Times New Roman" w:hAnsi="Palatino Linotype"/>
          <w:sz w:val="22"/>
          <w:szCs w:val="22"/>
        </w:rPr>
        <w:tab/>
      </w:r>
      <w:r w:rsidRPr="002F62F0">
        <w:rPr>
          <w:rFonts w:ascii="Palatino Linotype" w:eastAsia="Calibri" w:hAnsi="Palatino Linotype" w:cs="Calibri"/>
          <w:bCs/>
          <w:sz w:val="22"/>
          <w:szCs w:val="22"/>
        </w:rPr>
        <w:t>(+36 1) 413 36 31</w:t>
      </w:r>
    </w:p>
    <w:p w14:paraId="2A61D4F3" w14:textId="77777777" w:rsidR="006863AD" w:rsidRPr="007A0799" w:rsidRDefault="006863AD" w:rsidP="00A765C6">
      <w:pPr>
        <w:tabs>
          <w:tab w:val="left" w:pos="2835"/>
        </w:tabs>
        <w:spacing w:before="0" w:after="0"/>
        <w:jc w:val="left"/>
        <w:rPr>
          <w:rFonts w:ascii="Palatino Linotype" w:eastAsia="Calibri" w:hAnsi="Palatino Linotype" w:cs="Calibri"/>
          <w:bCs/>
          <w:color w:val="4472C4" w:themeColor="accent1"/>
          <w:sz w:val="22"/>
          <w:szCs w:val="22"/>
        </w:rPr>
      </w:pPr>
      <w:r w:rsidRPr="002F62F0">
        <w:rPr>
          <w:rFonts w:ascii="Palatino Linotype" w:eastAsia="Calibri" w:hAnsi="Palatino Linotype" w:cs="Calibri"/>
          <w:bCs/>
          <w:sz w:val="22"/>
          <w:szCs w:val="22"/>
        </w:rPr>
        <w:t xml:space="preserve">Központi e-mail cím: </w:t>
      </w:r>
      <w:r w:rsidRPr="002F62F0">
        <w:rPr>
          <w:rFonts w:ascii="Palatino Linotype" w:eastAsia="Calibri" w:hAnsi="Palatino Linotype" w:cs="Calibri"/>
          <w:bCs/>
          <w:sz w:val="22"/>
          <w:szCs w:val="22"/>
        </w:rPr>
        <w:tab/>
      </w:r>
      <w:hyperlink r:id="rId8" w:history="1">
        <w:r w:rsidRPr="007A0799">
          <w:rPr>
            <w:rFonts w:ascii="Palatino Linotype" w:eastAsia="Calibri" w:hAnsi="Palatino Linotype" w:cs="Calibri"/>
            <w:bCs/>
            <w:color w:val="4472C4" w:themeColor="accent1"/>
            <w:sz w:val="22"/>
            <w:szCs w:val="22"/>
            <w:u w:val="single"/>
          </w:rPr>
          <w:t>info@bjhuman.hu</w:t>
        </w:r>
      </w:hyperlink>
    </w:p>
    <w:p w14:paraId="76CA4AEE" w14:textId="2220BEBA" w:rsidR="006863AD" w:rsidRPr="002F62F0" w:rsidRDefault="006863AD" w:rsidP="00A765C6">
      <w:pPr>
        <w:tabs>
          <w:tab w:val="left" w:pos="2835"/>
        </w:tabs>
        <w:spacing w:before="0"/>
        <w:jc w:val="left"/>
        <w:rPr>
          <w:rFonts w:ascii="Palatino Linotype" w:eastAsia="Calibri" w:hAnsi="Palatino Linotype" w:cs="Calibri"/>
          <w:bCs/>
          <w:sz w:val="22"/>
          <w:szCs w:val="22"/>
        </w:rPr>
      </w:pPr>
      <w:r w:rsidRPr="002F62F0">
        <w:rPr>
          <w:rFonts w:ascii="Palatino Linotype" w:eastAsia="Calibri" w:hAnsi="Palatino Linotype" w:cs="Calibri"/>
          <w:bCs/>
          <w:sz w:val="22"/>
          <w:szCs w:val="22"/>
        </w:rPr>
        <w:t xml:space="preserve">Honlap: </w:t>
      </w:r>
      <w:r w:rsidRPr="002F62F0">
        <w:rPr>
          <w:rFonts w:ascii="Palatino Linotype" w:eastAsia="Calibri" w:hAnsi="Palatino Linotype" w:cs="Calibri"/>
          <w:bCs/>
          <w:sz w:val="22"/>
          <w:szCs w:val="22"/>
        </w:rPr>
        <w:tab/>
      </w:r>
      <w:hyperlink r:id="rId9" w:history="1">
        <w:r w:rsidRPr="00AD5ABD">
          <w:rPr>
            <w:rFonts w:ascii="Palatino Linotype" w:eastAsia="Calibri" w:hAnsi="Palatino Linotype" w:cs="Calibri"/>
            <w:bCs/>
            <w:color w:val="2E74B5" w:themeColor="accent5" w:themeShade="BF"/>
            <w:sz w:val="22"/>
            <w:szCs w:val="22"/>
            <w:u w:val="single"/>
          </w:rPr>
          <w:t>www.bjhuman.hu</w:t>
        </w:r>
      </w:hyperlink>
    </w:p>
    <w:p w14:paraId="52D026A5" w14:textId="46FBF94F" w:rsidR="00F94919" w:rsidRPr="002F62F0" w:rsidRDefault="006863AD" w:rsidP="00F94919">
      <w:pPr>
        <w:tabs>
          <w:tab w:val="left" w:pos="2835"/>
        </w:tabs>
        <w:spacing w:before="0"/>
        <w:jc w:val="left"/>
        <w:rPr>
          <w:rFonts w:ascii="Palatino Linotype" w:eastAsia="Calibri" w:hAnsi="Palatino Linotype" w:cs="Calibri"/>
          <w:bCs/>
          <w:sz w:val="22"/>
          <w:szCs w:val="22"/>
        </w:rPr>
      </w:pPr>
      <w:r w:rsidRPr="002F62F0">
        <w:rPr>
          <w:rFonts w:ascii="Palatino Linotype" w:eastAsia="Calibri" w:hAnsi="Palatino Linotype" w:cs="Calibri"/>
          <w:bCs/>
          <w:sz w:val="22"/>
          <w:szCs w:val="22"/>
        </w:rPr>
        <w:t>Intézményi egység neve:</w:t>
      </w:r>
      <w:r w:rsidRPr="002F62F0">
        <w:rPr>
          <w:rFonts w:ascii="Palatino Linotype" w:eastAsia="Calibri" w:hAnsi="Palatino Linotype" w:cs="Calibri"/>
          <w:bCs/>
          <w:sz w:val="22"/>
          <w:szCs w:val="22"/>
        </w:rPr>
        <w:tab/>
      </w:r>
      <w:r w:rsidR="00F63D46" w:rsidRPr="002F62F0">
        <w:rPr>
          <w:rFonts w:ascii="Palatino Linotype" w:eastAsia="Calibri" w:hAnsi="Palatino Linotype" w:cs="Calibri"/>
          <w:bCs/>
          <w:sz w:val="22"/>
          <w:szCs w:val="22"/>
        </w:rPr>
        <w:t>Család-és Gyermekjóléti Központ</w:t>
      </w:r>
    </w:p>
    <w:p w14:paraId="4A830E82" w14:textId="129D949B" w:rsidR="00F63D46" w:rsidRPr="002F62F0" w:rsidRDefault="00F63D46" w:rsidP="00A765C6">
      <w:pPr>
        <w:tabs>
          <w:tab w:val="left" w:pos="2835"/>
        </w:tabs>
        <w:spacing w:before="0" w:after="0"/>
        <w:jc w:val="left"/>
        <w:rPr>
          <w:rFonts w:ascii="Palatino Linotype" w:eastAsia="Calibri" w:hAnsi="Palatino Linotype" w:cs="Calibri"/>
          <w:bCs/>
          <w:sz w:val="22"/>
          <w:szCs w:val="22"/>
        </w:rPr>
      </w:pPr>
      <w:r w:rsidRPr="002F62F0">
        <w:rPr>
          <w:rFonts w:ascii="Palatino Linotype" w:eastAsia="Calibri" w:hAnsi="Palatino Linotype" w:cs="Calibri"/>
          <w:bCs/>
          <w:sz w:val="22"/>
          <w:szCs w:val="22"/>
        </w:rPr>
        <w:t>Telephelyek, e</w:t>
      </w:r>
      <w:r w:rsidR="006863AD" w:rsidRPr="002F62F0">
        <w:rPr>
          <w:rFonts w:ascii="Palatino Linotype" w:eastAsia="Calibri" w:hAnsi="Palatino Linotype" w:cs="Calibri"/>
          <w:bCs/>
          <w:sz w:val="22"/>
          <w:szCs w:val="22"/>
        </w:rPr>
        <w:t>lérhetőség:</w:t>
      </w:r>
      <w:r w:rsidR="006863AD" w:rsidRPr="002F62F0">
        <w:rPr>
          <w:rFonts w:ascii="Palatino Linotype" w:eastAsia="Calibri" w:hAnsi="Palatino Linotype" w:cs="Calibri"/>
          <w:bCs/>
          <w:sz w:val="22"/>
          <w:szCs w:val="22"/>
        </w:rPr>
        <w:tab/>
      </w:r>
      <w:r w:rsidR="00FC0C4C" w:rsidRPr="002F62F0">
        <w:rPr>
          <w:rFonts w:ascii="Palatino Linotype" w:eastAsia="Calibri" w:hAnsi="Palatino Linotype" w:cs="Calibri"/>
          <w:b/>
          <w:sz w:val="22"/>
          <w:szCs w:val="22"/>
        </w:rPr>
        <w:t>Szolgáltatási Centrum</w:t>
      </w:r>
    </w:p>
    <w:p w14:paraId="2EF85FF3" w14:textId="3E2CB92D" w:rsidR="00FC0C4C" w:rsidRPr="002F62F0" w:rsidRDefault="00FC0C4C" w:rsidP="00A765C6">
      <w:pPr>
        <w:tabs>
          <w:tab w:val="left" w:pos="2835"/>
        </w:tabs>
        <w:spacing w:before="0" w:after="0"/>
        <w:jc w:val="left"/>
        <w:rPr>
          <w:rFonts w:ascii="Palatino Linotype" w:eastAsia="Calibri" w:hAnsi="Palatino Linotype" w:cs="Calibri"/>
          <w:bCs/>
          <w:sz w:val="22"/>
          <w:szCs w:val="22"/>
        </w:rPr>
      </w:pPr>
      <w:r w:rsidRPr="002F62F0">
        <w:rPr>
          <w:rFonts w:ascii="Palatino Linotype" w:eastAsia="Calibri" w:hAnsi="Palatino Linotype" w:cs="Calibri"/>
          <w:bCs/>
          <w:sz w:val="22"/>
          <w:szCs w:val="22"/>
        </w:rPr>
        <w:tab/>
        <w:t>1073 Budapest, Kertész utca 20. (bejárat a Wesselényi utca felől)</w:t>
      </w:r>
    </w:p>
    <w:p w14:paraId="07C1AAAB" w14:textId="4398B2B2" w:rsidR="006863AD" w:rsidRPr="002F62F0" w:rsidRDefault="00FC0C4C" w:rsidP="00A765C6">
      <w:pPr>
        <w:tabs>
          <w:tab w:val="left" w:pos="2835"/>
        </w:tabs>
        <w:spacing w:before="0" w:after="0"/>
        <w:jc w:val="left"/>
        <w:rPr>
          <w:rFonts w:ascii="Palatino Linotype" w:eastAsiaTheme="minorHAnsi" w:hAnsi="Palatino Linotype" w:cs="Arial"/>
          <w:color w:val="333333"/>
          <w:spacing w:val="3"/>
          <w:sz w:val="22"/>
          <w:szCs w:val="22"/>
          <w:shd w:val="clear" w:color="auto" w:fill="FFFFFF"/>
        </w:rPr>
      </w:pPr>
      <w:r w:rsidRPr="002F62F0">
        <w:rPr>
          <w:rFonts w:ascii="Palatino Linotype" w:eastAsia="Calibri" w:hAnsi="Palatino Linotype" w:cs="Calibri"/>
          <w:bCs/>
          <w:sz w:val="22"/>
          <w:szCs w:val="22"/>
        </w:rPr>
        <w:tab/>
      </w:r>
      <w:r w:rsidRPr="002F62F0">
        <w:rPr>
          <w:rFonts w:ascii="Palatino Linotype" w:eastAsiaTheme="minorHAnsi" w:hAnsi="Palatino Linotype" w:cstheme="minorHAnsi"/>
          <w:sz w:val="22"/>
          <w:szCs w:val="22"/>
        </w:rPr>
        <w:t>(+36 1) </w:t>
      </w:r>
      <w:r w:rsidRPr="002F62F0">
        <w:rPr>
          <w:rFonts w:ascii="Palatino Linotype" w:eastAsiaTheme="minorHAnsi" w:hAnsi="Palatino Linotype" w:cs="Arial"/>
          <w:color w:val="333333"/>
          <w:spacing w:val="3"/>
          <w:sz w:val="22"/>
          <w:szCs w:val="22"/>
          <w:shd w:val="clear" w:color="auto" w:fill="FFFFFF"/>
        </w:rPr>
        <w:t>352 86 72</w:t>
      </w:r>
    </w:p>
    <w:p w14:paraId="26DA78B0" w14:textId="6291FC46" w:rsidR="00FC0C4C" w:rsidRPr="007A0799" w:rsidRDefault="00FC0C4C" w:rsidP="00273157">
      <w:pPr>
        <w:tabs>
          <w:tab w:val="left" w:pos="2835"/>
        </w:tabs>
        <w:spacing w:before="0" w:after="80"/>
        <w:jc w:val="left"/>
        <w:rPr>
          <w:color w:val="4472C4" w:themeColor="accent1"/>
        </w:rPr>
      </w:pPr>
      <w:r w:rsidRPr="002F62F0">
        <w:rPr>
          <w:rFonts w:ascii="Palatino Linotype" w:eastAsiaTheme="minorHAnsi" w:hAnsi="Palatino Linotype" w:cs="Arial"/>
          <w:color w:val="333333"/>
          <w:spacing w:val="3"/>
          <w:sz w:val="22"/>
          <w:szCs w:val="22"/>
          <w:shd w:val="clear" w:color="auto" w:fill="FFFFFF"/>
        </w:rPr>
        <w:tab/>
      </w:r>
      <w:hyperlink r:id="rId10" w:history="1">
        <w:r w:rsidRPr="00AD5ABD">
          <w:rPr>
            <w:rStyle w:val="Hiperhivatkozs"/>
            <w:rFonts w:ascii="Palatino Linotype" w:eastAsiaTheme="minorHAnsi" w:hAnsi="Palatino Linotype" w:cs="Arial"/>
            <w:color w:val="2E74B5" w:themeColor="accent5" w:themeShade="BF"/>
            <w:spacing w:val="3"/>
            <w:sz w:val="22"/>
            <w:szCs w:val="22"/>
            <w:shd w:val="clear" w:color="auto" w:fill="FFFFFF"/>
          </w:rPr>
          <w:t>csaladesgyermekjolet@bjhuman.hu</w:t>
        </w:r>
      </w:hyperlink>
    </w:p>
    <w:p w14:paraId="16F71F25" w14:textId="77777777" w:rsidR="00CA796C" w:rsidRPr="002F62F0" w:rsidRDefault="00CA796C" w:rsidP="00273157">
      <w:pPr>
        <w:tabs>
          <w:tab w:val="left" w:pos="2835"/>
        </w:tabs>
        <w:spacing w:before="0" w:after="80"/>
        <w:jc w:val="left"/>
        <w:rPr>
          <w:rFonts w:ascii="Palatino Linotype" w:eastAsiaTheme="minorHAnsi" w:hAnsi="Palatino Linotype" w:cs="Arial"/>
          <w:color w:val="333333"/>
          <w:spacing w:val="3"/>
          <w:sz w:val="22"/>
          <w:szCs w:val="22"/>
          <w:shd w:val="clear" w:color="auto" w:fill="FFFFFF"/>
        </w:rPr>
      </w:pPr>
    </w:p>
    <w:p w14:paraId="2D5DE56B" w14:textId="29D4C4E3" w:rsidR="00FC0C4C" w:rsidRPr="002F62F0" w:rsidRDefault="00FC0C4C" w:rsidP="009B3387">
      <w:pPr>
        <w:tabs>
          <w:tab w:val="left" w:pos="2835"/>
        </w:tabs>
        <w:spacing w:before="0" w:after="0"/>
        <w:jc w:val="left"/>
        <w:rPr>
          <w:rFonts w:ascii="Palatino Linotype" w:eastAsiaTheme="minorHAnsi" w:hAnsi="Palatino Linotype" w:cs="Arial"/>
          <w:b/>
          <w:bCs/>
          <w:color w:val="333333"/>
          <w:spacing w:val="3"/>
          <w:sz w:val="22"/>
          <w:szCs w:val="22"/>
          <w:shd w:val="clear" w:color="auto" w:fill="FFFFFF"/>
        </w:rPr>
      </w:pPr>
      <w:r w:rsidRPr="002F62F0">
        <w:rPr>
          <w:rFonts w:ascii="Palatino Linotype" w:eastAsiaTheme="minorHAnsi" w:hAnsi="Palatino Linotype" w:cs="Arial"/>
          <w:color w:val="333333"/>
          <w:spacing w:val="3"/>
          <w:sz w:val="22"/>
          <w:szCs w:val="22"/>
          <w:shd w:val="clear" w:color="auto" w:fill="FFFFFF"/>
        </w:rPr>
        <w:lastRenderedPageBreak/>
        <w:tab/>
      </w:r>
      <w:r w:rsidRPr="002F62F0">
        <w:rPr>
          <w:rFonts w:ascii="Palatino Linotype" w:eastAsiaTheme="minorHAnsi" w:hAnsi="Palatino Linotype" w:cs="Arial"/>
          <w:b/>
          <w:bCs/>
          <w:color w:val="333333"/>
          <w:spacing w:val="3"/>
          <w:sz w:val="22"/>
          <w:szCs w:val="22"/>
          <w:shd w:val="clear" w:color="auto" w:fill="FFFFFF"/>
        </w:rPr>
        <w:t xml:space="preserve">Fejlesztési Centrum </w:t>
      </w:r>
    </w:p>
    <w:p w14:paraId="737E4652" w14:textId="69A6BBA0" w:rsidR="00FC0C4C" w:rsidRPr="002F62F0" w:rsidRDefault="00FC0C4C" w:rsidP="00FC0C4C">
      <w:pPr>
        <w:tabs>
          <w:tab w:val="left" w:pos="2835"/>
        </w:tabs>
        <w:spacing w:before="0" w:after="0"/>
        <w:ind w:right="-142"/>
        <w:jc w:val="left"/>
        <w:rPr>
          <w:rFonts w:ascii="Palatino Linotype" w:eastAsiaTheme="minorHAnsi" w:hAnsi="Palatino Linotype" w:cs="Arial"/>
          <w:color w:val="333333"/>
          <w:spacing w:val="3"/>
          <w:sz w:val="22"/>
          <w:szCs w:val="22"/>
          <w:shd w:val="clear" w:color="auto" w:fill="FFFFFF"/>
        </w:rPr>
      </w:pPr>
      <w:r w:rsidRPr="002F62F0">
        <w:rPr>
          <w:rFonts w:ascii="Palatino Linotype" w:eastAsiaTheme="minorHAnsi" w:hAnsi="Palatino Linotype" w:cs="Arial"/>
          <w:b/>
          <w:bCs/>
          <w:color w:val="333333"/>
          <w:spacing w:val="3"/>
          <w:sz w:val="22"/>
          <w:szCs w:val="22"/>
          <w:shd w:val="clear" w:color="auto" w:fill="FFFFFF"/>
        </w:rPr>
        <w:tab/>
      </w:r>
      <w:r w:rsidRPr="002F62F0">
        <w:rPr>
          <w:rFonts w:ascii="Palatino Linotype" w:eastAsiaTheme="minorHAnsi" w:hAnsi="Palatino Linotype" w:cs="Arial"/>
          <w:color w:val="333333"/>
          <w:spacing w:val="3"/>
          <w:sz w:val="22"/>
          <w:szCs w:val="22"/>
          <w:shd w:val="clear" w:color="auto" w:fill="FFFFFF"/>
        </w:rPr>
        <w:t>1074 Budapest, Hutyra Ferenc utca 11-15. (bejárat a Rottenbiller</w:t>
      </w:r>
    </w:p>
    <w:p w14:paraId="26E6A0E2" w14:textId="13D381BD" w:rsidR="00FC0C4C" w:rsidRPr="002F62F0" w:rsidRDefault="00FC0C4C" w:rsidP="00FC0C4C">
      <w:pPr>
        <w:tabs>
          <w:tab w:val="left" w:pos="2835"/>
        </w:tabs>
        <w:spacing w:before="0" w:after="0"/>
        <w:ind w:right="-142"/>
        <w:jc w:val="left"/>
        <w:rPr>
          <w:rFonts w:ascii="Palatino Linotype" w:eastAsiaTheme="minorHAnsi" w:hAnsi="Palatino Linotype" w:cs="Arial"/>
          <w:color w:val="333333"/>
          <w:spacing w:val="3"/>
          <w:sz w:val="22"/>
          <w:szCs w:val="22"/>
          <w:shd w:val="clear" w:color="auto" w:fill="FFFFFF"/>
        </w:rPr>
      </w:pPr>
      <w:r w:rsidRPr="002F62F0">
        <w:rPr>
          <w:rFonts w:ascii="Palatino Linotype" w:eastAsiaTheme="minorHAnsi" w:hAnsi="Palatino Linotype" w:cs="Arial"/>
          <w:color w:val="333333"/>
          <w:spacing w:val="3"/>
          <w:sz w:val="22"/>
          <w:szCs w:val="22"/>
          <w:shd w:val="clear" w:color="auto" w:fill="FFFFFF"/>
        </w:rPr>
        <w:tab/>
        <w:t>utca 32. felől)</w:t>
      </w:r>
    </w:p>
    <w:p w14:paraId="05A92D36" w14:textId="45202DC4" w:rsidR="00FC0C4C" w:rsidRPr="002F62F0" w:rsidRDefault="00FC0C4C" w:rsidP="00FC0C4C">
      <w:pPr>
        <w:tabs>
          <w:tab w:val="left" w:pos="2835"/>
        </w:tabs>
        <w:spacing w:before="0" w:after="0"/>
        <w:ind w:right="-142"/>
        <w:jc w:val="left"/>
        <w:rPr>
          <w:rFonts w:ascii="Palatino Linotype" w:eastAsiaTheme="minorHAnsi" w:hAnsi="Palatino Linotype" w:cstheme="minorHAnsi"/>
          <w:sz w:val="22"/>
          <w:szCs w:val="22"/>
        </w:rPr>
      </w:pPr>
      <w:r w:rsidRPr="002F62F0">
        <w:rPr>
          <w:rFonts w:ascii="Palatino Linotype" w:eastAsiaTheme="minorHAnsi" w:hAnsi="Palatino Linotype" w:cs="Arial"/>
          <w:color w:val="333333"/>
          <w:spacing w:val="3"/>
          <w:sz w:val="22"/>
          <w:szCs w:val="22"/>
          <w:shd w:val="clear" w:color="auto" w:fill="FFFFFF"/>
        </w:rPr>
        <w:tab/>
      </w:r>
      <w:r w:rsidRPr="002F62F0">
        <w:rPr>
          <w:rFonts w:ascii="Palatino Linotype" w:eastAsiaTheme="minorHAnsi" w:hAnsi="Palatino Linotype" w:cstheme="minorHAnsi"/>
          <w:sz w:val="22"/>
          <w:szCs w:val="22"/>
        </w:rPr>
        <w:t>(+36 1) 322 02 72</w:t>
      </w:r>
    </w:p>
    <w:p w14:paraId="465C8878" w14:textId="79A6B6EA" w:rsidR="006863AD" w:rsidRPr="00AD5ABD" w:rsidRDefault="00FC0C4C" w:rsidP="009B3387">
      <w:pPr>
        <w:tabs>
          <w:tab w:val="left" w:pos="2835"/>
        </w:tabs>
        <w:spacing w:before="0" w:after="60"/>
        <w:ind w:right="-142"/>
        <w:jc w:val="left"/>
        <w:rPr>
          <w:rFonts w:ascii="Palatino Linotype" w:eastAsiaTheme="minorHAnsi" w:hAnsi="Palatino Linotype" w:cstheme="minorHAnsi"/>
          <w:color w:val="2E74B5" w:themeColor="accent5" w:themeShade="BF"/>
          <w:sz w:val="22"/>
          <w:szCs w:val="22"/>
        </w:rPr>
      </w:pPr>
      <w:r w:rsidRPr="002F62F0">
        <w:rPr>
          <w:rFonts w:ascii="Palatino Linotype" w:eastAsiaTheme="minorHAnsi" w:hAnsi="Palatino Linotype" w:cstheme="minorHAnsi"/>
          <w:sz w:val="22"/>
          <w:szCs w:val="22"/>
        </w:rPr>
        <w:tab/>
      </w:r>
      <w:hyperlink r:id="rId11" w:history="1">
        <w:r w:rsidRPr="00AD5ABD">
          <w:rPr>
            <w:rStyle w:val="Hiperhivatkozs"/>
            <w:rFonts w:ascii="Palatino Linotype" w:eastAsiaTheme="minorHAnsi" w:hAnsi="Palatino Linotype" w:cstheme="minorHAnsi"/>
            <w:color w:val="2E74B5" w:themeColor="accent5" w:themeShade="BF"/>
            <w:sz w:val="22"/>
            <w:szCs w:val="22"/>
          </w:rPr>
          <w:t>fejlesztesicentrum@bjhuman.hu</w:t>
        </w:r>
      </w:hyperlink>
    </w:p>
    <w:p w14:paraId="208F73A9" w14:textId="40D2FE9A" w:rsidR="00097F38" w:rsidRPr="002F62F0" w:rsidRDefault="00A735EC" w:rsidP="00FC0C4C">
      <w:pPr>
        <w:tabs>
          <w:tab w:val="left" w:pos="2835"/>
        </w:tabs>
        <w:spacing w:before="0" w:after="0"/>
        <w:jc w:val="left"/>
        <w:rPr>
          <w:rFonts w:ascii="Palatino Linotype" w:eastAsia="Calibri" w:hAnsi="Palatino Linotype"/>
          <w:b/>
          <w:sz w:val="22"/>
          <w:szCs w:val="22"/>
          <w:lang w:eastAsia="ar-SA"/>
        </w:rPr>
      </w:pPr>
      <w:r w:rsidRPr="002F62F0">
        <w:rPr>
          <w:rFonts w:ascii="Palatino Linotype" w:eastAsia="Calibri" w:hAnsi="Palatino Linotype"/>
          <w:bCs/>
          <w:sz w:val="22"/>
          <w:szCs w:val="22"/>
          <w:lang w:eastAsia="ar-SA"/>
        </w:rPr>
        <w:t>Nyitvatartási</w:t>
      </w:r>
      <w:r w:rsidR="00FC0C4C" w:rsidRPr="002F62F0">
        <w:rPr>
          <w:rFonts w:ascii="Palatino Linotype" w:eastAsia="Calibri" w:hAnsi="Palatino Linotype"/>
          <w:bCs/>
          <w:sz w:val="22"/>
          <w:szCs w:val="22"/>
          <w:lang w:eastAsia="ar-SA"/>
        </w:rPr>
        <w:t xml:space="preserve"> rend</w:t>
      </w:r>
      <w:r w:rsidRPr="002F62F0">
        <w:rPr>
          <w:rFonts w:ascii="Palatino Linotype" w:eastAsia="Calibri" w:hAnsi="Palatino Linotype"/>
          <w:bCs/>
          <w:sz w:val="22"/>
          <w:szCs w:val="22"/>
          <w:lang w:eastAsia="ar-SA"/>
        </w:rPr>
        <w:t xml:space="preserve">: </w:t>
      </w:r>
      <w:r w:rsidRPr="002F62F0">
        <w:rPr>
          <w:rFonts w:ascii="Palatino Linotype" w:eastAsia="Calibri" w:hAnsi="Palatino Linotype"/>
          <w:bCs/>
          <w:sz w:val="22"/>
          <w:szCs w:val="22"/>
          <w:lang w:eastAsia="ar-SA"/>
        </w:rPr>
        <w:tab/>
      </w:r>
      <w:bookmarkStart w:id="9" w:name="_Toc18839367"/>
      <w:bookmarkStart w:id="10" w:name="_Toc193374118"/>
      <w:r w:rsidR="00FC0C4C" w:rsidRPr="002F62F0">
        <w:rPr>
          <w:rFonts w:ascii="Palatino Linotype" w:eastAsia="Calibri" w:hAnsi="Palatino Linotype"/>
          <w:b/>
          <w:sz w:val="22"/>
          <w:szCs w:val="22"/>
          <w:lang w:eastAsia="ar-SA"/>
        </w:rPr>
        <w:t>Szolgáltatási Centrum</w:t>
      </w:r>
    </w:p>
    <w:p w14:paraId="1AE1DE16" w14:textId="5BEE0893" w:rsidR="00FC0C4C" w:rsidRPr="002F62F0" w:rsidRDefault="00FC0C4C" w:rsidP="00FC0C4C">
      <w:pPr>
        <w:tabs>
          <w:tab w:val="left" w:pos="-1701"/>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Calibri" w:hAnsi="Palatino Linotype"/>
          <w:b/>
          <w:sz w:val="22"/>
          <w:szCs w:val="22"/>
          <w:lang w:eastAsia="ar-SA"/>
        </w:rPr>
        <w:tab/>
      </w:r>
      <w:r w:rsidRPr="002F62F0">
        <w:rPr>
          <w:rFonts w:ascii="Palatino Linotype" w:eastAsia="Times New Roman" w:hAnsi="Palatino Linotype" w:cstheme="minorHAnsi"/>
          <w:color w:val="000000"/>
          <w:sz w:val="22"/>
          <w:szCs w:val="22"/>
          <w:lang w:eastAsia="hu-HU"/>
        </w:rPr>
        <w:t>hétfő-szerda: 8.00 – 18.00 óráig</w:t>
      </w:r>
    </w:p>
    <w:p w14:paraId="72A93C81" w14:textId="62166F5E" w:rsidR="00FC0C4C" w:rsidRPr="002F62F0" w:rsidRDefault="00FC0C4C" w:rsidP="00FC0C4C">
      <w:pPr>
        <w:tabs>
          <w:tab w:val="left" w:pos="-1701"/>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Pr="002F62F0">
        <w:rPr>
          <w:rFonts w:ascii="Palatino Linotype" w:eastAsiaTheme="minorHAnsi" w:hAnsi="Palatino Linotype" w:cstheme="minorHAnsi"/>
          <w:sz w:val="22"/>
          <w:szCs w:val="22"/>
        </w:rPr>
        <w:t>kedd-csütörtök: 8.00 - 16.00 óráig</w:t>
      </w:r>
    </w:p>
    <w:p w14:paraId="0A125F62" w14:textId="48287587" w:rsidR="00FC0C4C" w:rsidRPr="002F62F0" w:rsidRDefault="00FC0C4C" w:rsidP="009B3387">
      <w:pPr>
        <w:tabs>
          <w:tab w:val="left" w:pos="2835"/>
        </w:tabs>
        <w:spacing w:before="0" w:after="60"/>
        <w:jc w:val="left"/>
        <w:rPr>
          <w:rFonts w:ascii="Palatino Linotype" w:eastAsia="Times New Roman" w:hAnsi="Palatino Linotype" w:cstheme="minorHAnsi"/>
          <w:color w:val="000000"/>
          <w:sz w:val="22"/>
          <w:szCs w:val="22"/>
          <w:lang w:eastAsia="hu-HU"/>
        </w:rPr>
      </w:pPr>
      <w:r w:rsidRPr="002F62F0">
        <w:rPr>
          <w:rFonts w:ascii="Palatino Linotype" w:eastAsiaTheme="minorHAnsi" w:hAnsi="Palatino Linotype" w:cstheme="minorHAnsi"/>
          <w:sz w:val="22"/>
          <w:szCs w:val="22"/>
        </w:rPr>
        <w:tab/>
      </w:r>
      <w:r w:rsidRPr="002F62F0">
        <w:rPr>
          <w:rFonts w:ascii="Palatino Linotype" w:eastAsia="Times New Roman" w:hAnsi="Palatino Linotype" w:cstheme="minorHAnsi"/>
          <w:color w:val="000000"/>
          <w:sz w:val="22"/>
          <w:szCs w:val="22"/>
          <w:lang w:eastAsia="hu-HU"/>
        </w:rPr>
        <w:t>péntek: 8.00 – 14.00 óráig</w:t>
      </w:r>
    </w:p>
    <w:p w14:paraId="3215FC57" w14:textId="252C46C3" w:rsidR="00FC0C4C" w:rsidRPr="002F62F0" w:rsidRDefault="00FC0C4C" w:rsidP="00BE13BC">
      <w:pPr>
        <w:tabs>
          <w:tab w:val="left" w:pos="2835"/>
        </w:tabs>
        <w:spacing w:before="0" w:after="0"/>
        <w:jc w:val="left"/>
        <w:rPr>
          <w:rFonts w:ascii="Palatino Linotype" w:eastAsia="Times New Roman" w:hAnsi="Palatino Linotype" w:cstheme="minorHAnsi"/>
          <w:b/>
          <w:bCs/>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00BE13BC" w:rsidRPr="002F62F0">
        <w:rPr>
          <w:rFonts w:ascii="Palatino Linotype" w:eastAsia="Times New Roman" w:hAnsi="Palatino Linotype" w:cstheme="minorHAnsi"/>
          <w:b/>
          <w:bCs/>
          <w:color w:val="000000"/>
          <w:sz w:val="22"/>
          <w:szCs w:val="22"/>
          <w:lang w:eastAsia="hu-HU"/>
        </w:rPr>
        <w:t>Fejlesztési Centrum</w:t>
      </w:r>
    </w:p>
    <w:p w14:paraId="0786F12E" w14:textId="0D28CFB5" w:rsidR="00BE13BC" w:rsidRPr="002F62F0" w:rsidRDefault="00BE13BC" w:rsidP="00D501AC">
      <w:pPr>
        <w:tabs>
          <w:tab w:val="left" w:pos="2835"/>
        </w:tabs>
        <w:spacing w:before="0" w:after="0"/>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b/>
          <w:bCs/>
          <w:color w:val="000000"/>
          <w:sz w:val="22"/>
          <w:szCs w:val="22"/>
          <w:lang w:eastAsia="hu-HU"/>
        </w:rPr>
        <w:tab/>
      </w:r>
      <w:r w:rsidRPr="002F62F0">
        <w:rPr>
          <w:rFonts w:ascii="Palatino Linotype" w:eastAsia="Times New Roman" w:hAnsi="Palatino Linotype" w:cstheme="minorHAnsi"/>
          <w:color w:val="000000"/>
          <w:sz w:val="22"/>
          <w:szCs w:val="22"/>
          <w:lang w:eastAsia="hu-HU"/>
        </w:rPr>
        <w:t>hétfő: 8.00 – 18.00 óráig</w:t>
      </w:r>
    </w:p>
    <w:p w14:paraId="4C39F5F3" w14:textId="2D4FA66C" w:rsidR="00D501AC" w:rsidRPr="002F62F0" w:rsidRDefault="00D501AC" w:rsidP="00D501AC">
      <w:pPr>
        <w:tabs>
          <w:tab w:val="left" w:pos="2835"/>
        </w:tabs>
        <w:spacing w:before="0" w:after="0"/>
        <w:jc w:val="left"/>
        <w:rPr>
          <w:rFonts w:ascii="Palatino Linotype" w:eastAsiaTheme="minorHAnsi" w:hAnsi="Palatino Linotype" w:cstheme="minorHAnsi"/>
          <w:b/>
          <w:bCs/>
          <w:sz w:val="22"/>
          <w:szCs w:val="22"/>
        </w:rPr>
      </w:pPr>
      <w:r w:rsidRPr="002F62F0">
        <w:rPr>
          <w:rFonts w:ascii="Palatino Linotype" w:eastAsia="Times New Roman" w:hAnsi="Palatino Linotype" w:cstheme="minorHAnsi"/>
          <w:color w:val="000000"/>
          <w:sz w:val="22"/>
          <w:szCs w:val="22"/>
          <w:lang w:eastAsia="hu-HU"/>
        </w:rPr>
        <w:tab/>
        <w:t>kedd-csütörtök: 8.00 – 16.00 óráig</w:t>
      </w:r>
    </w:p>
    <w:p w14:paraId="7194CF3F" w14:textId="0C1162F6" w:rsidR="00097F38" w:rsidRPr="002F62F0" w:rsidRDefault="00D501AC" w:rsidP="009B3387">
      <w:pPr>
        <w:tabs>
          <w:tab w:val="left" w:pos="2835"/>
        </w:tabs>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t>péntek: 8.00 – 14.00 óráig</w:t>
      </w:r>
    </w:p>
    <w:p w14:paraId="41E01D5B" w14:textId="445BF271" w:rsidR="00D501AC" w:rsidRPr="002F62F0" w:rsidRDefault="00D501AC" w:rsidP="00D501AC">
      <w:pPr>
        <w:tabs>
          <w:tab w:val="left" w:pos="2835"/>
        </w:tabs>
        <w:spacing w:before="0" w:after="0"/>
        <w:rPr>
          <w:rFonts w:ascii="Palatino Linotype" w:eastAsia="Times New Roman" w:hAnsi="Palatino Linotype" w:cstheme="minorHAnsi"/>
          <w:b/>
          <w:bCs/>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Ügyfélfogadási rend: </w:t>
      </w: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b/>
          <w:bCs/>
          <w:color w:val="000000"/>
          <w:sz w:val="22"/>
          <w:szCs w:val="22"/>
          <w:lang w:eastAsia="hu-HU"/>
        </w:rPr>
        <w:t>Szolgáltatási Centrum</w:t>
      </w:r>
    </w:p>
    <w:p w14:paraId="7B3875C2" w14:textId="18342596" w:rsidR="00D501AC" w:rsidRPr="002F62F0" w:rsidRDefault="00D501AC" w:rsidP="00D501AC">
      <w:pPr>
        <w:tabs>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b/>
          <w:bCs/>
          <w:color w:val="000000"/>
          <w:sz w:val="22"/>
          <w:szCs w:val="22"/>
          <w:lang w:eastAsia="hu-HU"/>
        </w:rPr>
        <w:tab/>
      </w:r>
      <w:r w:rsidRPr="002F62F0">
        <w:rPr>
          <w:rFonts w:ascii="Palatino Linotype" w:eastAsia="Times New Roman" w:hAnsi="Palatino Linotype" w:cstheme="minorHAnsi"/>
          <w:color w:val="000000"/>
          <w:sz w:val="22"/>
          <w:szCs w:val="22"/>
          <w:lang w:eastAsia="hu-HU"/>
        </w:rPr>
        <w:t>hétfő: 13.00 – 17.30 óráig</w:t>
      </w:r>
    </w:p>
    <w:p w14:paraId="6E73EC15" w14:textId="77777777" w:rsidR="00D501AC" w:rsidRPr="002F62F0" w:rsidRDefault="00D501AC" w:rsidP="00D501AC">
      <w:pPr>
        <w:tabs>
          <w:tab w:val="left" w:pos="-1701"/>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t>kedd: 8.00 – 15.30 óráig</w:t>
      </w:r>
    </w:p>
    <w:p w14:paraId="54F2786B" w14:textId="77777777" w:rsidR="00D501AC" w:rsidRPr="002F62F0" w:rsidRDefault="00D501AC" w:rsidP="00D501AC">
      <w:pPr>
        <w:tabs>
          <w:tab w:val="left" w:pos="-1701"/>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t>szerda: 8.00 – 17.30 óráig</w:t>
      </w:r>
    </w:p>
    <w:p w14:paraId="68AF868F" w14:textId="304BDB74" w:rsidR="00D501AC" w:rsidRPr="002F62F0" w:rsidRDefault="00D501AC" w:rsidP="00D501AC">
      <w:pPr>
        <w:tabs>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t>csütörtök: 8.00 – 15.30 óráig</w:t>
      </w:r>
    </w:p>
    <w:p w14:paraId="292B0093" w14:textId="1B3C8C9A" w:rsidR="00D501AC" w:rsidRPr="002F62F0" w:rsidRDefault="00D501AC" w:rsidP="009B3387">
      <w:pPr>
        <w:tabs>
          <w:tab w:val="left" w:pos="2835"/>
        </w:tabs>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t>péntek: 8.00 – 13.30 óráig</w:t>
      </w:r>
    </w:p>
    <w:p w14:paraId="07B5219F" w14:textId="72AF2128" w:rsidR="00D501AC" w:rsidRPr="002F62F0" w:rsidRDefault="00D501AC" w:rsidP="00D501AC">
      <w:pPr>
        <w:tabs>
          <w:tab w:val="left" w:pos="2835"/>
        </w:tabs>
        <w:spacing w:before="0" w:after="0"/>
        <w:rPr>
          <w:rFonts w:ascii="Palatino Linotype" w:eastAsia="Times New Roman" w:hAnsi="Palatino Linotype" w:cstheme="minorHAnsi"/>
          <w:b/>
          <w:bCs/>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b/>
          <w:bCs/>
          <w:color w:val="000000"/>
          <w:sz w:val="22"/>
          <w:szCs w:val="22"/>
          <w:lang w:eastAsia="hu-HU"/>
        </w:rPr>
        <w:t>Fejlesztési Centrum</w:t>
      </w:r>
    </w:p>
    <w:p w14:paraId="38EBE9AF" w14:textId="1AEA23B5" w:rsidR="00D501AC" w:rsidRPr="002F62F0" w:rsidRDefault="00D501AC" w:rsidP="00D501AC">
      <w:pPr>
        <w:tabs>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b/>
          <w:bCs/>
          <w:color w:val="000000"/>
          <w:sz w:val="22"/>
          <w:szCs w:val="22"/>
          <w:lang w:eastAsia="hu-HU"/>
        </w:rPr>
        <w:tab/>
      </w:r>
      <w:r w:rsidRPr="002F62F0">
        <w:rPr>
          <w:rFonts w:ascii="Palatino Linotype" w:eastAsia="Times New Roman" w:hAnsi="Palatino Linotype" w:cstheme="minorHAnsi"/>
          <w:color w:val="000000"/>
          <w:sz w:val="22"/>
          <w:szCs w:val="22"/>
          <w:lang w:eastAsia="hu-HU"/>
        </w:rPr>
        <w:t>hétfő: 13.00 – 17.30 óráig</w:t>
      </w:r>
    </w:p>
    <w:p w14:paraId="6BD70506" w14:textId="39D069AF" w:rsidR="00D501AC" w:rsidRPr="002F62F0" w:rsidRDefault="00D501AC" w:rsidP="00D501AC">
      <w:pPr>
        <w:tabs>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b/>
          <w:bCs/>
          <w:color w:val="000000"/>
          <w:sz w:val="22"/>
          <w:szCs w:val="22"/>
          <w:lang w:eastAsia="hu-HU"/>
        </w:rPr>
        <w:tab/>
      </w:r>
      <w:r w:rsidRPr="002F62F0">
        <w:rPr>
          <w:rFonts w:ascii="Palatino Linotype" w:eastAsia="Times New Roman" w:hAnsi="Palatino Linotype" w:cstheme="minorHAnsi"/>
          <w:color w:val="000000"/>
          <w:sz w:val="22"/>
          <w:szCs w:val="22"/>
          <w:lang w:eastAsia="hu-HU"/>
        </w:rPr>
        <w:t>kedd-csütörtök: 8.00 – 15.30 óráig</w:t>
      </w:r>
    </w:p>
    <w:p w14:paraId="1B1F40C1" w14:textId="4E4A61BD" w:rsidR="00D501AC" w:rsidRPr="002F62F0" w:rsidRDefault="00D501AC" w:rsidP="009B3387">
      <w:pPr>
        <w:tabs>
          <w:tab w:val="left" w:pos="2835"/>
        </w:tabs>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b/>
          <w:bCs/>
          <w:color w:val="000000"/>
          <w:sz w:val="22"/>
          <w:szCs w:val="22"/>
          <w:lang w:eastAsia="hu-HU"/>
        </w:rPr>
        <w:tab/>
      </w:r>
      <w:r w:rsidRPr="002F62F0">
        <w:rPr>
          <w:rFonts w:ascii="Palatino Linotype" w:eastAsia="Times New Roman" w:hAnsi="Palatino Linotype" w:cstheme="minorHAnsi"/>
          <w:color w:val="000000"/>
          <w:sz w:val="22"/>
          <w:szCs w:val="22"/>
          <w:lang w:eastAsia="hu-HU"/>
        </w:rPr>
        <w:t>péntek: 8.00 – 13.30 óráig</w:t>
      </w:r>
    </w:p>
    <w:p w14:paraId="2A013C9D" w14:textId="5B38718A" w:rsidR="00D501AC" w:rsidRPr="002F62F0" w:rsidRDefault="00D501AC" w:rsidP="009B3387">
      <w:pPr>
        <w:tabs>
          <w:tab w:val="left" w:pos="2835"/>
        </w:tabs>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Hétfő délelőtt az intézményben folyó szakmai megbeszélések miatt az ügyfélfogadás szünetel.</w:t>
      </w:r>
    </w:p>
    <w:p w14:paraId="46265391" w14:textId="377A7910" w:rsidR="00D501AC" w:rsidRPr="002F62F0" w:rsidRDefault="00D501AC" w:rsidP="009B3387">
      <w:pPr>
        <w:tabs>
          <w:tab w:val="left" w:pos="2175"/>
        </w:tabs>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nyitvatartás</w:t>
      </w:r>
      <w:r w:rsidR="00A61474" w:rsidRPr="002F62F0">
        <w:rPr>
          <w:rFonts w:ascii="Palatino Linotype" w:eastAsia="Times New Roman" w:hAnsi="Palatino Linotype" w:cstheme="minorHAnsi"/>
          <w:color w:val="000000"/>
          <w:sz w:val="22"/>
          <w:szCs w:val="22"/>
          <w:lang w:eastAsia="hu-HU"/>
        </w:rPr>
        <w:t xml:space="preserve">i és </w:t>
      </w:r>
      <w:r w:rsidRPr="002F62F0">
        <w:rPr>
          <w:rFonts w:ascii="Palatino Linotype" w:eastAsia="Times New Roman" w:hAnsi="Palatino Linotype" w:cstheme="minorHAnsi"/>
          <w:color w:val="000000"/>
          <w:sz w:val="22"/>
          <w:szCs w:val="22"/>
          <w:lang w:eastAsia="hu-HU"/>
        </w:rPr>
        <w:t>ügyfélfo</w:t>
      </w:r>
      <w:r w:rsidR="00A61474" w:rsidRPr="002F62F0">
        <w:rPr>
          <w:rFonts w:ascii="Palatino Linotype" w:eastAsia="Times New Roman" w:hAnsi="Palatino Linotype" w:cstheme="minorHAnsi"/>
          <w:color w:val="000000"/>
          <w:sz w:val="22"/>
          <w:szCs w:val="22"/>
          <w:lang w:eastAsia="hu-HU"/>
        </w:rPr>
        <w:t xml:space="preserve">gadási rend </w:t>
      </w:r>
      <w:r w:rsidRPr="002F62F0">
        <w:rPr>
          <w:rFonts w:ascii="Palatino Linotype" w:eastAsia="Times New Roman" w:hAnsi="Palatino Linotype" w:cstheme="minorHAnsi"/>
          <w:color w:val="000000"/>
          <w:sz w:val="22"/>
          <w:szCs w:val="22"/>
          <w:lang w:eastAsia="hu-HU"/>
        </w:rPr>
        <w:t>a szakmai tevékenységekhez igazodva, igazgatói döntés szerint változhat.</w:t>
      </w:r>
      <w:r w:rsidR="002F62F0">
        <w:rPr>
          <w:rFonts w:ascii="Palatino Linotype" w:eastAsia="Times New Roman" w:hAnsi="Palatino Linotype" w:cstheme="minorHAnsi"/>
          <w:color w:val="000000"/>
          <w:sz w:val="22"/>
          <w:szCs w:val="22"/>
          <w:lang w:eastAsia="hu-HU"/>
        </w:rPr>
        <w:t xml:space="preserve"> </w:t>
      </w:r>
      <w:r w:rsidR="002F62F0" w:rsidRPr="002F62F0">
        <w:rPr>
          <w:rFonts w:ascii="Palatino Linotype" w:eastAsia="Times New Roman" w:hAnsi="Palatino Linotype" w:cstheme="minorHAnsi"/>
          <w:color w:val="000000"/>
          <w:sz w:val="22"/>
          <w:szCs w:val="22"/>
          <w:lang w:eastAsia="hu-HU"/>
        </w:rPr>
        <w:t>Nyáron mindkét telephely az iskolai nyári szünet kezdetétől szeptember elsejéig 8</w:t>
      </w:r>
      <w:r w:rsidR="002F62F0">
        <w:rPr>
          <w:rFonts w:ascii="Palatino Linotype" w:eastAsia="Times New Roman" w:hAnsi="Palatino Linotype" w:cstheme="minorHAnsi"/>
          <w:color w:val="000000"/>
          <w:sz w:val="22"/>
          <w:szCs w:val="22"/>
          <w:lang w:eastAsia="hu-HU"/>
        </w:rPr>
        <w:t xml:space="preserve">.00 </w:t>
      </w:r>
      <w:r w:rsidR="002F62F0" w:rsidRPr="002F62F0">
        <w:rPr>
          <w:rFonts w:ascii="Palatino Linotype" w:eastAsia="Times New Roman" w:hAnsi="Palatino Linotype" w:cstheme="minorHAnsi"/>
          <w:color w:val="000000"/>
          <w:sz w:val="22"/>
          <w:szCs w:val="22"/>
          <w:lang w:eastAsia="hu-HU"/>
        </w:rPr>
        <w:t>-</w:t>
      </w:r>
      <w:r w:rsidR="002F62F0">
        <w:rPr>
          <w:rFonts w:ascii="Palatino Linotype" w:eastAsia="Times New Roman" w:hAnsi="Palatino Linotype" w:cstheme="minorHAnsi"/>
          <w:color w:val="000000"/>
          <w:sz w:val="22"/>
          <w:szCs w:val="22"/>
          <w:lang w:eastAsia="hu-HU"/>
        </w:rPr>
        <w:t xml:space="preserve"> </w:t>
      </w:r>
      <w:r w:rsidR="002F62F0" w:rsidRPr="002F62F0">
        <w:rPr>
          <w:rFonts w:ascii="Palatino Linotype" w:eastAsia="Times New Roman" w:hAnsi="Palatino Linotype" w:cstheme="minorHAnsi"/>
          <w:color w:val="000000"/>
          <w:sz w:val="22"/>
          <w:szCs w:val="22"/>
          <w:lang w:eastAsia="hu-HU"/>
        </w:rPr>
        <w:t>16</w:t>
      </w:r>
      <w:r w:rsidR="002F62F0">
        <w:rPr>
          <w:rFonts w:ascii="Palatino Linotype" w:eastAsia="Times New Roman" w:hAnsi="Palatino Linotype" w:cstheme="minorHAnsi"/>
          <w:color w:val="000000"/>
          <w:sz w:val="22"/>
          <w:szCs w:val="22"/>
          <w:lang w:eastAsia="hu-HU"/>
        </w:rPr>
        <w:t>.00</w:t>
      </w:r>
      <w:r w:rsidR="002F62F0" w:rsidRPr="002F62F0">
        <w:rPr>
          <w:rFonts w:ascii="Palatino Linotype" w:eastAsia="Times New Roman" w:hAnsi="Palatino Linotype" w:cstheme="minorHAnsi"/>
          <w:color w:val="000000"/>
          <w:sz w:val="22"/>
          <w:szCs w:val="22"/>
          <w:lang w:eastAsia="hu-HU"/>
        </w:rPr>
        <w:t xml:space="preserve"> óra között tart nyitva az ügyfelek számára</w:t>
      </w:r>
      <w:r w:rsidR="002F62F0">
        <w:rPr>
          <w:rFonts w:ascii="Palatino Linotype" w:eastAsia="Times New Roman" w:hAnsi="Palatino Linotype" w:cstheme="minorHAnsi"/>
          <w:color w:val="000000"/>
          <w:sz w:val="22"/>
          <w:szCs w:val="22"/>
          <w:lang w:eastAsia="hu-HU"/>
        </w:rPr>
        <w:t xml:space="preserve">. </w:t>
      </w:r>
    </w:p>
    <w:p w14:paraId="26CFFC3A" w14:textId="4356F164" w:rsidR="00B140C9" w:rsidRPr="002F62F0" w:rsidRDefault="00B140C9" w:rsidP="009B3387">
      <w:pPr>
        <w:tabs>
          <w:tab w:val="left" w:pos="2175"/>
        </w:tabs>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w:t>
      </w:r>
      <w:r w:rsidRPr="002F62F0">
        <w:rPr>
          <w:rFonts w:ascii="Palatino Linotype" w:eastAsia="Times New Roman" w:hAnsi="Palatino Linotype" w:cstheme="minorHAnsi"/>
          <w:b/>
          <w:bCs/>
          <w:color w:val="000000"/>
          <w:sz w:val="22"/>
          <w:szCs w:val="22"/>
          <w:lang w:eastAsia="hu-HU"/>
        </w:rPr>
        <w:t>kapcsolattartási ügyelet</w:t>
      </w:r>
      <w:r w:rsidRPr="002F62F0">
        <w:rPr>
          <w:rFonts w:ascii="Palatino Linotype" w:eastAsia="Times New Roman" w:hAnsi="Palatino Linotype" w:cstheme="minorHAnsi"/>
          <w:color w:val="000000"/>
          <w:sz w:val="22"/>
          <w:szCs w:val="22"/>
          <w:lang w:eastAsia="hu-HU"/>
        </w:rPr>
        <w:t xml:space="preserve"> biztosítása a Szolgáltatási Centrumban minden páratlan pénteken 14.00 – 19.00 óra között gyámhivatali, bírósági végzés/határozat alapján, és a kapcsolattartási házirend, valamint a kapcsolattartási együttműködési megállapodás elfogadását, aláírását követően történik.  </w:t>
      </w:r>
    </w:p>
    <w:p w14:paraId="140C1364" w14:textId="7312724C" w:rsidR="00B140C9" w:rsidRPr="002F62F0" w:rsidRDefault="00B140C9" w:rsidP="009B3387">
      <w:pPr>
        <w:tabs>
          <w:tab w:val="left" w:pos="2175"/>
        </w:tabs>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Család-és Gyermekjóléti Központ a </w:t>
      </w:r>
      <w:proofErr w:type="spellStart"/>
      <w:r w:rsidRPr="002F62F0">
        <w:rPr>
          <w:rFonts w:ascii="Palatino Linotype" w:eastAsia="Times New Roman" w:hAnsi="Palatino Linotype" w:cstheme="minorHAnsi"/>
          <w:color w:val="000000"/>
          <w:sz w:val="22"/>
          <w:szCs w:val="22"/>
          <w:lang w:eastAsia="hu-HU"/>
        </w:rPr>
        <w:t>nyitvatartáson</w:t>
      </w:r>
      <w:proofErr w:type="spellEnd"/>
      <w:r w:rsidRPr="002F62F0">
        <w:rPr>
          <w:rFonts w:ascii="Palatino Linotype" w:eastAsia="Times New Roman" w:hAnsi="Palatino Linotype" w:cstheme="minorHAnsi"/>
          <w:color w:val="000000"/>
          <w:sz w:val="22"/>
          <w:szCs w:val="22"/>
          <w:lang w:eastAsia="hu-HU"/>
        </w:rPr>
        <w:t xml:space="preserve"> túli időben telefonos</w:t>
      </w:r>
      <w:r w:rsidR="0019248F">
        <w:rPr>
          <w:rFonts w:ascii="Palatino Linotype" w:eastAsia="Times New Roman" w:hAnsi="Palatino Linotype" w:cstheme="minorHAnsi"/>
          <w:color w:val="000000"/>
          <w:sz w:val="22"/>
          <w:szCs w:val="22"/>
          <w:lang w:eastAsia="hu-HU"/>
        </w:rPr>
        <w:t xml:space="preserve"> készenléti </w:t>
      </w:r>
      <w:r w:rsidRPr="002F62F0">
        <w:rPr>
          <w:rFonts w:ascii="Palatino Linotype" w:eastAsia="Times New Roman" w:hAnsi="Palatino Linotype" w:cstheme="minorHAnsi"/>
          <w:color w:val="000000"/>
          <w:sz w:val="22"/>
          <w:szCs w:val="22"/>
          <w:lang w:eastAsia="hu-HU"/>
        </w:rPr>
        <w:t xml:space="preserve">szolgálatot működtet. </w:t>
      </w:r>
    </w:p>
    <w:p w14:paraId="2E50A065" w14:textId="53C6449F" w:rsidR="00B140C9" w:rsidRPr="002F62F0" w:rsidRDefault="00B140C9" w:rsidP="00B140C9">
      <w:pPr>
        <w:tabs>
          <w:tab w:val="left" w:pos="1276"/>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Készenléti ügyeleti idő:</w:t>
      </w:r>
      <w:r w:rsidRPr="002F62F0">
        <w:rPr>
          <w:rFonts w:ascii="Palatino Linotype" w:eastAsia="Times New Roman" w:hAnsi="Palatino Linotype" w:cstheme="minorHAnsi"/>
          <w:color w:val="000000"/>
          <w:sz w:val="22"/>
          <w:szCs w:val="22"/>
          <w:lang w:eastAsia="hu-HU"/>
        </w:rPr>
        <w:tab/>
        <w:t>hétfő-szerda: 18.00 órától reggel 8.00 óráig</w:t>
      </w:r>
    </w:p>
    <w:p w14:paraId="66261DF4" w14:textId="77777777" w:rsidR="00B140C9" w:rsidRPr="002F62F0" w:rsidRDefault="00B140C9" w:rsidP="00B140C9">
      <w:pPr>
        <w:tabs>
          <w:tab w:val="left" w:pos="1276"/>
          <w:tab w:val="left" w:pos="2835"/>
        </w:tabs>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t>kedd-csütörtök: 16.00 órától reggel 8.00 óráig</w:t>
      </w:r>
    </w:p>
    <w:p w14:paraId="4D833794" w14:textId="35D3283A" w:rsidR="00B140C9" w:rsidRPr="002F62F0" w:rsidRDefault="00B140C9" w:rsidP="00273157">
      <w:pPr>
        <w:tabs>
          <w:tab w:val="left" w:pos="1276"/>
          <w:tab w:val="left" w:pos="1560"/>
        </w:tabs>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t>szombat-vasárnap és munkaszüneti napokon: 0-24 óra közöt</w:t>
      </w:r>
      <w:r w:rsidR="00273157">
        <w:rPr>
          <w:rFonts w:ascii="Palatino Linotype" w:eastAsia="Times New Roman" w:hAnsi="Palatino Linotype" w:cstheme="minorHAnsi"/>
          <w:color w:val="000000"/>
          <w:sz w:val="22"/>
          <w:szCs w:val="22"/>
          <w:lang w:eastAsia="hu-HU"/>
        </w:rPr>
        <w:t>t</w:t>
      </w:r>
    </w:p>
    <w:p w14:paraId="3DF7FE1C" w14:textId="53A8254E" w:rsidR="00B140C9" w:rsidRPr="002F62F0" w:rsidRDefault="00B140C9" w:rsidP="009B3387">
      <w:pPr>
        <w:tabs>
          <w:tab w:val="left" w:pos="1276"/>
          <w:tab w:val="left" w:pos="1560"/>
        </w:tabs>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r>
      <w:r w:rsidRPr="002F62F0">
        <w:rPr>
          <w:rFonts w:ascii="Palatino Linotype" w:eastAsia="Times New Roman" w:hAnsi="Palatino Linotype" w:cstheme="minorHAnsi"/>
          <w:color w:val="000000"/>
          <w:sz w:val="22"/>
          <w:szCs w:val="22"/>
          <w:lang w:eastAsia="hu-HU"/>
        </w:rPr>
        <w:tab/>
      </w:r>
      <w:r w:rsidR="00273157">
        <w:rPr>
          <w:rFonts w:ascii="Palatino Linotype" w:eastAsia="Times New Roman" w:hAnsi="Palatino Linotype" w:cstheme="minorHAnsi"/>
          <w:b/>
          <w:color w:val="000000"/>
          <w:sz w:val="22"/>
          <w:szCs w:val="22"/>
          <w:lang w:eastAsia="hu-HU"/>
        </w:rPr>
        <w:t>Készenléti telefonszám</w:t>
      </w:r>
      <w:r w:rsidRPr="002F62F0">
        <w:rPr>
          <w:rFonts w:ascii="Palatino Linotype" w:eastAsia="Times New Roman" w:hAnsi="Palatino Linotype" w:cstheme="minorHAnsi"/>
          <w:b/>
          <w:color w:val="000000"/>
          <w:sz w:val="22"/>
          <w:szCs w:val="22"/>
          <w:lang w:eastAsia="hu-HU"/>
        </w:rPr>
        <w:t>: +36 30/525 56 38</w:t>
      </w:r>
    </w:p>
    <w:p w14:paraId="45B28007" w14:textId="434D2303" w:rsidR="00097F38" w:rsidRPr="005F6710" w:rsidRDefault="00B92F4F" w:rsidP="009B3387">
      <w:pPr>
        <w:pStyle w:val="Cmsor1"/>
        <w:spacing w:before="80" w:after="80"/>
        <w:ind w:right="284"/>
        <w:jc w:val="center"/>
        <w:rPr>
          <w:rFonts w:ascii="Palatino Linotype" w:hAnsi="Palatino Linotype"/>
          <w:b/>
          <w:bCs/>
          <w:i/>
          <w:iCs/>
          <w:color w:val="auto"/>
          <w:sz w:val="22"/>
          <w:szCs w:val="22"/>
          <w:lang w:eastAsia="hu-HU"/>
        </w:rPr>
      </w:pPr>
      <w:bookmarkStart w:id="11" w:name="_Toc199856527"/>
      <w:bookmarkEnd w:id="8"/>
      <w:r w:rsidRPr="005F6710">
        <w:rPr>
          <w:rFonts w:ascii="Palatino Linotype" w:hAnsi="Palatino Linotype"/>
          <w:b/>
          <w:bCs/>
          <w:color w:val="auto"/>
          <w:sz w:val="22"/>
          <w:szCs w:val="22"/>
          <w:lang w:eastAsia="hu-HU"/>
        </w:rPr>
        <w:t>1</w:t>
      </w:r>
      <w:r w:rsidR="00B140C9" w:rsidRPr="005F6710">
        <w:rPr>
          <w:rFonts w:ascii="Palatino Linotype" w:hAnsi="Palatino Linotype"/>
          <w:b/>
          <w:bCs/>
          <w:color w:val="auto"/>
          <w:sz w:val="22"/>
          <w:szCs w:val="22"/>
          <w:lang w:eastAsia="hu-HU"/>
        </w:rPr>
        <w:t xml:space="preserve">. </w:t>
      </w:r>
      <w:r w:rsidR="002F62F0" w:rsidRPr="005F6710">
        <w:rPr>
          <w:rFonts w:ascii="Palatino Linotype" w:hAnsi="Palatino Linotype"/>
          <w:b/>
          <w:bCs/>
          <w:color w:val="auto"/>
          <w:sz w:val="22"/>
          <w:szCs w:val="22"/>
        </w:rPr>
        <w:t>A szakmai tartalom módszertani alapelvei</w:t>
      </w:r>
      <w:bookmarkEnd w:id="11"/>
    </w:p>
    <w:p w14:paraId="6BE65A17" w14:textId="77777777" w:rsidR="00097F38" w:rsidRPr="002F62F0" w:rsidRDefault="00097F38" w:rsidP="00F7311E">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Budapest Főváros VII. kerületében, Erzsébetváros közigazgatási területén élő családok, felnőtt és gyermekkorú lakosság, meghatározott esetekben a főváros teljes területén élő további személyek részére nyújt, a szociális munka eszközrendszerével, jogszabályon alapuló szolgáltatásokat.</w:t>
      </w:r>
    </w:p>
    <w:p w14:paraId="7F1B247B" w14:textId="41CC4F80" w:rsidR="00097F38" w:rsidRPr="002F62F0" w:rsidRDefault="00097F38" w:rsidP="009B3387">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lastRenderedPageBreak/>
        <w:t>Az ellátás igénybevétele önkéntes és ingyenes, az ellátást igénylő kérelmére történik. Amennyiben a gyermek védelme az ellátás önkéntes igénybevételével nem biztosított, a</w:t>
      </w:r>
      <w:r w:rsidR="00273157">
        <w:rPr>
          <w:rFonts w:ascii="Palatino Linotype" w:eastAsia="Times New Roman" w:hAnsi="Palatino Linotype" w:cstheme="minorHAnsi"/>
          <w:color w:val="000000"/>
          <w:sz w:val="22"/>
          <w:szCs w:val="22"/>
          <w:lang w:eastAsia="hu-HU"/>
        </w:rPr>
        <w:t xml:space="preserve"> Gyvt.</w:t>
      </w:r>
      <w:r w:rsidRPr="002F62F0">
        <w:rPr>
          <w:rFonts w:ascii="Palatino Linotype" w:eastAsia="Times New Roman" w:hAnsi="Palatino Linotype" w:cstheme="minorHAnsi"/>
          <w:color w:val="000000"/>
          <w:sz w:val="22"/>
          <w:szCs w:val="22"/>
          <w:lang w:eastAsia="hu-HU"/>
        </w:rPr>
        <w:t xml:space="preserve"> az ellátás kötelező igénybevételét rendeli el. </w:t>
      </w:r>
    </w:p>
    <w:p w14:paraId="4F5373E6" w14:textId="77777777" w:rsidR="00097F38" w:rsidRPr="00806554" w:rsidRDefault="00097F38" w:rsidP="002C46F4">
      <w:pPr>
        <w:spacing w:before="40" w:after="40"/>
        <w:rPr>
          <w:rFonts w:ascii="Palatino Linotype" w:hAnsi="Palatino Linotype"/>
          <w:b/>
          <w:bCs/>
          <w:sz w:val="22"/>
          <w:szCs w:val="22"/>
          <w:lang w:eastAsia="hu-HU"/>
        </w:rPr>
      </w:pPr>
      <w:bookmarkStart w:id="12" w:name="_Toc106965184"/>
      <w:r w:rsidRPr="00806554">
        <w:rPr>
          <w:rFonts w:ascii="Palatino Linotype" w:hAnsi="Palatino Linotype"/>
          <w:b/>
          <w:bCs/>
          <w:sz w:val="22"/>
          <w:szCs w:val="22"/>
          <w:lang w:eastAsia="hu-HU"/>
        </w:rPr>
        <w:t>A megvalósítás szakmai módszere</w:t>
      </w:r>
      <w:bookmarkEnd w:id="12"/>
    </w:p>
    <w:p w14:paraId="35650DD8" w14:textId="033C63D2" w:rsidR="00097F38" w:rsidRPr="00273157" w:rsidRDefault="00097F38" w:rsidP="00273157">
      <w:pPr>
        <w:spacing w:before="0" w:after="0"/>
        <w:rPr>
          <w:rFonts w:ascii="Palatino Linotype" w:eastAsiaTheme="minorHAnsi" w:hAnsi="Palatino Linotype" w:cstheme="minorHAnsi"/>
          <w:sz w:val="22"/>
          <w:szCs w:val="22"/>
          <w:lang w:eastAsia="hu-HU"/>
        </w:rPr>
      </w:pPr>
      <w:r w:rsidRPr="002F62F0">
        <w:rPr>
          <w:rFonts w:ascii="Palatino Linotype" w:eastAsiaTheme="minorHAnsi" w:hAnsi="Palatino Linotype" w:cstheme="minorHAnsi"/>
          <w:sz w:val="22"/>
          <w:szCs w:val="22"/>
          <w:lang w:eastAsia="hu-HU"/>
        </w:rPr>
        <w:t>„A szociális munka olyan gyakorlat alapú szakma és tudományág, amely elősegíti a társadalmi változást és fejlődést, a társadalmi összetartozást, valamint az emberek hatalommal való felruházását és felszabadítását. A társadalmi igazságosság, az emberi jogok, a közös felelősségvállalás és a különbözőségek tiszteletének elvei központi helyet foglalnak el a szociális munkában. A humán és társadalomtudományok elméleteivel, valamint a helyi tudásokkal felvértezve a szociális munka embereket és rendszereket aktivizál, hogy választ adjon az élet kihívásaira és előmozdítsa a jóllétet.”</w:t>
      </w:r>
      <w:r w:rsidR="00273157">
        <w:rPr>
          <w:rFonts w:ascii="Palatino Linotype" w:eastAsiaTheme="minorHAnsi" w:hAnsi="Palatino Linotype" w:cstheme="minorHAnsi"/>
          <w:sz w:val="22"/>
          <w:szCs w:val="22"/>
          <w:lang w:eastAsia="hu-HU"/>
        </w:rPr>
        <w:t xml:space="preserve"> </w:t>
      </w:r>
      <w:r w:rsidRPr="002F62F0">
        <w:rPr>
          <w:rFonts w:ascii="Palatino Linotype" w:eastAsia="Times New Roman" w:hAnsi="Palatino Linotype" w:cstheme="minorHAnsi"/>
          <w:i/>
          <w:iCs/>
          <w:sz w:val="22"/>
          <w:szCs w:val="22"/>
          <w:lang w:eastAsia="hu-HU"/>
        </w:rPr>
        <w:t>A szociális munka globális definíciója, Szociális Dolgozók Nemzetközi Szövetsége,</w:t>
      </w:r>
      <w:r w:rsidRPr="002F62F0">
        <w:rPr>
          <w:rFonts w:ascii="Palatino Linotype" w:eastAsia="Times New Roman" w:hAnsi="Palatino Linotype" w:cstheme="minorHAnsi"/>
          <w:b/>
          <w:bCs/>
          <w:i/>
          <w:iCs/>
          <w:sz w:val="22"/>
          <w:szCs w:val="22"/>
          <w:lang w:eastAsia="hu-HU"/>
        </w:rPr>
        <w:t xml:space="preserve"> </w:t>
      </w:r>
      <w:r w:rsidRPr="002F62F0">
        <w:rPr>
          <w:rFonts w:ascii="Palatino Linotype" w:eastAsia="Times New Roman" w:hAnsi="Palatino Linotype" w:cstheme="minorHAnsi"/>
          <w:i/>
          <w:iCs/>
          <w:sz w:val="22"/>
          <w:szCs w:val="22"/>
          <w:lang w:eastAsia="hu-HU"/>
        </w:rPr>
        <w:t>2014.</w:t>
      </w:r>
    </w:p>
    <w:p w14:paraId="00D0E360" w14:textId="77777777" w:rsidR="00097F38" w:rsidRPr="00806554" w:rsidRDefault="00097F38" w:rsidP="002C46F4">
      <w:pPr>
        <w:spacing w:before="40" w:after="40"/>
        <w:rPr>
          <w:rFonts w:ascii="Palatino Linotype" w:hAnsi="Palatino Linotype"/>
          <w:b/>
          <w:bCs/>
          <w:sz w:val="22"/>
          <w:szCs w:val="22"/>
          <w:lang w:eastAsia="hu-HU"/>
        </w:rPr>
      </w:pPr>
      <w:bookmarkStart w:id="13" w:name="_Toc106965185"/>
      <w:r w:rsidRPr="00806554">
        <w:rPr>
          <w:rFonts w:ascii="Palatino Linotype" w:hAnsi="Palatino Linotype"/>
          <w:b/>
          <w:bCs/>
          <w:sz w:val="22"/>
          <w:szCs w:val="22"/>
          <w:lang w:eastAsia="hu-HU"/>
        </w:rPr>
        <w:t>Az ellátottak köre</w:t>
      </w:r>
      <w:bookmarkEnd w:id="13"/>
    </w:p>
    <w:p w14:paraId="227B9681" w14:textId="77777777" w:rsidR="00FA40CE" w:rsidRDefault="00097F38" w:rsidP="002C46F4">
      <w:pPr>
        <w:spacing w:before="0" w:after="40"/>
        <w:rPr>
          <w:rFonts w:ascii="Palatino Linotype" w:eastAsiaTheme="minorHAnsi" w:hAnsi="Palatino Linotype" w:cs="Arial"/>
          <w:bCs/>
          <w:color w:val="202122"/>
          <w:sz w:val="22"/>
          <w:szCs w:val="22"/>
          <w:shd w:val="clear" w:color="auto" w:fill="FFFFFF"/>
        </w:rPr>
      </w:pPr>
      <w:r w:rsidRPr="002F62F0">
        <w:rPr>
          <w:rFonts w:ascii="Palatino Linotype" w:eastAsiaTheme="minorHAnsi" w:hAnsi="Palatino Linotype" w:cs="Arial"/>
          <w:bCs/>
          <w:color w:val="202122"/>
          <w:sz w:val="22"/>
          <w:szCs w:val="22"/>
          <w:shd w:val="clear" w:color="auto" w:fill="FFFFFF"/>
        </w:rPr>
        <w:t>Budapest</w:t>
      </w:r>
      <w:r w:rsidR="001B1745">
        <w:rPr>
          <w:rFonts w:ascii="Palatino Linotype" w:eastAsiaTheme="minorHAnsi" w:hAnsi="Palatino Linotype" w:cs="Arial"/>
          <w:bCs/>
          <w:color w:val="202122"/>
          <w:sz w:val="22"/>
          <w:szCs w:val="22"/>
          <w:shd w:val="clear" w:color="auto" w:fill="FFFFFF"/>
        </w:rPr>
        <w:t xml:space="preserve"> Főváros V</w:t>
      </w:r>
      <w:r w:rsidRPr="002F62F0">
        <w:rPr>
          <w:rFonts w:ascii="Palatino Linotype" w:eastAsiaTheme="minorHAnsi" w:hAnsi="Palatino Linotype" w:cs="Arial"/>
          <w:bCs/>
          <w:color w:val="202122"/>
          <w:sz w:val="22"/>
          <w:szCs w:val="22"/>
          <w:shd w:val="clear" w:color="auto" w:fill="FFFFFF"/>
        </w:rPr>
        <w:t>II. kerület</w:t>
      </w:r>
      <w:r w:rsidR="001B1745">
        <w:rPr>
          <w:rFonts w:ascii="Palatino Linotype" w:eastAsiaTheme="minorHAnsi" w:hAnsi="Palatino Linotype" w:cs="Arial"/>
          <w:bCs/>
          <w:color w:val="202122"/>
          <w:sz w:val="22"/>
          <w:szCs w:val="22"/>
          <w:shd w:val="clear" w:color="auto" w:fill="FFFFFF"/>
        </w:rPr>
        <w:t xml:space="preserve"> közigazgatási területén</w:t>
      </w:r>
      <w:r w:rsidR="00FA40CE">
        <w:rPr>
          <w:rFonts w:ascii="Palatino Linotype" w:eastAsiaTheme="minorHAnsi" w:hAnsi="Palatino Linotype" w:cs="Arial"/>
          <w:bCs/>
          <w:color w:val="202122"/>
          <w:sz w:val="22"/>
          <w:szCs w:val="22"/>
          <w:shd w:val="clear" w:color="auto" w:fill="FFFFFF"/>
        </w:rPr>
        <w:t xml:space="preserve"> élő személyek. </w:t>
      </w:r>
    </w:p>
    <w:p w14:paraId="68AF8D6C" w14:textId="7999F5E7" w:rsidR="00097F38" w:rsidRPr="002F62F0" w:rsidRDefault="00FA40CE" w:rsidP="002C46F4">
      <w:pPr>
        <w:spacing w:before="0" w:after="40"/>
        <w:rPr>
          <w:rFonts w:ascii="Palatino Linotype" w:eastAsiaTheme="minorHAnsi" w:hAnsi="Palatino Linotype" w:cs="Arial"/>
          <w:sz w:val="22"/>
          <w:szCs w:val="22"/>
          <w:shd w:val="clear" w:color="auto" w:fill="FFFFFF"/>
        </w:rPr>
      </w:pPr>
      <w:r>
        <w:rPr>
          <w:rFonts w:ascii="Palatino Linotype" w:eastAsiaTheme="minorHAnsi" w:hAnsi="Palatino Linotype" w:cs="Arial"/>
          <w:bCs/>
          <w:color w:val="202122"/>
          <w:sz w:val="22"/>
          <w:szCs w:val="22"/>
          <w:shd w:val="clear" w:color="auto" w:fill="FFFFFF"/>
        </w:rPr>
        <w:t xml:space="preserve">A VII. kerület </w:t>
      </w:r>
      <w:r w:rsidR="00097F38" w:rsidRPr="002F62F0">
        <w:rPr>
          <w:rFonts w:ascii="Palatino Linotype" w:eastAsiaTheme="minorHAnsi" w:hAnsi="Palatino Linotype" w:cs="Arial"/>
          <w:color w:val="202122"/>
          <w:sz w:val="22"/>
          <w:szCs w:val="22"/>
          <w:shd w:val="clear" w:color="auto" w:fill="FFFFFF"/>
        </w:rPr>
        <w:t xml:space="preserve">Budapest legkisebb területű, egyúttal legnagyobb népsűrűségű </w:t>
      </w:r>
      <w:r w:rsidR="00097F38" w:rsidRPr="002F62F0">
        <w:rPr>
          <w:rFonts w:ascii="Palatino Linotype" w:eastAsiaTheme="minorHAnsi" w:hAnsi="Palatino Linotype" w:cs="Arial"/>
          <w:sz w:val="22"/>
          <w:szCs w:val="22"/>
          <w:shd w:val="clear" w:color="auto" w:fill="FFFFFF"/>
        </w:rPr>
        <w:t>kerülete.</w:t>
      </w:r>
      <w:r>
        <w:rPr>
          <w:rFonts w:ascii="Palatino Linotype" w:eastAsiaTheme="minorHAnsi" w:hAnsi="Palatino Linotype" w:cs="Arial"/>
          <w:sz w:val="22"/>
          <w:szCs w:val="22"/>
          <w:shd w:val="clear" w:color="auto" w:fill="FFFFFF"/>
        </w:rPr>
        <w:t xml:space="preserve"> </w:t>
      </w:r>
      <w:r w:rsidR="00097F38" w:rsidRPr="002F62F0">
        <w:rPr>
          <w:rFonts w:ascii="Palatino Linotype" w:eastAsiaTheme="minorHAnsi" w:hAnsi="Palatino Linotype" w:cs="Arial"/>
          <w:sz w:val="22"/>
          <w:szCs w:val="22"/>
          <w:shd w:val="clear" w:color="auto" w:fill="FFFFFF"/>
        </w:rPr>
        <w:t>Hagyományos elnevezése: </w:t>
      </w:r>
      <w:r w:rsidR="00097F38" w:rsidRPr="002F62F0">
        <w:rPr>
          <w:rFonts w:ascii="Palatino Linotype" w:eastAsiaTheme="minorHAnsi" w:hAnsi="Palatino Linotype" w:cs="Arial"/>
          <w:bCs/>
          <w:sz w:val="22"/>
          <w:szCs w:val="22"/>
          <w:shd w:val="clear" w:color="auto" w:fill="FFFFFF"/>
        </w:rPr>
        <w:t>Erzsébetváros</w:t>
      </w:r>
      <w:r w:rsidR="00097F38" w:rsidRPr="002F62F0">
        <w:rPr>
          <w:rFonts w:ascii="Palatino Linotype" w:eastAsiaTheme="minorHAnsi" w:hAnsi="Palatino Linotype" w:cs="Arial"/>
          <w:sz w:val="22"/>
          <w:szCs w:val="22"/>
          <w:shd w:val="clear" w:color="auto" w:fill="FFFFFF"/>
        </w:rPr>
        <w:t>. </w:t>
      </w:r>
    </w:p>
    <w:p w14:paraId="31D1673D" w14:textId="77777777" w:rsidR="00097F38" w:rsidRPr="002F62F0" w:rsidRDefault="00097F38" w:rsidP="002C46F4">
      <w:pPr>
        <w:shd w:val="clear" w:color="auto" w:fill="FFFFFF"/>
        <w:spacing w:before="0" w:after="40"/>
        <w:rPr>
          <w:rFonts w:ascii="Palatino Linotype" w:eastAsia="Times New Roman" w:hAnsi="Palatino Linotype" w:cs="Arial"/>
          <w:sz w:val="22"/>
          <w:szCs w:val="22"/>
          <w:shd w:val="clear" w:color="auto" w:fill="FFFFFF"/>
          <w:lang w:eastAsia="hu-HU"/>
        </w:rPr>
      </w:pPr>
      <w:r w:rsidRPr="002F62F0">
        <w:rPr>
          <w:rFonts w:ascii="Palatino Linotype" w:eastAsia="Times New Roman" w:hAnsi="Palatino Linotype" w:cs="Arial"/>
          <w:sz w:val="22"/>
          <w:szCs w:val="22"/>
          <w:shd w:val="clear" w:color="auto" w:fill="FFFFFF"/>
          <w:lang w:eastAsia="hu-HU"/>
        </w:rPr>
        <w:t>Erzsébetváros Budapest integráns részét képezi. Budapest más kerületei határolják délnyugatról (V.), északnyugatról (VI.), délkeletről (VIII.) és északkeletről egyaránt (XIV.), a Károly körút, a Király utca – Városligeti fasor, a Rákóczi út – Thököly út – Verseny u. és a Dózsa György út által kijelölhető útvonalak mentén.</w:t>
      </w:r>
    </w:p>
    <w:p w14:paraId="49726FE4" w14:textId="77777777" w:rsidR="00097F38" w:rsidRPr="002F62F0" w:rsidRDefault="00097F38" w:rsidP="002C46F4">
      <w:pPr>
        <w:spacing w:before="0" w:after="40"/>
        <w:rPr>
          <w:rFonts w:ascii="Palatino Linotype" w:eastAsia="Times New Roman" w:hAnsi="Palatino Linotype" w:cstheme="minorHAnsi"/>
          <w:color w:val="000000"/>
          <w:sz w:val="22"/>
          <w:szCs w:val="22"/>
          <w:lang w:eastAsia="hu-HU"/>
        </w:rPr>
      </w:pPr>
      <w:r w:rsidRPr="002F62F0">
        <w:rPr>
          <w:rFonts w:ascii="Palatino Linotype" w:eastAsiaTheme="minorHAnsi" w:hAnsi="Palatino Linotype" w:cs="Arial"/>
          <w:sz w:val="22"/>
          <w:szCs w:val="22"/>
          <w:shd w:val="clear" w:color="auto" w:fill="FFFFFF"/>
        </w:rPr>
        <w:t>A várostestet határoló fővárosi utak egyben a horizontális területi növekedés valós fizikai határaiként is megjelennek, ugyanakkor a vertikális növekedés is korlátozott a beépítési magasság és a – fővárosi átlagot tízszeresen meghaladó – óriási népsűrűség által (25 541 fő/km²).</w:t>
      </w:r>
      <w:r w:rsidRPr="002F62F0">
        <w:rPr>
          <w:rFonts w:ascii="Palatino Linotype" w:eastAsia="Times New Roman" w:hAnsi="Palatino Linotype" w:cstheme="minorHAnsi"/>
          <w:color w:val="000000"/>
          <w:sz w:val="22"/>
          <w:szCs w:val="22"/>
          <w:lang w:eastAsia="hu-HU"/>
        </w:rPr>
        <w:t xml:space="preserve"> </w:t>
      </w:r>
    </w:p>
    <w:p w14:paraId="463B6AC6" w14:textId="66349653" w:rsidR="00097F38" w:rsidRPr="002F62F0" w:rsidRDefault="00097F38" w:rsidP="002C46F4">
      <w:pPr>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Család-és Gyermekjóléti Központ ügyfeleinek jelentős része sokproblémás, halmozott hátrányokkal küzdő család. </w:t>
      </w:r>
      <w:r w:rsidRPr="002F62F0">
        <w:rPr>
          <w:rFonts w:ascii="Palatino Linotype" w:eastAsiaTheme="minorHAnsi" w:hAnsi="Palatino Linotype" w:cs="Calibri"/>
          <w:sz w:val="22"/>
          <w:szCs w:val="22"/>
        </w:rPr>
        <w:t xml:space="preserve">Általánosságban elmondható, hogy az erzsébetvárosi családok komplex nehézségekkel küzdenek, a problémák jellemzően halmozottan vannak jelen. A problémák a következő típusokba sorolhatók: </w:t>
      </w:r>
    </w:p>
    <w:p w14:paraId="707C0BD0" w14:textId="77777777" w:rsidR="00097F38" w:rsidRPr="002F62F0" w:rsidRDefault="00097F38" w:rsidP="002C46F4">
      <w:pPr>
        <w:numPr>
          <w:ilvl w:val="0"/>
          <w:numId w:val="7"/>
        </w:numPr>
        <w:spacing w:before="0" w:after="40"/>
        <w:ind w:left="284" w:hanging="284"/>
        <w:rPr>
          <w:rFonts w:ascii="Palatino Linotype" w:eastAsia="Times New Roman" w:hAnsi="Palatino Linotype" w:cstheme="minorHAnsi"/>
          <w:color w:val="000000"/>
          <w:sz w:val="22"/>
          <w:szCs w:val="22"/>
          <w:lang w:eastAsia="hu-HU"/>
        </w:rPr>
      </w:pPr>
      <w:r w:rsidRPr="00682E0D">
        <w:rPr>
          <w:rFonts w:ascii="Palatino Linotype" w:eastAsia="Times New Roman" w:hAnsi="Palatino Linotype" w:cstheme="minorHAnsi"/>
          <w:b/>
          <w:bCs/>
          <w:color w:val="000000"/>
          <w:sz w:val="22"/>
          <w:szCs w:val="22"/>
          <w:lang w:eastAsia="hu-HU"/>
        </w:rPr>
        <w:t>Megélhetési problémák</w:t>
      </w:r>
      <w:r w:rsidRPr="002F62F0">
        <w:rPr>
          <w:rFonts w:ascii="Palatino Linotype" w:eastAsia="Times New Roman" w:hAnsi="Palatino Linotype" w:cstheme="minorHAnsi"/>
          <w:color w:val="000000"/>
          <w:sz w:val="22"/>
          <w:szCs w:val="22"/>
          <w:lang w:eastAsia="hu-HU"/>
        </w:rPr>
        <w:t xml:space="preserve"> – A jövedelem nélküliség, az alacsony jövedelem a napi életvitelt teszi bizonytalanná. Ennek következménye a hátralékok megjelenése, a különböző fizetési kötelezettségek halasztása, az alapvető szükségletek kielégítésének labilitása. Szorosan összefügg a probléma a foglalkoztatási helyzettel, a megoldást nehezíti az érintettek egészségügyi és mentális állapota. </w:t>
      </w:r>
    </w:p>
    <w:p w14:paraId="61DE1B41" w14:textId="77777777" w:rsidR="00097F38" w:rsidRPr="002F62F0" w:rsidRDefault="00097F38" w:rsidP="002C46F4">
      <w:pPr>
        <w:numPr>
          <w:ilvl w:val="0"/>
          <w:numId w:val="7"/>
        </w:numPr>
        <w:spacing w:before="0" w:after="40"/>
        <w:ind w:left="284" w:hanging="284"/>
        <w:rPr>
          <w:rFonts w:ascii="Palatino Linotype" w:eastAsia="Times New Roman" w:hAnsi="Palatino Linotype" w:cstheme="minorHAnsi"/>
          <w:color w:val="000000"/>
          <w:sz w:val="22"/>
          <w:szCs w:val="22"/>
          <w:lang w:eastAsia="hu-HU"/>
        </w:rPr>
      </w:pPr>
      <w:r w:rsidRPr="00682E0D">
        <w:rPr>
          <w:rFonts w:ascii="Palatino Linotype" w:eastAsia="Times New Roman" w:hAnsi="Palatino Linotype" w:cstheme="minorHAnsi"/>
          <w:b/>
          <w:bCs/>
          <w:color w:val="000000"/>
          <w:sz w:val="22"/>
          <w:szCs w:val="22"/>
          <w:lang w:eastAsia="hu-HU"/>
        </w:rPr>
        <w:t>Foglalkoztatással, munkavégzéssel kapcsolatos problémák</w:t>
      </w:r>
      <w:r w:rsidRPr="002F62F0">
        <w:rPr>
          <w:rFonts w:ascii="Palatino Linotype" w:eastAsia="Times New Roman" w:hAnsi="Palatino Linotype" w:cstheme="minorHAnsi"/>
          <w:color w:val="000000"/>
          <w:sz w:val="22"/>
          <w:szCs w:val="22"/>
          <w:lang w:eastAsia="hu-HU"/>
        </w:rPr>
        <w:t xml:space="preserve"> – Munkahely elvesztése, munkaügyi problémák, elhelyezkedési nehézségek. A munkaerőpiaci elvárásokhoz nem illeszkedő egyéni tudás, végzettség, mobilitás.</w:t>
      </w:r>
    </w:p>
    <w:p w14:paraId="20C86DA6" w14:textId="07A710DC" w:rsidR="00097F38" w:rsidRPr="002F62F0" w:rsidRDefault="00097F38" w:rsidP="002C46F4">
      <w:pPr>
        <w:numPr>
          <w:ilvl w:val="0"/>
          <w:numId w:val="7"/>
        </w:numPr>
        <w:spacing w:before="0" w:after="40"/>
        <w:ind w:left="284" w:hanging="284"/>
        <w:rPr>
          <w:rFonts w:ascii="Palatino Linotype" w:eastAsia="Times New Roman" w:hAnsi="Palatino Linotype" w:cstheme="minorHAnsi"/>
          <w:color w:val="000000"/>
          <w:sz w:val="22"/>
          <w:szCs w:val="22"/>
          <w:lang w:eastAsia="hu-HU"/>
        </w:rPr>
      </w:pPr>
      <w:r w:rsidRPr="00682E0D">
        <w:rPr>
          <w:rFonts w:ascii="Palatino Linotype" w:eastAsia="Times New Roman" w:hAnsi="Palatino Linotype" w:cstheme="minorHAnsi"/>
          <w:b/>
          <w:bCs/>
          <w:color w:val="000000"/>
          <w:sz w:val="22"/>
          <w:szCs w:val="22"/>
          <w:lang w:eastAsia="hu-HU"/>
        </w:rPr>
        <w:t>Lakhatással kapcsolatos problémák</w:t>
      </w:r>
      <w:r w:rsidRPr="002F62F0">
        <w:rPr>
          <w:rFonts w:ascii="Palatino Linotype" w:eastAsia="Times New Roman" w:hAnsi="Palatino Linotype" w:cstheme="minorHAnsi"/>
          <w:color w:val="000000"/>
          <w:sz w:val="22"/>
          <w:szCs w:val="22"/>
          <w:lang w:eastAsia="hu-HU"/>
        </w:rPr>
        <w:t xml:space="preserve"> – Lakásfenntartási adósságok, lakáskarbantartási gondok. A lakáshoz jutás szűk lehetőségei, a lakáselvesztés veszélyei. A problématerület szorosan összefügg az alacsony jövedelmi helyzettel, de ennél sokkal szélesebb lakossági kör érintett. </w:t>
      </w:r>
    </w:p>
    <w:p w14:paraId="44233566" w14:textId="0D836D89" w:rsidR="00097F38" w:rsidRDefault="00097F38" w:rsidP="002C46F4">
      <w:pPr>
        <w:numPr>
          <w:ilvl w:val="0"/>
          <w:numId w:val="7"/>
        </w:numPr>
        <w:spacing w:before="0" w:after="40"/>
        <w:ind w:left="284" w:hanging="284"/>
        <w:rPr>
          <w:rFonts w:ascii="Palatino Linotype" w:eastAsia="Times New Roman" w:hAnsi="Palatino Linotype" w:cstheme="minorHAnsi"/>
          <w:color w:val="000000"/>
          <w:sz w:val="22"/>
          <w:szCs w:val="22"/>
          <w:lang w:eastAsia="hu-HU"/>
        </w:rPr>
      </w:pPr>
      <w:r w:rsidRPr="00682E0D">
        <w:rPr>
          <w:rFonts w:ascii="Palatino Linotype" w:eastAsia="Times New Roman" w:hAnsi="Palatino Linotype" w:cstheme="minorHAnsi"/>
          <w:b/>
          <w:bCs/>
          <w:color w:val="000000"/>
          <w:sz w:val="22"/>
          <w:szCs w:val="22"/>
          <w:lang w:eastAsia="hu-HU"/>
        </w:rPr>
        <w:t>Kapcsolati és mentálhigiénés problémák</w:t>
      </w:r>
      <w:r w:rsidRPr="002F62F0">
        <w:rPr>
          <w:rFonts w:ascii="Palatino Linotype" w:eastAsia="Times New Roman" w:hAnsi="Palatino Linotype" w:cstheme="minorHAnsi"/>
          <w:color w:val="000000"/>
          <w:sz w:val="22"/>
          <w:szCs w:val="22"/>
          <w:lang w:eastAsia="hu-HU"/>
        </w:rPr>
        <w:t xml:space="preserve"> – A családon belüli és személyközi kapcsolati konfliktusok. A kapcsolatok teljes hiánya és az elmagányosodás is ide tartozik. A családi kapcsolati nehézségek kommunikációs zavarokat, az erőszak megjelenését, bántalmazást, </w:t>
      </w:r>
      <w:r w:rsidRPr="002F62F0">
        <w:rPr>
          <w:rFonts w:ascii="Palatino Linotype" w:eastAsia="Times New Roman" w:hAnsi="Palatino Linotype" w:cstheme="minorHAnsi"/>
          <w:color w:val="000000"/>
          <w:sz w:val="22"/>
          <w:szCs w:val="22"/>
          <w:lang w:eastAsia="hu-HU"/>
        </w:rPr>
        <w:lastRenderedPageBreak/>
        <w:t>gyermeknevelési problémákat okozhatnak.</w:t>
      </w:r>
      <w:r w:rsidR="00682E0D">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 xml:space="preserve">A konfliktusok következményeként jellemzően megjelennek az általános beilleszkedési zavarok, lakóközösségi konfliktusok. </w:t>
      </w:r>
    </w:p>
    <w:p w14:paraId="468E9DB8" w14:textId="23FDFF8F" w:rsidR="00907ECF" w:rsidRPr="00F00903" w:rsidRDefault="00907ECF" w:rsidP="002C46F4">
      <w:pPr>
        <w:numPr>
          <w:ilvl w:val="0"/>
          <w:numId w:val="7"/>
        </w:numPr>
        <w:spacing w:before="0" w:after="80"/>
        <w:ind w:left="284" w:hanging="284"/>
        <w:rPr>
          <w:rFonts w:ascii="Palatino Linotype" w:eastAsia="Times New Roman" w:hAnsi="Palatino Linotype" w:cstheme="minorHAnsi"/>
          <w:color w:val="000000"/>
          <w:sz w:val="22"/>
          <w:szCs w:val="22"/>
          <w:lang w:eastAsia="hu-HU"/>
        </w:rPr>
      </w:pPr>
      <w:r w:rsidRPr="00F00903">
        <w:rPr>
          <w:rFonts w:ascii="Palatino Linotype" w:eastAsia="Times New Roman" w:hAnsi="Palatino Linotype" w:cstheme="minorHAnsi"/>
          <w:b/>
          <w:bCs/>
          <w:color w:val="000000"/>
          <w:sz w:val="22"/>
          <w:szCs w:val="22"/>
          <w:lang w:eastAsia="hu-HU"/>
        </w:rPr>
        <w:t xml:space="preserve">Gyermekek és fiatalok korspecifikus nehézségeik </w:t>
      </w:r>
      <w:r w:rsidRPr="00F00903">
        <w:rPr>
          <w:rFonts w:ascii="Palatino Linotype" w:eastAsia="Times New Roman" w:hAnsi="Palatino Linotype" w:cstheme="minorHAnsi"/>
          <w:color w:val="000000"/>
          <w:sz w:val="22"/>
          <w:szCs w:val="22"/>
          <w:lang w:eastAsia="hu-HU"/>
        </w:rPr>
        <w:t>–</w:t>
      </w:r>
      <w:r w:rsidR="000E7637" w:rsidRPr="00F00903">
        <w:rPr>
          <w:rFonts w:ascii="Palatino Linotype" w:eastAsia="Times New Roman" w:hAnsi="Palatino Linotype" w:cstheme="minorHAnsi"/>
          <w:color w:val="000000"/>
          <w:sz w:val="22"/>
          <w:szCs w:val="22"/>
          <w:lang w:eastAsia="hu-HU"/>
        </w:rPr>
        <w:t xml:space="preserve"> Iskolai agresszió, kortársak közötti kommunikációs nehézségek, akadályok, addikció(k). </w:t>
      </w:r>
    </w:p>
    <w:p w14:paraId="285BEF55" w14:textId="4B983400" w:rsidR="00097F38" w:rsidRPr="002F62F0" w:rsidRDefault="00097F38" w:rsidP="00F7311E">
      <w:pPr>
        <w:spacing w:before="0"/>
        <w:rPr>
          <w:rFonts w:ascii="Palatino Linotype" w:eastAsia="Times New Roman" w:hAnsi="Palatino Linotype" w:cs="Arial"/>
          <w:sz w:val="22"/>
          <w:szCs w:val="22"/>
          <w:shd w:val="clear" w:color="auto" w:fill="FFFFFF"/>
          <w:lang w:eastAsia="hu-HU"/>
        </w:rPr>
      </w:pPr>
      <w:r w:rsidRPr="002F62F0">
        <w:rPr>
          <w:rFonts w:ascii="Palatino Linotype" w:eastAsia="Times New Roman" w:hAnsi="Palatino Linotype" w:cstheme="minorHAnsi"/>
          <w:color w:val="000000"/>
          <w:sz w:val="22"/>
          <w:szCs w:val="22"/>
          <w:lang w:eastAsia="hu-HU"/>
        </w:rPr>
        <w:t xml:space="preserve">A kerület lakossága – annak központi elhelyezkedése és közlekedési sajátosságai miatt – rendkívül sokszínű, viszonylag magas a vidékről felköltözők száma. A szolgáltatást a kerületi állandó lakcímmel rendelkezőkön kívül igénybe vehetik a kerületben életvitelszerűen tartózkodó lakosok, köztük az albérletben élők és a szívességi lakáshasználók is. </w:t>
      </w:r>
    </w:p>
    <w:p w14:paraId="69F962D3" w14:textId="3690CFE5" w:rsidR="00097F38" w:rsidRPr="002F62F0" w:rsidRDefault="00FF62F9" w:rsidP="00BD0DAB">
      <w:pPr>
        <w:spacing w:before="0" w:after="0" w:line="259" w:lineRule="auto"/>
        <w:jc w:val="center"/>
        <w:rPr>
          <w:rFonts w:ascii="Palatino Linotype" w:eastAsia="Times New Roman" w:hAnsi="Palatino Linotype" w:cstheme="minorHAnsi"/>
          <w:sz w:val="22"/>
          <w:szCs w:val="22"/>
          <w:lang w:eastAsia="hu-HU"/>
        </w:rPr>
      </w:pPr>
      <w:r>
        <w:rPr>
          <w:rFonts w:ascii="Palatino Linotype" w:eastAsia="Times New Roman" w:hAnsi="Palatino Linotype" w:cstheme="minorHAnsi"/>
          <w:noProof/>
          <w:sz w:val="22"/>
          <w:szCs w:val="22"/>
          <w:lang w:eastAsia="hu-HU"/>
          <w14:ligatures w14:val="standardContextual"/>
        </w:rPr>
        <w:drawing>
          <wp:inline distT="0" distB="0" distL="0" distR="0" wp14:anchorId="6C84497F" wp14:editId="7B89C27A">
            <wp:extent cx="6018612" cy="3529965"/>
            <wp:effectExtent l="0" t="0" r="1270" b="13335"/>
            <wp:docPr id="482149215"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AF5868" w14:textId="77777777" w:rsidR="00097F38" w:rsidRPr="001B2F33" w:rsidRDefault="00097F38" w:rsidP="00097F38">
      <w:pPr>
        <w:spacing w:before="0" w:after="0"/>
        <w:jc w:val="center"/>
        <w:rPr>
          <w:rFonts w:ascii="Palatino Linotype" w:eastAsiaTheme="minorHAnsi" w:hAnsi="Palatino Linotype"/>
          <w:sz w:val="20"/>
          <w:szCs w:val="20"/>
        </w:rPr>
      </w:pPr>
      <w:r w:rsidRPr="001B2F33">
        <w:rPr>
          <w:rFonts w:ascii="Palatino Linotype" w:eastAsiaTheme="minorHAnsi" w:hAnsi="Palatino Linotype"/>
          <w:sz w:val="20"/>
          <w:szCs w:val="20"/>
        </w:rPr>
        <w:t xml:space="preserve">Forrás: Nyilvantarto.hu alapján: </w:t>
      </w:r>
    </w:p>
    <w:p w14:paraId="55DF398A" w14:textId="77777777" w:rsidR="00097F38" w:rsidRPr="001B2F33" w:rsidRDefault="00097F38" w:rsidP="00097F38">
      <w:pPr>
        <w:spacing w:before="0" w:after="0"/>
        <w:jc w:val="center"/>
        <w:rPr>
          <w:rFonts w:ascii="Palatino Linotype" w:eastAsiaTheme="minorHAnsi" w:hAnsi="Palatino Linotype"/>
          <w:sz w:val="20"/>
          <w:szCs w:val="20"/>
        </w:rPr>
      </w:pPr>
      <w:r w:rsidRPr="001B2F33">
        <w:rPr>
          <w:rFonts w:ascii="Palatino Linotype" w:eastAsia="Times New Roman" w:hAnsi="Palatino Linotype"/>
          <w:i/>
          <w:color w:val="000000"/>
          <w:sz w:val="20"/>
          <w:szCs w:val="20"/>
          <w:lang w:eastAsia="hu-HU"/>
        </w:rPr>
        <w:t>http://nepesseg.com/budapest/budapest-07-kerulet</w:t>
      </w:r>
    </w:p>
    <w:p w14:paraId="6FAF3FF7" w14:textId="77777777" w:rsidR="00097F38" w:rsidRPr="001B2F33" w:rsidRDefault="00097F38" w:rsidP="00097F38">
      <w:pPr>
        <w:spacing w:before="0" w:after="0"/>
        <w:jc w:val="center"/>
        <w:rPr>
          <w:rFonts w:ascii="Palatino Linotype" w:eastAsia="Times New Roman" w:hAnsi="Palatino Linotype"/>
          <w:iCs/>
          <w:sz w:val="20"/>
          <w:szCs w:val="20"/>
          <w:lang w:eastAsia="hu-HU"/>
        </w:rPr>
      </w:pPr>
      <w:r w:rsidRPr="001B2F33">
        <w:rPr>
          <w:rFonts w:ascii="Palatino Linotype" w:eastAsia="Times New Roman" w:hAnsi="Palatino Linotype"/>
          <w:iCs/>
          <w:sz w:val="20"/>
          <w:szCs w:val="20"/>
          <w:lang w:eastAsia="hu-HU"/>
        </w:rPr>
        <w:t>(A diagram saját szerkesztés.)</w:t>
      </w:r>
    </w:p>
    <w:p w14:paraId="3135E8F5" w14:textId="4CD67670" w:rsidR="00097F38" w:rsidRPr="001B2F33" w:rsidRDefault="00B92F4F" w:rsidP="001B2F33">
      <w:pPr>
        <w:pStyle w:val="Cmsor1"/>
        <w:spacing w:before="360" w:after="120"/>
        <w:jc w:val="center"/>
        <w:rPr>
          <w:rFonts w:ascii="Palatino Linotype" w:eastAsia="Times New Roman" w:hAnsi="Palatino Linotype"/>
          <w:b/>
          <w:bCs/>
          <w:color w:val="auto"/>
          <w:sz w:val="22"/>
          <w:szCs w:val="22"/>
          <w:lang w:eastAsia="hu-HU"/>
        </w:rPr>
      </w:pPr>
      <w:bookmarkStart w:id="14" w:name="_Toc106965186"/>
      <w:bookmarkStart w:id="15" w:name="_Toc199856528"/>
      <w:r>
        <w:rPr>
          <w:rFonts w:ascii="Palatino Linotype" w:eastAsia="Times New Roman" w:hAnsi="Palatino Linotype"/>
          <w:b/>
          <w:bCs/>
          <w:color w:val="auto"/>
          <w:sz w:val="22"/>
          <w:szCs w:val="22"/>
          <w:lang w:eastAsia="hu-HU"/>
        </w:rPr>
        <w:t>2</w:t>
      </w:r>
      <w:r w:rsidR="001B2F33" w:rsidRPr="001B2F33">
        <w:rPr>
          <w:rFonts w:ascii="Palatino Linotype" w:eastAsia="Times New Roman" w:hAnsi="Palatino Linotype"/>
          <w:b/>
          <w:bCs/>
          <w:color w:val="auto"/>
          <w:sz w:val="22"/>
          <w:szCs w:val="22"/>
          <w:lang w:eastAsia="hu-HU"/>
        </w:rPr>
        <w:t xml:space="preserve">. </w:t>
      </w:r>
      <w:r w:rsidR="00097F38" w:rsidRPr="001B2F33">
        <w:rPr>
          <w:rFonts w:ascii="Palatino Linotype" w:eastAsia="Times New Roman" w:hAnsi="Palatino Linotype"/>
          <w:b/>
          <w:bCs/>
          <w:color w:val="auto"/>
          <w:sz w:val="22"/>
          <w:szCs w:val="22"/>
          <w:lang w:eastAsia="hu-HU"/>
        </w:rPr>
        <w:t>A Család-és Gyermekjóléti Központ alapelvei</w:t>
      </w:r>
      <w:bookmarkEnd w:id="14"/>
      <w:bookmarkEnd w:id="15"/>
    </w:p>
    <w:p w14:paraId="29789012" w14:textId="13B7F875" w:rsidR="006F3F91"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 xml:space="preserve">Az emberi méltóság </w:t>
      </w:r>
      <w:r w:rsidR="000E7637">
        <w:rPr>
          <w:rFonts w:ascii="Palatino Linotype" w:eastAsiaTheme="minorHAnsi" w:hAnsi="Palatino Linotype" w:cstheme="minorHAnsi"/>
          <w:b/>
          <w:bCs/>
          <w:iCs/>
          <w:sz w:val="22"/>
          <w:szCs w:val="22"/>
          <w:lang w:eastAsia="hu-HU"/>
        </w:rPr>
        <w:t>tiszteletben tartása</w:t>
      </w:r>
    </w:p>
    <w:p w14:paraId="5D693C50" w14:textId="3A07D524" w:rsidR="00097F38" w:rsidRPr="006F3F91" w:rsidRDefault="00097F38" w:rsidP="002C46F4">
      <w:pPr>
        <w:spacing w:before="0" w:after="80"/>
        <w:ind w:left="426"/>
        <w:rPr>
          <w:rFonts w:ascii="Palatino Linotype" w:eastAsiaTheme="minorHAnsi" w:hAnsi="Palatino Linotype" w:cstheme="minorHAnsi"/>
          <w:i/>
          <w:sz w:val="22"/>
          <w:szCs w:val="22"/>
          <w:lang w:eastAsia="hu-HU"/>
        </w:rPr>
      </w:pPr>
      <w:r w:rsidRPr="006F3F91">
        <w:rPr>
          <w:rFonts w:ascii="Palatino Linotype" w:hAnsi="Palatino Linotype" w:cstheme="minorHAnsi"/>
          <w:sz w:val="22"/>
          <w:szCs w:val="22"/>
          <w:lang w:eastAsia="hu-HU"/>
        </w:rPr>
        <w:t xml:space="preserve">Olyan </w:t>
      </w:r>
      <w:r w:rsidR="000E7637">
        <w:rPr>
          <w:rFonts w:ascii="Palatino Linotype" w:hAnsi="Palatino Linotype" w:cstheme="minorHAnsi"/>
          <w:sz w:val="22"/>
          <w:szCs w:val="22"/>
          <w:lang w:eastAsia="hu-HU"/>
        </w:rPr>
        <w:t>alap</w:t>
      </w:r>
      <w:r w:rsidR="000E7637" w:rsidRPr="006F3F91">
        <w:rPr>
          <w:rFonts w:ascii="Palatino Linotype" w:hAnsi="Palatino Linotype" w:cstheme="minorHAnsi"/>
          <w:sz w:val="22"/>
          <w:szCs w:val="22"/>
          <w:lang w:eastAsia="hu-HU"/>
        </w:rPr>
        <w:t xml:space="preserve"> </w:t>
      </w:r>
      <w:r w:rsidRPr="006F3F91">
        <w:rPr>
          <w:rFonts w:ascii="Palatino Linotype" w:hAnsi="Palatino Linotype" w:cstheme="minorHAnsi"/>
          <w:sz w:val="22"/>
          <w:szCs w:val="22"/>
          <w:lang w:eastAsia="hu-HU"/>
        </w:rPr>
        <w:t>elismertséghez való jog, mely biztosítja, hogy emberi mivoltát senkinek se</w:t>
      </w:r>
      <w:r w:rsidR="006F3F91">
        <w:rPr>
          <w:rFonts w:ascii="Palatino Linotype" w:hAnsi="Palatino Linotype" w:cstheme="minorHAnsi"/>
          <w:sz w:val="22"/>
          <w:szCs w:val="22"/>
          <w:lang w:eastAsia="hu-HU"/>
        </w:rPr>
        <w:t xml:space="preserve"> </w:t>
      </w:r>
      <w:r w:rsidRPr="006F3F91">
        <w:rPr>
          <w:rFonts w:ascii="Palatino Linotype" w:hAnsi="Palatino Linotype" w:cstheme="minorHAnsi"/>
          <w:sz w:val="22"/>
          <w:szCs w:val="22"/>
          <w:lang w:eastAsia="hu-HU"/>
        </w:rPr>
        <w:t>vonhassák kétségbe, s a</w:t>
      </w:r>
      <w:r w:rsidR="000E7637">
        <w:rPr>
          <w:rFonts w:ascii="Palatino Linotype" w:hAnsi="Palatino Linotype" w:cstheme="minorHAnsi"/>
          <w:sz w:val="22"/>
          <w:szCs w:val="22"/>
          <w:lang w:eastAsia="hu-HU"/>
        </w:rPr>
        <w:t>z iránta tanúsított</w:t>
      </w:r>
      <w:r w:rsidRPr="006F3F91">
        <w:rPr>
          <w:rFonts w:ascii="Palatino Linotype" w:hAnsi="Palatino Linotype" w:cstheme="minorHAnsi"/>
          <w:sz w:val="22"/>
          <w:szCs w:val="22"/>
          <w:lang w:eastAsia="hu-HU"/>
        </w:rPr>
        <w:t xml:space="preserve"> tiszteletet megkövetelhesse, megmaradjon egyén</w:t>
      </w:r>
      <w:r w:rsidR="000E7637">
        <w:rPr>
          <w:rFonts w:ascii="Palatino Linotype" w:hAnsi="Palatino Linotype" w:cstheme="minorHAnsi"/>
          <w:sz w:val="22"/>
          <w:szCs w:val="22"/>
          <w:lang w:eastAsia="hu-HU"/>
        </w:rPr>
        <w:t>i</w:t>
      </w:r>
      <w:r w:rsidRPr="006F3F91">
        <w:rPr>
          <w:rFonts w:ascii="Palatino Linotype" w:hAnsi="Palatino Linotype" w:cstheme="minorHAnsi"/>
          <w:sz w:val="22"/>
          <w:szCs w:val="22"/>
          <w:lang w:eastAsia="hu-HU"/>
        </w:rPr>
        <w:t xml:space="preserve"> autonómiája, önrendelkezés</w:t>
      </w:r>
      <w:r w:rsidR="000E7637">
        <w:rPr>
          <w:rFonts w:ascii="Palatino Linotype" w:hAnsi="Palatino Linotype" w:cstheme="minorHAnsi"/>
          <w:sz w:val="22"/>
          <w:szCs w:val="22"/>
          <w:lang w:eastAsia="hu-HU"/>
        </w:rPr>
        <w:t>i joga</w:t>
      </w:r>
      <w:r w:rsidRPr="006F3F91">
        <w:rPr>
          <w:rFonts w:ascii="Palatino Linotype" w:hAnsi="Palatino Linotype" w:cstheme="minorHAnsi"/>
          <w:sz w:val="22"/>
          <w:szCs w:val="22"/>
          <w:lang w:eastAsia="hu-HU"/>
        </w:rPr>
        <w:t>.</w:t>
      </w:r>
    </w:p>
    <w:p w14:paraId="293BBFAD"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 gyermek legjobb érdekének szolgálata</w:t>
      </w:r>
    </w:p>
    <w:p w14:paraId="743517ED" w14:textId="77777777" w:rsidR="00097F38" w:rsidRPr="006F3F91" w:rsidRDefault="00097F38" w:rsidP="002C46F4">
      <w:pPr>
        <w:spacing w:before="0" w:after="80"/>
        <w:ind w:left="426"/>
        <w:rPr>
          <w:rFonts w:ascii="Palatino Linotype" w:hAnsi="Palatino Linotype" w:cstheme="minorHAnsi"/>
          <w:sz w:val="22"/>
          <w:szCs w:val="22"/>
          <w:lang w:eastAsia="hu-HU"/>
        </w:rPr>
      </w:pPr>
      <w:r w:rsidRPr="006F3F91">
        <w:rPr>
          <w:rFonts w:ascii="Palatino Linotype" w:hAnsi="Palatino Linotype" w:cstheme="minorHAnsi"/>
          <w:sz w:val="22"/>
          <w:szCs w:val="22"/>
          <w:lang w:eastAsia="hu-HU"/>
        </w:rPr>
        <w:t>A gyermek mindenek felett álló érdekét figyelembe véve, a gyermekvédelemben elismert jogait biztosítva kell eljárni.</w:t>
      </w:r>
    </w:p>
    <w:p w14:paraId="33E3D543"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 család önállóságának elve</w:t>
      </w:r>
    </w:p>
    <w:p w14:paraId="4679300D" w14:textId="77777777" w:rsidR="00097F38" w:rsidRPr="006F3F91" w:rsidRDefault="00097F38" w:rsidP="002C46F4">
      <w:pPr>
        <w:pStyle w:val="Listaszerbekezds"/>
        <w:spacing w:before="0" w:after="80" w:line="240" w:lineRule="auto"/>
        <w:ind w:left="426"/>
        <w:contextualSpacing w:val="0"/>
        <w:rPr>
          <w:rFonts w:ascii="Palatino Linotype" w:hAnsi="Palatino Linotype" w:cstheme="minorHAnsi"/>
          <w:lang w:eastAsia="hu-HU"/>
        </w:rPr>
      </w:pPr>
      <w:r w:rsidRPr="006F3F91">
        <w:rPr>
          <w:rFonts w:ascii="Palatino Linotype" w:hAnsi="Palatino Linotype" w:cstheme="minorHAnsi"/>
          <w:lang w:eastAsia="hu-HU"/>
        </w:rPr>
        <w:t>Cél, hogy a család alkalmas legyen gyermekének, gyermekeinek felnevelésére. Döntési jogát nem lehet szűkíteni, törekedni kell a megfelelő együttműködés kialakítására.</w:t>
      </w:r>
    </w:p>
    <w:p w14:paraId="32352BDB"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lastRenderedPageBreak/>
        <w:t>Diszkrimináció tilalma, egyenlő bánásmód követelménye</w:t>
      </w:r>
    </w:p>
    <w:p w14:paraId="3CE02ED3" w14:textId="77777777" w:rsidR="00097F38" w:rsidRPr="006F3F91" w:rsidRDefault="00097F38" w:rsidP="002C46F4">
      <w:pPr>
        <w:pStyle w:val="Listaszerbekezds"/>
        <w:spacing w:before="0" w:after="80" w:line="240" w:lineRule="auto"/>
        <w:ind w:left="426"/>
        <w:contextualSpacing w:val="0"/>
        <w:rPr>
          <w:rFonts w:ascii="Palatino Linotype" w:hAnsi="Palatino Linotype" w:cstheme="minorHAnsi"/>
          <w:lang w:eastAsia="hu-HU"/>
        </w:rPr>
      </w:pPr>
      <w:r w:rsidRPr="006F3F91">
        <w:rPr>
          <w:rFonts w:ascii="Palatino Linotype" w:hAnsi="Palatino Linotype" w:cstheme="minorHAnsi"/>
          <w:lang w:eastAsia="hu-HU"/>
        </w:rPr>
        <w:t>Az egyenlő bánásmód az azonos helyzetben lévők azonos módon történő elbírálását, a diszkrimináció az azonos helyzetben lévők eltérő kezelését jelenti. Az eltérő kezelés oka kizárólag az esélyegyenlőség megteremtése, a pozitív diszkrimináció előidézése lehet.</w:t>
      </w:r>
    </w:p>
    <w:p w14:paraId="7F712C51"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Az együttműködés elve</w:t>
      </w:r>
    </w:p>
    <w:p w14:paraId="33BE0D32" w14:textId="77777777" w:rsidR="00097F38" w:rsidRPr="006F3F91" w:rsidRDefault="00097F38" w:rsidP="002C46F4">
      <w:pPr>
        <w:spacing w:before="0" w:after="80"/>
        <w:ind w:left="426"/>
        <w:rPr>
          <w:rFonts w:ascii="Palatino Linotype" w:hAnsi="Palatino Linotype" w:cstheme="minorHAnsi"/>
          <w:sz w:val="22"/>
          <w:szCs w:val="22"/>
          <w:lang w:eastAsia="hu-HU"/>
        </w:rPr>
      </w:pPr>
      <w:r w:rsidRPr="006F3F91">
        <w:rPr>
          <w:rFonts w:ascii="Palatino Linotype" w:hAnsi="Palatino Linotype" w:cstheme="minorHAnsi"/>
          <w:sz w:val="22"/>
          <w:szCs w:val="22"/>
          <w:lang w:eastAsia="hu-HU"/>
        </w:rPr>
        <w:t>A szolgáltatás akkor hatékony, ha a munkafolyamat a segítő és az ügyfél kölcsönös együttműködése révén valósul meg.</w:t>
      </w:r>
    </w:p>
    <w:p w14:paraId="1D0D150D"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 legkisebb kényszer elve</w:t>
      </w:r>
    </w:p>
    <w:p w14:paraId="19ED5E0E" w14:textId="77777777" w:rsidR="00097F38" w:rsidRPr="006F3F91" w:rsidRDefault="00097F38" w:rsidP="002C46F4">
      <w:pPr>
        <w:pStyle w:val="Listaszerbekezds"/>
        <w:spacing w:before="0" w:after="80" w:line="240" w:lineRule="auto"/>
        <w:ind w:left="426"/>
        <w:contextualSpacing w:val="0"/>
        <w:rPr>
          <w:rFonts w:ascii="Palatino Linotype" w:hAnsi="Palatino Linotype" w:cstheme="minorHAnsi"/>
          <w:lang w:eastAsia="hu-HU"/>
        </w:rPr>
      </w:pPr>
      <w:r w:rsidRPr="006F3F91">
        <w:rPr>
          <w:rFonts w:ascii="Palatino Linotype" w:hAnsi="Palatino Linotype" w:cstheme="minorHAnsi"/>
          <w:lang w:eastAsia="hu-HU"/>
        </w:rPr>
        <w:t>A szolgáltatás elsősorban az ellátások önkéntes igénybevételén alapul, csak jogszabályban meghatározott esetekben válhat az együttműködés kötelező jellegűvé.</w:t>
      </w:r>
    </w:p>
    <w:p w14:paraId="423DF9C1"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Az egyén szükségleteihez igazodó segítségnyújtás</w:t>
      </w:r>
    </w:p>
    <w:p w14:paraId="5EA34391" w14:textId="77777777" w:rsidR="00097F38" w:rsidRPr="006F3F91" w:rsidRDefault="00097F38" w:rsidP="002C46F4">
      <w:pPr>
        <w:pStyle w:val="Listaszerbekezds"/>
        <w:spacing w:before="0" w:after="80" w:line="240" w:lineRule="auto"/>
        <w:ind w:left="426"/>
        <w:contextualSpacing w:val="0"/>
        <w:rPr>
          <w:rFonts w:ascii="Palatino Linotype" w:hAnsi="Palatino Linotype" w:cstheme="minorHAnsi"/>
          <w:lang w:eastAsia="hu-HU"/>
        </w:rPr>
      </w:pPr>
      <w:r w:rsidRPr="006F3F91">
        <w:rPr>
          <w:rFonts w:ascii="Palatino Linotype" w:hAnsi="Palatino Linotype" w:cstheme="minorHAnsi"/>
          <w:lang w:eastAsia="hu-HU"/>
        </w:rPr>
        <w:t>Mértékét, terjedelmét, gyakoriságát és formáját a segítségre szoruló egyén testi, lelki és szociális állapota határozza meg.</w:t>
      </w:r>
    </w:p>
    <w:p w14:paraId="38640571" w14:textId="77777777" w:rsidR="00097F38" w:rsidRPr="006F3F91" w:rsidRDefault="00097F38" w:rsidP="002C46F4">
      <w:pPr>
        <w:numPr>
          <w:ilvl w:val="0"/>
          <w:numId w:val="8"/>
        </w:numPr>
        <w:spacing w:before="0" w:after="20" w:line="259" w:lineRule="auto"/>
        <w:ind w:left="426"/>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A család egységének, társadalmi környezetének egységes szemléletének elve</w:t>
      </w:r>
    </w:p>
    <w:p w14:paraId="70318BE0" w14:textId="77777777" w:rsidR="00097F38" w:rsidRPr="006F3F91" w:rsidRDefault="00097F38" w:rsidP="002C46F4">
      <w:pPr>
        <w:pStyle w:val="Listaszerbekezds"/>
        <w:spacing w:before="0" w:after="80" w:line="240" w:lineRule="auto"/>
        <w:ind w:left="426"/>
        <w:contextualSpacing w:val="0"/>
        <w:rPr>
          <w:rFonts w:ascii="Palatino Linotype" w:hAnsi="Palatino Linotype" w:cstheme="minorHAnsi"/>
          <w:lang w:eastAsia="hu-HU"/>
        </w:rPr>
      </w:pPr>
      <w:r w:rsidRPr="006F3F91">
        <w:rPr>
          <w:rFonts w:ascii="Palatino Linotype" w:hAnsi="Palatino Linotype" w:cstheme="minorHAnsi"/>
          <w:lang w:eastAsia="hu-HU"/>
        </w:rPr>
        <w:t>Az intézmény a családot, mint a társadalom legkisebb egységét kezeli. A családoknak, illetve annak egy tagjának nyújtott segítséget a család belső viszonyainak ismeretében, és arra tekintettel nyújtja. A belső és külső környezeti erőforrások fokozásával a család összetartó erejének növelésére, a hiányzó funkciók pótlására törekszik, az ellátást ezáltal a család egészére nézve tervezi meg.</w:t>
      </w:r>
    </w:p>
    <w:p w14:paraId="37D009AF" w14:textId="77777777" w:rsidR="00097F38" w:rsidRPr="006F3F91" w:rsidRDefault="00097F38" w:rsidP="002C46F4">
      <w:pPr>
        <w:numPr>
          <w:ilvl w:val="0"/>
          <w:numId w:val="8"/>
        </w:numPr>
        <w:spacing w:before="0" w:after="20" w:line="259" w:lineRule="auto"/>
        <w:ind w:left="426"/>
        <w:jc w:val="left"/>
        <w:rPr>
          <w:rFonts w:ascii="Palatino Linotype" w:eastAsiaTheme="minorHAnsi" w:hAnsi="Palatino Linotype" w:cstheme="minorHAnsi"/>
          <w:b/>
          <w:bCs/>
          <w:iCs/>
          <w:sz w:val="22"/>
          <w:szCs w:val="22"/>
          <w:lang w:eastAsia="hu-HU"/>
        </w:rPr>
      </w:pPr>
      <w:r w:rsidRPr="006F3F91">
        <w:rPr>
          <w:rFonts w:ascii="Palatino Linotype" w:eastAsiaTheme="minorHAnsi" w:hAnsi="Palatino Linotype" w:cstheme="minorHAnsi"/>
          <w:b/>
          <w:bCs/>
          <w:iCs/>
          <w:sz w:val="22"/>
          <w:szCs w:val="22"/>
          <w:lang w:eastAsia="hu-HU"/>
        </w:rPr>
        <w:t>Titoktartás</w:t>
      </w:r>
    </w:p>
    <w:p w14:paraId="658FA701" w14:textId="290FB7D9" w:rsidR="00097F38" w:rsidRPr="002F62F0" w:rsidRDefault="00097F38" w:rsidP="002C46F4">
      <w:pPr>
        <w:pStyle w:val="Listaszerbekezds"/>
        <w:spacing w:before="0" w:after="80" w:line="240" w:lineRule="auto"/>
        <w:ind w:left="426"/>
        <w:contextualSpacing w:val="0"/>
        <w:rPr>
          <w:lang w:eastAsia="hu-HU"/>
        </w:rPr>
      </w:pPr>
      <w:r w:rsidRPr="006F3F91">
        <w:rPr>
          <w:rFonts w:ascii="Palatino Linotype" w:hAnsi="Palatino Linotype" w:cstheme="minorHAnsi"/>
          <w:lang w:eastAsia="hu-HU"/>
        </w:rPr>
        <w:t>A szociális munkás az általános adatvédelmi szabályokon túl is köteles biztosítani a titoktartást és az információk felelős kezelését. Bizonyos esetekben – bűncselekmények és jogsértések esetén, különös tekintettel a bántalmazás különböző formáira – társadalmi felelőssége vagy egyéb kötelezettségei módosíthatják ezt az elvárást, amit mindenkor az ügyfél tudomására kell hozni.</w:t>
      </w:r>
    </w:p>
    <w:p w14:paraId="5306C5BA" w14:textId="11880927" w:rsidR="00097F38" w:rsidRPr="001B2F33" w:rsidRDefault="00B92F4F" w:rsidP="009B3387">
      <w:pPr>
        <w:pStyle w:val="Cmsor1"/>
        <w:spacing w:before="80" w:after="80"/>
        <w:jc w:val="center"/>
        <w:rPr>
          <w:rFonts w:ascii="Palatino Linotype" w:eastAsia="Times New Roman" w:hAnsi="Palatino Linotype"/>
          <w:b/>
          <w:bCs/>
          <w:color w:val="auto"/>
          <w:sz w:val="22"/>
          <w:szCs w:val="22"/>
          <w:lang w:eastAsia="hu-HU"/>
        </w:rPr>
      </w:pPr>
      <w:bookmarkStart w:id="16" w:name="_Toc106965187"/>
      <w:bookmarkStart w:id="17" w:name="_Toc199856529"/>
      <w:r>
        <w:rPr>
          <w:rFonts w:ascii="Palatino Linotype" w:eastAsia="Times New Roman" w:hAnsi="Palatino Linotype"/>
          <w:b/>
          <w:bCs/>
          <w:color w:val="auto"/>
          <w:sz w:val="22"/>
          <w:szCs w:val="22"/>
          <w:lang w:eastAsia="hu-HU"/>
        </w:rPr>
        <w:t>3</w:t>
      </w:r>
      <w:r w:rsidR="001B2F33" w:rsidRPr="001B2F33">
        <w:rPr>
          <w:rFonts w:ascii="Palatino Linotype" w:eastAsia="Times New Roman" w:hAnsi="Palatino Linotype"/>
          <w:b/>
          <w:bCs/>
          <w:color w:val="auto"/>
          <w:sz w:val="22"/>
          <w:szCs w:val="22"/>
          <w:lang w:eastAsia="hu-HU"/>
        </w:rPr>
        <w:t xml:space="preserve">. </w:t>
      </w:r>
      <w:r w:rsidR="00097F38" w:rsidRPr="001B2F33">
        <w:rPr>
          <w:rFonts w:ascii="Palatino Linotype" w:eastAsia="Times New Roman" w:hAnsi="Palatino Linotype"/>
          <w:b/>
          <w:bCs/>
          <w:color w:val="auto"/>
          <w:sz w:val="22"/>
          <w:szCs w:val="22"/>
          <w:lang w:eastAsia="hu-HU"/>
        </w:rPr>
        <w:t>A Család-és Gyermekjóléti Központ által nyújtott szolgáltatási elemek</w:t>
      </w:r>
      <w:bookmarkEnd w:id="16"/>
      <w:bookmarkEnd w:id="17"/>
    </w:p>
    <w:p w14:paraId="45DC4DC8" w14:textId="77777777" w:rsidR="00097F38" w:rsidRPr="002F62F0" w:rsidRDefault="00097F38" w:rsidP="009B3387">
      <w:pPr>
        <w:spacing w:before="0" w:after="60"/>
        <w:rPr>
          <w:rFonts w:ascii="Palatino Linotype" w:eastAsia="Times New Roman" w:hAnsi="Palatino Linotype" w:cstheme="minorHAnsi"/>
          <w:color w:val="000000"/>
          <w:sz w:val="22"/>
          <w:szCs w:val="22"/>
          <w:lang w:eastAsia="hu-HU"/>
        </w:rPr>
      </w:pPr>
      <w:bookmarkStart w:id="18" w:name="_Hlk106886803"/>
      <w:r w:rsidRPr="002F62F0">
        <w:rPr>
          <w:rFonts w:ascii="Palatino Linotype" w:eastAsia="Times New Roman" w:hAnsi="Palatino Linotype" w:cstheme="minorHAnsi"/>
          <w:color w:val="000000"/>
          <w:sz w:val="22"/>
          <w:szCs w:val="22"/>
          <w:lang w:eastAsia="hu-HU"/>
        </w:rPr>
        <w:t>A Család-és Gyermekjóléti Központ által biztosított szolgáltatások az egyén szociális készségrendszerének és életvezetésének önállósodására vonatkozó fejlesztését célozzák meg</w:t>
      </w:r>
      <w:bookmarkEnd w:id="18"/>
      <w:r w:rsidRPr="002F62F0">
        <w:rPr>
          <w:rFonts w:ascii="Palatino Linotype" w:eastAsia="Times New Roman" w:hAnsi="Palatino Linotype" w:cstheme="minorHAnsi"/>
          <w:color w:val="000000"/>
          <w:sz w:val="22"/>
          <w:szCs w:val="22"/>
          <w:lang w:eastAsia="hu-HU"/>
        </w:rPr>
        <w:t>, minden esetben a személyes szociális gondoskodás eszközrendszerével, fő szabály szerint az ügyfél és a kerületi lakosság igényein alapulva, az általuk megfogalmazott problémák megoldására törekednek.</w:t>
      </w:r>
    </w:p>
    <w:p w14:paraId="2FA0C9FF" w14:textId="77777777" w:rsidR="00097F38" w:rsidRPr="002F62F0" w:rsidRDefault="00097F38" w:rsidP="009B3387">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szűk értelemben vett szociális közegre irányuló szolgáltatások részben az ügyfél már meglévő erőforrásainak meghatározására és kapacitálására fókuszálnak, részben pedig egy újszerű támogató környezet, feltételrendszer kialakítására törekednek. A hatékonyan működő családi rendszer krízis megoldásra irányuló készsége magasabb szintű és a családtagok is védettebbek a szociális és mentális sérülésekkel szemben.</w:t>
      </w:r>
    </w:p>
    <w:p w14:paraId="46721B65" w14:textId="77777777" w:rsidR="00097F38" w:rsidRPr="002F62F0" w:rsidRDefault="00097F38" w:rsidP="009B3387">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Intézményünk feladatai között kiemelt jelentőségűek a gyermekek és fiatalok védelmére irányuló tevékenységek.</w:t>
      </w:r>
    </w:p>
    <w:p w14:paraId="2291D0C7" w14:textId="77777777" w:rsidR="00097F38" w:rsidRPr="002F62F0" w:rsidRDefault="00097F38" w:rsidP="00F7311E">
      <w:pPr>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veszélyeztetettség megelőzésére és megszüntetésére irányuló szociális munka, valamint, amennyiben indokolt, a gyermek védelmét szolgáló hatósági beavatkozás mellett végzett segítő tevékenység áll szakmai feladatellátásunk középpontjában.</w:t>
      </w:r>
    </w:p>
    <w:p w14:paraId="4F032906" w14:textId="2FD1A35A" w:rsidR="00097F38" w:rsidRPr="002F62F0" w:rsidRDefault="00097F38" w:rsidP="00F7311E">
      <w:pPr>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lastRenderedPageBreak/>
        <w:t>Az igénybe vevő otthonában</w:t>
      </w:r>
      <w:r w:rsidR="0019248F">
        <w:rPr>
          <w:rFonts w:ascii="Palatino Linotype" w:eastAsia="Times New Roman" w:hAnsi="Palatino Linotype" w:cstheme="minorHAnsi"/>
          <w:color w:val="000000"/>
          <w:sz w:val="22"/>
          <w:szCs w:val="22"/>
          <w:lang w:eastAsia="hu-HU"/>
        </w:rPr>
        <w:t xml:space="preserve"> nyújtott segítő szolgáltatáson</w:t>
      </w:r>
      <w:r w:rsidRPr="002F62F0">
        <w:rPr>
          <w:rFonts w:ascii="Palatino Linotype" w:eastAsia="Times New Roman" w:hAnsi="Palatino Linotype" w:cstheme="minorHAnsi"/>
          <w:color w:val="000000"/>
          <w:sz w:val="22"/>
          <w:szCs w:val="22"/>
          <w:lang w:eastAsia="hu-HU"/>
        </w:rPr>
        <w:t>, családi környezetében tett látogatásokon túl, az erzsébetvárosi családok rendszerszintű segítését a következő szolgáltatási elemekkel valósítjuk meg:</w:t>
      </w:r>
    </w:p>
    <w:p w14:paraId="4749B700" w14:textId="77777777" w:rsidR="00097F38" w:rsidRPr="001B2F33" w:rsidRDefault="00097F38" w:rsidP="008804EA">
      <w:pPr>
        <w:numPr>
          <w:ilvl w:val="0"/>
          <w:numId w:val="9"/>
        </w:numPr>
        <w:spacing w:before="0" w:after="20" w:line="259" w:lineRule="auto"/>
        <w:ind w:left="714" w:hanging="357"/>
        <w:jc w:val="left"/>
        <w:rPr>
          <w:rFonts w:ascii="Palatino Linotype" w:eastAsia="Times New Roman" w:hAnsi="Palatino Linotype" w:cstheme="minorHAnsi"/>
          <w:b/>
          <w:bCs/>
          <w:iCs/>
          <w:sz w:val="22"/>
          <w:szCs w:val="22"/>
          <w:lang w:eastAsia="hu-HU"/>
        </w:rPr>
      </w:pPr>
      <w:r w:rsidRPr="001B2F33">
        <w:rPr>
          <w:rFonts w:ascii="Palatino Linotype" w:eastAsia="Times New Roman" w:hAnsi="Palatino Linotype" w:cstheme="minorHAnsi"/>
          <w:b/>
          <w:bCs/>
          <w:iCs/>
          <w:sz w:val="22"/>
          <w:szCs w:val="22"/>
          <w:lang w:eastAsia="hu-HU"/>
        </w:rPr>
        <w:t>prevenció</w:t>
      </w:r>
    </w:p>
    <w:p w14:paraId="473A148F" w14:textId="1D808898" w:rsidR="00097F38" w:rsidRPr="001B2F33" w:rsidRDefault="00097F38" w:rsidP="001B2F33">
      <w:pPr>
        <w:spacing w:before="0"/>
        <w:rPr>
          <w:rFonts w:ascii="Palatino Linotype" w:eastAsia="Times New Roman" w:hAnsi="Palatino Linotype" w:cstheme="minorHAnsi"/>
          <w:sz w:val="22"/>
          <w:szCs w:val="22"/>
          <w:lang w:eastAsia="hu-HU"/>
        </w:rPr>
      </w:pPr>
      <w:r w:rsidRPr="001B2F33">
        <w:rPr>
          <w:rFonts w:ascii="Palatino Linotype" w:eastAsia="Times New Roman" w:hAnsi="Palatino Linotype" w:cstheme="minorHAnsi"/>
          <w:sz w:val="22"/>
          <w:szCs w:val="22"/>
          <w:lang w:eastAsia="hu-HU"/>
        </w:rPr>
        <w:t>Az intézmények közötti együttműködés révén megvalósuló, a gyermek érdekeit védő speciális szolgáltatás a szociális munka módszereinek és eszközeinek felhasználásával. Célja a kerületben élő gyermekek egészséges testi, lelki, értelmi és érzelmi fejlődésének biztosítása, a</w:t>
      </w:r>
      <w:r w:rsidR="0019248F">
        <w:rPr>
          <w:rFonts w:ascii="Palatino Linotype" w:eastAsia="Times New Roman" w:hAnsi="Palatino Linotype" w:cstheme="minorHAnsi"/>
          <w:sz w:val="22"/>
          <w:szCs w:val="22"/>
          <w:lang w:eastAsia="hu-HU"/>
        </w:rPr>
        <w:t xml:space="preserve"> </w:t>
      </w:r>
      <w:r w:rsidRPr="001B2F33">
        <w:rPr>
          <w:rFonts w:ascii="Palatino Linotype" w:eastAsia="Times New Roman" w:hAnsi="Palatino Linotype" w:cstheme="minorHAnsi"/>
          <w:sz w:val="22"/>
          <w:szCs w:val="22"/>
          <w:lang w:eastAsia="hu-HU"/>
        </w:rPr>
        <w:t xml:space="preserve">veszélyeztetettség kialakulásának megelőzése. A megtervezett és rendszerszintű korrekciós folyamatok egyéni, családi és közösségi szinten valósulnak meg. </w:t>
      </w:r>
    </w:p>
    <w:p w14:paraId="1A338D70" w14:textId="77777777" w:rsidR="00097F38" w:rsidRPr="001B2F33" w:rsidRDefault="00097F38" w:rsidP="008804EA">
      <w:pPr>
        <w:numPr>
          <w:ilvl w:val="0"/>
          <w:numId w:val="9"/>
        </w:numPr>
        <w:spacing w:before="0" w:after="20" w:line="259" w:lineRule="auto"/>
        <w:ind w:left="714" w:hanging="357"/>
        <w:jc w:val="left"/>
        <w:rPr>
          <w:rFonts w:ascii="Palatino Linotype" w:eastAsiaTheme="minorHAnsi" w:hAnsi="Palatino Linotype" w:cstheme="minorHAnsi"/>
          <w:b/>
          <w:bCs/>
          <w:iCs/>
          <w:sz w:val="22"/>
          <w:szCs w:val="22"/>
        </w:rPr>
      </w:pPr>
      <w:r w:rsidRPr="001B2F33">
        <w:rPr>
          <w:rFonts w:ascii="Palatino Linotype" w:eastAsiaTheme="minorHAnsi" w:hAnsi="Palatino Linotype" w:cstheme="minorHAnsi"/>
          <w:b/>
          <w:bCs/>
          <w:iCs/>
          <w:sz w:val="22"/>
          <w:szCs w:val="22"/>
        </w:rPr>
        <w:t>tanácsadás</w:t>
      </w:r>
    </w:p>
    <w:p w14:paraId="46C5D336" w14:textId="77777777" w:rsidR="00097F38" w:rsidRPr="001B2F33" w:rsidRDefault="00097F38" w:rsidP="001B2F33">
      <w:pPr>
        <w:spacing w:before="0"/>
        <w:rPr>
          <w:rFonts w:ascii="Palatino Linotype" w:eastAsia="Times New Roman" w:hAnsi="Palatino Linotype" w:cstheme="minorHAnsi"/>
          <w:color w:val="000000"/>
          <w:sz w:val="22"/>
          <w:szCs w:val="22"/>
          <w:lang w:eastAsia="hu-HU"/>
        </w:rPr>
      </w:pPr>
      <w:r w:rsidRPr="001B2F33">
        <w:rPr>
          <w:rFonts w:ascii="Palatino Linotype" w:eastAsia="Times New Roman" w:hAnsi="Palatino Linotype" w:cstheme="minorHAnsi"/>
          <w:color w:val="000000"/>
          <w:sz w:val="22"/>
          <w:szCs w:val="22"/>
          <w:lang w:eastAsia="hu-HU"/>
        </w:rPr>
        <w:t>Az ügyfél bevonásával történő, jogait, lehetőségeit figyelembe vevő, kérdéseire reagáló, élethelyzetének, szükségleteinek megfelelő vélemény- és javaslatkialakítási folyamat, a megfelelő információ átadása, amely valamilyen cselekvésre, magatartásra ösztönöz, vagy valamely nem kívánatos magatartás, cselekvés elhagyására ösztönöz.</w:t>
      </w:r>
    </w:p>
    <w:p w14:paraId="2E448A12" w14:textId="77777777" w:rsidR="00097F38" w:rsidRPr="001B2F33" w:rsidRDefault="00097F38" w:rsidP="008804EA">
      <w:pPr>
        <w:numPr>
          <w:ilvl w:val="0"/>
          <w:numId w:val="9"/>
        </w:numPr>
        <w:spacing w:before="0" w:after="20" w:line="259" w:lineRule="auto"/>
        <w:jc w:val="left"/>
        <w:rPr>
          <w:rFonts w:ascii="Palatino Linotype" w:eastAsiaTheme="minorHAnsi" w:hAnsi="Palatino Linotype" w:cstheme="minorHAnsi"/>
          <w:b/>
          <w:bCs/>
          <w:iCs/>
          <w:sz w:val="22"/>
          <w:szCs w:val="22"/>
        </w:rPr>
      </w:pPr>
      <w:r w:rsidRPr="001B2F33">
        <w:rPr>
          <w:rFonts w:ascii="Palatino Linotype" w:eastAsiaTheme="minorHAnsi" w:hAnsi="Palatino Linotype" w:cstheme="minorHAnsi"/>
          <w:b/>
          <w:bCs/>
          <w:iCs/>
          <w:sz w:val="22"/>
          <w:szCs w:val="22"/>
        </w:rPr>
        <w:t>esetkezelés</w:t>
      </w:r>
    </w:p>
    <w:p w14:paraId="1671AB02" w14:textId="77777777" w:rsidR="00097F38" w:rsidRPr="001B2F33" w:rsidRDefault="00097F38" w:rsidP="001B2F33">
      <w:pPr>
        <w:spacing w:before="0"/>
        <w:rPr>
          <w:rFonts w:ascii="Palatino Linotype" w:eastAsia="Times New Roman" w:hAnsi="Palatino Linotype" w:cstheme="minorHAnsi"/>
          <w:color w:val="000000"/>
          <w:sz w:val="22"/>
          <w:szCs w:val="22"/>
          <w:lang w:eastAsia="hu-HU"/>
        </w:rPr>
      </w:pPr>
      <w:r w:rsidRPr="001B2F33">
        <w:rPr>
          <w:rFonts w:ascii="Palatino Linotype" w:eastAsia="Times New Roman" w:hAnsi="Palatino Linotype" w:cstheme="minorHAnsi"/>
          <w:color w:val="000000"/>
          <w:sz w:val="22"/>
          <w:szCs w:val="22"/>
          <w:lang w:eastAsia="hu-HU"/>
        </w:rPr>
        <w:t>Az ügyfél szükségleteinek kielégítésére, problémájának megoldására, céljainak elérésére irányuló, megállapodáson, illetve együttműködésen alapuló, tervszerű segítő kapcsolat, amely során meghatározásra kerül az igénybe vevő saját és támogató környezetének erőforrás-rendszere, továbbá azok a szolgáltatások és juttatások, amelyek bevonhatóak a célok elérésébe, az újabb problémák megelőzése érdekében.</w:t>
      </w:r>
    </w:p>
    <w:p w14:paraId="1AA6D75D" w14:textId="77777777" w:rsidR="00097F38" w:rsidRPr="001B2F33" w:rsidRDefault="00097F38" w:rsidP="00F7311E">
      <w:pPr>
        <w:numPr>
          <w:ilvl w:val="0"/>
          <w:numId w:val="9"/>
        </w:numPr>
        <w:spacing w:before="0" w:after="20" w:line="257" w:lineRule="auto"/>
        <w:ind w:left="714" w:hanging="357"/>
        <w:jc w:val="left"/>
        <w:rPr>
          <w:rFonts w:ascii="Palatino Linotype" w:eastAsia="Times New Roman" w:hAnsi="Palatino Linotype" w:cstheme="minorHAnsi"/>
          <w:b/>
          <w:bCs/>
          <w:iCs/>
          <w:color w:val="000000"/>
          <w:sz w:val="22"/>
          <w:szCs w:val="22"/>
          <w:lang w:eastAsia="hu-HU"/>
        </w:rPr>
      </w:pPr>
      <w:r w:rsidRPr="001B2F33">
        <w:rPr>
          <w:rFonts w:ascii="Palatino Linotype" w:eastAsia="Times New Roman" w:hAnsi="Palatino Linotype" w:cstheme="minorHAnsi"/>
          <w:b/>
          <w:bCs/>
          <w:iCs/>
          <w:color w:val="000000"/>
          <w:sz w:val="22"/>
          <w:szCs w:val="22"/>
          <w:lang w:eastAsia="hu-HU"/>
        </w:rPr>
        <w:t>közösségfejlesztés</w:t>
      </w:r>
    </w:p>
    <w:p w14:paraId="52FA383D" w14:textId="511685C3" w:rsidR="00247302" w:rsidRPr="001B2F33" w:rsidRDefault="00097F38" w:rsidP="001B2F33">
      <w:pPr>
        <w:spacing w:before="0"/>
        <w:rPr>
          <w:rFonts w:ascii="Palatino Linotype" w:hAnsi="Palatino Linotype"/>
          <w:color w:val="000000" w:themeColor="text1"/>
          <w:spacing w:val="5"/>
          <w:sz w:val="22"/>
          <w:szCs w:val="22"/>
          <w:lang w:eastAsia="hu-HU"/>
        </w:rPr>
      </w:pPr>
      <w:r w:rsidRPr="001B2F33">
        <w:rPr>
          <w:rFonts w:ascii="Palatino Linotype" w:hAnsi="Palatino Linotype"/>
          <w:color w:val="000000" w:themeColor="text1"/>
          <w:spacing w:val="5"/>
          <w:sz w:val="22"/>
          <w:szCs w:val="22"/>
          <w:lang w:eastAsia="hu-HU"/>
        </w:rPr>
        <w:t>Erzsébetváros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6AA182A8" w14:textId="77777777" w:rsidR="00097F38" w:rsidRPr="001B2F33" w:rsidRDefault="00097F38" w:rsidP="008804EA">
      <w:pPr>
        <w:numPr>
          <w:ilvl w:val="0"/>
          <w:numId w:val="9"/>
        </w:numPr>
        <w:spacing w:before="0" w:after="20" w:line="259" w:lineRule="auto"/>
        <w:ind w:left="714" w:hanging="357"/>
        <w:jc w:val="left"/>
        <w:rPr>
          <w:rFonts w:ascii="Palatino Linotype" w:eastAsia="Times New Roman" w:hAnsi="Palatino Linotype" w:cstheme="minorHAnsi"/>
          <w:b/>
          <w:bCs/>
          <w:iCs/>
          <w:color w:val="000000"/>
          <w:sz w:val="22"/>
          <w:szCs w:val="22"/>
          <w:lang w:eastAsia="hu-HU"/>
        </w:rPr>
      </w:pPr>
      <w:r w:rsidRPr="001B2F33">
        <w:rPr>
          <w:rFonts w:ascii="Palatino Linotype" w:eastAsia="Times New Roman" w:hAnsi="Palatino Linotype" w:cstheme="minorHAnsi"/>
          <w:b/>
          <w:bCs/>
          <w:iCs/>
          <w:color w:val="000000"/>
          <w:sz w:val="22"/>
          <w:szCs w:val="22"/>
          <w:lang w:eastAsia="hu-HU"/>
        </w:rPr>
        <w:t>megkeresés</w:t>
      </w:r>
    </w:p>
    <w:p w14:paraId="511E5506" w14:textId="77777777" w:rsidR="00097F38" w:rsidRPr="001B2F33" w:rsidRDefault="00097F38" w:rsidP="001B2F33">
      <w:pPr>
        <w:spacing w:before="0"/>
        <w:rPr>
          <w:rFonts w:ascii="Palatino Linotype" w:eastAsia="Times New Roman" w:hAnsi="Palatino Linotype" w:cstheme="minorHAnsi"/>
          <w:color w:val="000000"/>
          <w:sz w:val="22"/>
          <w:szCs w:val="22"/>
          <w:lang w:eastAsia="hu-HU"/>
        </w:rPr>
      </w:pPr>
      <w:r w:rsidRPr="001B2F33">
        <w:rPr>
          <w:rFonts w:ascii="Palatino Linotype" w:eastAsia="Times New Roman" w:hAnsi="Palatino Linotype" w:cstheme="minorHAnsi"/>
          <w:color w:val="000000"/>
          <w:sz w:val="22"/>
          <w:szCs w:val="22"/>
          <w:lang w:eastAsia="hu-HU"/>
        </w:rPr>
        <w:t>A szociális problémák által érintett, vagy veszélyeztetett azon egyének közvetlen vagy közvetett módon történő elérése vagy felkutatása, akik vélhetően jogosultak egy adott szolgáltatásra, de azt a segítő rendszer által ismeretlen ok miatt nem tudják elérni.</w:t>
      </w:r>
    </w:p>
    <w:p w14:paraId="13B0B9E6" w14:textId="77777777" w:rsidR="00097F38" w:rsidRPr="001B2F33" w:rsidRDefault="00097F38" w:rsidP="00F7311E">
      <w:pPr>
        <w:numPr>
          <w:ilvl w:val="0"/>
          <w:numId w:val="9"/>
        </w:numPr>
        <w:spacing w:before="0" w:after="20" w:line="259" w:lineRule="auto"/>
        <w:ind w:left="714" w:hanging="357"/>
        <w:jc w:val="left"/>
        <w:rPr>
          <w:rFonts w:ascii="Palatino Linotype" w:eastAsia="Times New Roman" w:hAnsi="Palatino Linotype" w:cstheme="minorHAnsi"/>
          <w:b/>
          <w:bCs/>
          <w:iCs/>
          <w:color w:val="000000"/>
          <w:sz w:val="22"/>
          <w:szCs w:val="22"/>
          <w:lang w:eastAsia="hu-HU"/>
        </w:rPr>
      </w:pPr>
      <w:r w:rsidRPr="001B2F33">
        <w:rPr>
          <w:rFonts w:ascii="Palatino Linotype" w:eastAsia="Times New Roman" w:hAnsi="Palatino Linotype" w:cstheme="minorHAnsi"/>
          <w:b/>
          <w:bCs/>
          <w:iCs/>
          <w:color w:val="000000"/>
          <w:sz w:val="22"/>
          <w:szCs w:val="22"/>
          <w:lang w:eastAsia="hu-HU"/>
        </w:rPr>
        <w:t>pedagógiai segítségnyújtás</w:t>
      </w:r>
    </w:p>
    <w:p w14:paraId="3DEF5C67" w14:textId="4E2E54F4" w:rsidR="0019248F" w:rsidRPr="001B2F33" w:rsidRDefault="00097F38" w:rsidP="001B2F33">
      <w:pPr>
        <w:spacing w:before="0"/>
        <w:rPr>
          <w:rFonts w:ascii="Palatino Linotype" w:eastAsia="Times New Roman" w:hAnsi="Palatino Linotype" w:cstheme="minorHAnsi"/>
          <w:color w:val="000000"/>
          <w:sz w:val="22"/>
          <w:szCs w:val="22"/>
          <w:lang w:eastAsia="hu-HU"/>
        </w:rPr>
      </w:pPr>
      <w:r w:rsidRPr="001B2F33">
        <w:rPr>
          <w:rFonts w:ascii="Palatino Linotype" w:eastAsia="Times New Roman" w:hAnsi="Palatino Linotype" w:cstheme="minorHAnsi"/>
          <w:color w:val="000000"/>
          <w:sz w:val="22"/>
          <w:szCs w:val="22"/>
          <w:lang w:eastAsia="hu-HU"/>
        </w:rPr>
        <w:t>Szocializációs céllal, pedagógiai eszközökkel végzett tervszerű tevékenység, folyamat, amely olyan viselkedések, értékek, ismeretek, képességek és készségek átadását teszi lehetővé, aminek eredményeképp az igénybe vevő lehetőséget kap fejlődésében egy magasabb szint elérésére.</w:t>
      </w:r>
    </w:p>
    <w:p w14:paraId="716FFE7F" w14:textId="77777777" w:rsidR="00097F38" w:rsidRPr="001B2F33" w:rsidRDefault="00097F38" w:rsidP="00F7311E">
      <w:pPr>
        <w:numPr>
          <w:ilvl w:val="0"/>
          <w:numId w:val="9"/>
        </w:numPr>
        <w:spacing w:before="0" w:after="20" w:line="259" w:lineRule="auto"/>
        <w:ind w:left="714" w:hanging="357"/>
        <w:jc w:val="left"/>
        <w:rPr>
          <w:rFonts w:ascii="Palatino Linotype" w:eastAsia="Times New Roman" w:hAnsi="Palatino Linotype" w:cstheme="minorHAnsi"/>
          <w:b/>
          <w:bCs/>
          <w:iCs/>
          <w:color w:val="000000"/>
          <w:sz w:val="22"/>
          <w:szCs w:val="22"/>
          <w:lang w:eastAsia="hu-HU"/>
        </w:rPr>
      </w:pPr>
      <w:r w:rsidRPr="001B2F33">
        <w:rPr>
          <w:rFonts w:ascii="Palatino Linotype" w:eastAsia="Times New Roman" w:hAnsi="Palatino Linotype" w:cstheme="minorHAnsi"/>
          <w:b/>
          <w:bCs/>
          <w:iCs/>
          <w:color w:val="000000"/>
          <w:sz w:val="22"/>
          <w:szCs w:val="22"/>
          <w:lang w:eastAsia="hu-HU"/>
        </w:rPr>
        <w:t>konzultáció</w:t>
      </w:r>
    </w:p>
    <w:p w14:paraId="70834C17" w14:textId="77777777" w:rsidR="00097F38" w:rsidRPr="001B2F33" w:rsidRDefault="00097F38" w:rsidP="001B2F33">
      <w:pPr>
        <w:spacing w:before="0"/>
        <w:rPr>
          <w:rFonts w:ascii="Palatino Linotype" w:eastAsia="Times New Roman" w:hAnsi="Palatino Linotype" w:cstheme="minorHAnsi"/>
          <w:color w:val="000000"/>
          <w:sz w:val="22"/>
          <w:szCs w:val="22"/>
          <w:lang w:eastAsia="hu-HU"/>
        </w:rPr>
      </w:pPr>
      <w:r w:rsidRPr="001B2F33">
        <w:rPr>
          <w:rFonts w:ascii="Palatino Linotype" w:eastAsia="Times New Roman" w:hAnsi="Palatino Linotype" w:cstheme="minorHAnsi"/>
          <w:color w:val="000000"/>
          <w:sz w:val="22"/>
          <w:szCs w:val="22"/>
          <w:lang w:eastAsia="hu-HU"/>
        </w:rPr>
        <w:t>Az együttműködő partnerekkel a munkafolyamat során a szolgáltatást igénybe vevő érdekében a probléma közös megoldása céljából folytatott tárgyalás.</w:t>
      </w:r>
    </w:p>
    <w:p w14:paraId="780AF53B" w14:textId="77777777" w:rsidR="00097F38" w:rsidRPr="001B2F33" w:rsidRDefault="00097F38" w:rsidP="00F7311E">
      <w:pPr>
        <w:numPr>
          <w:ilvl w:val="0"/>
          <w:numId w:val="9"/>
        </w:numPr>
        <w:spacing w:before="0" w:after="20" w:line="259" w:lineRule="auto"/>
        <w:ind w:left="714" w:hanging="357"/>
        <w:jc w:val="left"/>
        <w:rPr>
          <w:rFonts w:ascii="Palatino Linotype" w:eastAsia="Times New Roman" w:hAnsi="Palatino Linotype" w:cstheme="minorHAnsi"/>
          <w:b/>
          <w:bCs/>
          <w:iCs/>
          <w:color w:val="000000"/>
          <w:sz w:val="22"/>
          <w:szCs w:val="22"/>
          <w:lang w:eastAsia="hu-HU"/>
        </w:rPr>
      </w:pPr>
      <w:r w:rsidRPr="001B2F33">
        <w:rPr>
          <w:rFonts w:ascii="Palatino Linotype" w:eastAsia="Times New Roman" w:hAnsi="Palatino Linotype" w:cstheme="minorHAnsi"/>
          <w:b/>
          <w:bCs/>
          <w:iCs/>
          <w:color w:val="000000"/>
          <w:sz w:val="22"/>
          <w:szCs w:val="22"/>
          <w:lang w:eastAsia="hu-HU"/>
        </w:rPr>
        <w:t>segítő beszélgetés</w:t>
      </w:r>
    </w:p>
    <w:p w14:paraId="576EC168" w14:textId="77777777" w:rsidR="00097F38" w:rsidRPr="001B2F33" w:rsidRDefault="00097F38" w:rsidP="006E55E3">
      <w:pPr>
        <w:spacing w:before="0" w:after="0"/>
        <w:rPr>
          <w:rFonts w:ascii="Palatino Linotype" w:eastAsia="Times New Roman" w:hAnsi="Palatino Linotype" w:cstheme="minorHAnsi"/>
          <w:i/>
          <w:color w:val="000000"/>
          <w:sz w:val="22"/>
          <w:szCs w:val="22"/>
          <w:lang w:eastAsia="hu-HU"/>
        </w:rPr>
      </w:pPr>
      <w:r w:rsidRPr="001B2F33">
        <w:rPr>
          <w:rFonts w:ascii="Palatino Linotype" w:eastAsia="Times New Roman" w:hAnsi="Palatino Linotype" w:cstheme="minorHAnsi"/>
          <w:color w:val="000000"/>
          <w:sz w:val="22"/>
          <w:szCs w:val="22"/>
          <w:lang w:eastAsia="hu-HU"/>
        </w:rPr>
        <w:t>Mélyebb, hatékonyabb kommunikációs forma, melynek célja a „képessé tevés”, vagyis az igénybe vevő a saját erőforrásai révén képes legyen a változásra, változtatásra.</w:t>
      </w:r>
    </w:p>
    <w:p w14:paraId="3F00A68B" w14:textId="3EC05467" w:rsidR="001B2F33" w:rsidRPr="006E55E3" w:rsidRDefault="006E55E3" w:rsidP="006237BA">
      <w:pPr>
        <w:pStyle w:val="Cmsor1"/>
        <w:spacing w:before="0" w:after="60"/>
        <w:jc w:val="center"/>
        <w:rPr>
          <w:rFonts w:ascii="Palatino Linotype" w:eastAsia="Times New Roman" w:hAnsi="Palatino Linotype"/>
          <w:b/>
          <w:bCs/>
          <w:color w:val="auto"/>
          <w:sz w:val="22"/>
          <w:szCs w:val="22"/>
          <w:lang w:eastAsia="hu-HU"/>
        </w:rPr>
      </w:pPr>
      <w:bookmarkStart w:id="19" w:name="_Toc199856530"/>
      <w:bookmarkStart w:id="20" w:name="_Toc106965189"/>
      <w:r w:rsidRPr="006E55E3">
        <w:rPr>
          <w:rFonts w:ascii="Palatino Linotype" w:eastAsia="Times New Roman" w:hAnsi="Palatino Linotype"/>
          <w:b/>
          <w:bCs/>
          <w:color w:val="auto"/>
          <w:sz w:val="22"/>
          <w:szCs w:val="22"/>
          <w:lang w:eastAsia="hu-HU"/>
        </w:rPr>
        <w:lastRenderedPageBreak/>
        <w:t>II. Szervezeti felépítés</w:t>
      </w:r>
      <w:bookmarkEnd w:id="19"/>
    </w:p>
    <w:p w14:paraId="46CD19D1" w14:textId="46A3CA24" w:rsidR="00097F38" w:rsidRPr="006E55E3" w:rsidRDefault="006E55E3" w:rsidP="006237BA">
      <w:pPr>
        <w:pStyle w:val="Cmsor1"/>
        <w:spacing w:before="60" w:after="60"/>
        <w:jc w:val="center"/>
        <w:rPr>
          <w:rFonts w:ascii="Palatino Linotype" w:eastAsia="Times New Roman" w:hAnsi="Palatino Linotype"/>
          <w:b/>
          <w:bCs/>
          <w:color w:val="auto"/>
          <w:sz w:val="22"/>
          <w:szCs w:val="22"/>
          <w:lang w:eastAsia="hu-HU"/>
        </w:rPr>
      </w:pPr>
      <w:bookmarkStart w:id="21" w:name="_Toc199856531"/>
      <w:r w:rsidRPr="006E55E3">
        <w:rPr>
          <w:rFonts w:ascii="Palatino Linotype" w:eastAsia="Times New Roman" w:hAnsi="Palatino Linotype"/>
          <w:b/>
          <w:bCs/>
          <w:color w:val="auto"/>
          <w:sz w:val="22"/>
          <w:szCs w:val="22"/>
          <w:lang w:eastAsia="hu-HU"/>
        </w:rPr>
        <w:t xml:space="preserve">1. </w:t>
      </w:r>
      <w:r w:rsidR="00097F38" w:rsidRPr="006E55E3">
        <w:rPr>
          <w:rFonts w:ascii="Palatino Linotype" w:eastAsia="Times New Roman" w:hAnsi="Palatino Linotype"/>
          <w:b/>
          <w:bCs/>
          <w:color w:val="auto"/>
          <w:sz w:val="22"/>
          <w:szCs w:val="22"/>
          <w:lang w:eastAsia="hu-HU"/>
        </w:rPr>
        <w:t>A Család-és Gyermekjóléti Központ munkakörei</w:t>
      </w:r>
      <w:bookmarkEnd w:id="20"/>
      <w:bookmarkEnd w:id="21"/>
    </w:p>
    <w:p w14:paraId="45644496" w14:textId="61FFABCE" w:rsidR="00097F38" w:rsidRPr="002F62F0" w:rsidRDefault="00097F38" w:rsidP="006237BA">
      <w:pPr>
        <w:spacing w:before="0" w:after="80"/>
        <w:rPr>
          <w:rFonts w:ascii="Palatino Linotype" w:eastAsia="Times New Roman" w:hAnsi="Palatino Linotype" w:cstheme="minorHAnsi"/>
          <w:bCs/>
          <w:color w:val="000000"/>
          <w:sz w:val="22"/>
          <w:szCs w:val="22"/>
          <w:lang w:eastAsia="hu-HU"/>
        </w:rPr>
      </w:pPr>
      <w:r w:rsidRPr="002F62F0">
        <w:rPr>
          <w:rFonts w:ascii="Palatino Linotype" w:eastAsia="Times New Roman" w:hAnsi="Palatino Linotype" w:cstheme="minorHAnsi"/>
          <w:bCs/>
          <w:color w:val="000000"/>
          <w:sz w:val="22"/>
          <w:szCs w:val="22"/>
          <w:lang w:eastAsia="hu-HU"/>
        </w:rPr>
        <w:t>A szakmai létszám meghatározásában a</w:t>
      </w:r>
      <w:r w:rsidR="000C3A69">
        <w:rPr>
          <w:rFonts w:ascii="Palatino Linotype" w:eastAsia="Times New Roman" w:hAnsi="Palatino Linotype" w:cstheme="minorHAnsi"/>
          <w:bCs/>
          <w:color w:val="000000"/>
          <w:sz w:val="22"/>
          <w:szCs w:val="22"/>
          <w:lang w:eastAsia="hu-HU"/>
        </w:rPr>
        <w:t xml:space="preserve">z </w:t>
      </w:r>
      <w:r w:rsidRPr="002F62F0">
        <w:rPr>
          <w:rFonts w:ascii="Palatino Linotype" w:eastAsia="Times New Roman" w:hAnsi="Palatino Linotype" w:cstheme="minorHAnsi"/>
          <w:bCs/>
          <w:color w:val="000000"/>
          <w:sz w:val="22"/>
          <w:szCs w:val="22"/>
          <w:lang w:eastAsia="hu-HU"/>
        </w:rPr>
        <w:t>NM rendelet, továbbá a mindenkori költségvetési törvény előírásai irányadóak.</w:t>
      </w:r>
    </w:p>
    <w:p w14:paraId="32A80A48" w14:textId="77777777" w:rsidR="00097F38" w:rsidRPr="002F62F0" w:rsidRDefault="00097F38" w:rsidP="006237BA">
      <w:pPr>
        <w:spacing w:before="0" w:after="80"/>
        <w:rPr>
          <w:rFonts w:ascii="Palatino Linotype" w:eastAsia="Times New Roman" w:hAnsi="Palatino Linotype" w:cstheme="minorHAnsi"/>
          <w:bCs/>
          <w:color w:val="000000"/>
          <w:sz w:val="22"/>
          <w:szCs w:val="22"/>
          <w:lang w:eastAsia="hu-HU"/>
        </w:rPr>
      </w:pPr>
      <w:r w:rsidRPr="002F62F0">
        <w:rPr>
          <w:rFonts w:ascii="Palatino Linotype" w:eastAsia="Times New Roman" w:hAnsi="Palatino Linotype" w:cstheme="minorHAnsi"/>
          <w:bCs/>
          <w:color w:val="000000"/>
          <w:sz w:val="22"/>
          <w:szCs w:val="22"/>
          <w:lang w:eastAsia="hu-HU"/>
        </w:rPr>
        <w:t>A rendelet értelmében a szakmai működés létszámminimum követelményeinek való megfelelés mellett, a feladatellátás biztosítása érdekében, további munkakörök is létesíthetőek.</w:t>
      </w:r>
    </w:p>
    <w:p w14:paraId="739F332F" w14:textId="367A1C2A" w:rsidR="00097F38" w:rsidRPr="002F62F0" w:rsidRDefault="00097F38" w:rsidP="006237BA">
      <w:pPr>
        <w:spacing w:before="0" w:after="80"/>
        <w:rPr>
          <w:rFonts w:ascii="Palatino Linotype" w:eastAsia="Times New Roman" w:hAnsi="Palatino Linotype" w:cstheme="minorHAnsi"/>
          <w:bCs/>
          <w:color w:val="000000"/>
          <w:sz w:val="22"/>
          <w:szCs w:val="22"/>
          <w:lang w:eastAsia="hu-HU"/>
        </w:rPr>
      </w:pPr>
      <w:r w:rsidRPr="002F62F0">
        <w:rPr>
          <w:rFonts w:ascii="Palatino Linotype" w:eastAsia="Times New Roman" w:hAnsi="Palatino Linotype" w:cstheme="minorHAnsi"/>
          <w:bCs/>
          <w:color w:val="000000"/>
          <w:sz w:val="22"/>
          <w:szCs w:val="22"/>
          <w:lang w:eastAsia="hu-HU"/>
        </w:rPr>
        <w:t xml:space="preserve">Munkatársaink kiválasztása a kormányzati állásportálon történő meghirdetés után, személyes interjú útján történik. A Humán Szolgáltató </w:t>
      </w:r>
      <w:r w:rsidR="000C3A69">
        <w:rPr>
          <w:rFonts w:ascii="Palatino Linotype" w:eastAsia="Times New Roman" w:hAnsi="Palatino Linotype" w:cstheme="minorHAnsi"/>
          <w:bCs/>
          <w:color w:val="000000"/>
          <w:sz w:val="22"/>
          <w:szCs w:val="22"/>
          <w:lang w:eastAsia="hu-HU"/>
        </w:rPr>
        <w:t>m</w:t>
      </w:r>
      <w:r w:rsidRPr="002F62F0">
        <w:rPr>
          <w:rFonts w:ascii="Palatino Linotype" w:eastAsia="Times New Roman" w:hAnsi="Palatino Linotype" w:cstheme="minorHAnsi"/>
          <w:bCs/>
          <w:color w:val="000000"/>
          <w:sz w:val="22"/>
          <w:szCs w:val="22"/>
          <w:lang w:eastAsia="hu-HU"/>
        </w:rPr>
        <w:t xml:space="preserve">unkaügyi </w:t>
      </w:r>
      <w:r w:rsidR="000C3A69">
        <w:rPr>
          <w:rFonts w:ascii="Palatino Linotype" w:eastAsia="Times New Roman" w:hAnsi="Palatino Linotype" w:cstheme="minorHAnsi"/>
          <w:bCs/>
          <w:color w:val="000000"/>
          <w:sz w:val="22"/>
          <w:szCs w:val="22"/>
          <w:lang w:eastAsia="hu-HU"/>
        </w:rPr>
        <w:t>c</w:t>
      </w:r>
      <w:r w:rsidRPr="002F62F0">
        <w:rPr>
          <w:rFonts w:ascii="Palatino Linotype" w:eastAsia="Times New Roman" w:hAnsi="Palatino Linotype" w:cstheme="minorHAnsi"/>
          <w:bCs/>
          <w:color w:val="000000"/>
          <w:sz w:val="22"/>
          <w:szCs w:val="22"/>
          <w:lang w:eastAsia="hu-HU"/>
        </w:rPr>
        <w:t>soportja a beérkezett szakemberek portfólióját a képesítési előírásoknak való megfelelés alapján vizsgálja, ezáltal a Család-és Gyermekjóléti Központ valamennyi munkakörében alkalmazott szakember megfelel a</w:t>
      </w:r>
      <w:r w:rsidR="000C3A69">
        <w:rPr>
          <w:rFonts w:ascii="Palatino Linotype" w:eastAsia="Times New Roman" w:hAnsi="Palatino Linotype" w:cstheme="minorHAnsi"/>
          <w:bCs/>
          <w:color w:val="000000"/>
          <w:sz w:val="22"/>
          <w:szCs w:val="22"/>
          <w:lang w:eastAsia="hu-HU"/>
        </w:rPr>
        <w:t xml:space="preserve">z </w:t>
      </w:r>
      <w:r w:rsidRPr="002F62F0">
        <w:rPr>
          <w:rFonts w:ascii="Palatino Linotype" w:eastAsia="Times New Roman" w:hAnsi="Palatino Linotype" w:cstheme="minorHAnsi"/>
          <w:bCs/>
          <w:color w:val="000000"/>
          <w:sz w:val="22"/>
          <w:szCs w:val="22"/>
          <w:lang w:eastAsia="hu-HU"/>
        </w:rPr>
        <w:t>NM rendelet 2. számú mellékletében meghatározott képesítési előírásnak.</w:t>
      </w:r>
    </w:p>
    <w:p w14:paraId="3D7B99C5" w14:textId="1E69D5FD" w:rsidR="00097F38" w:rsidRPr="000C3A69" w:rsidRDefault="00097F38" w:rsidP="006237BA">
      <w:pPr>
        <w:spacing w:before="0" w:after="60"/>
        <w:rPr>
          <w:rFonts w:ascii="Palatino Linotype" w:eastAsia="Times New Roman" w:hAnsi="Palatino Linotype" w:cstheme="minorHAnsi"/>
          <w:b/>
          <w:iCs/>
          <w:sz w:val="22"/>
          <w:szCs w:val="22"/>
          <w:lang w:eastAsia="hu-HU"/>
        </w:rPr>
      </w:pPr>
      <w:r w:rsidRPr="00215BC9">
        <w:rPr>
          <w:rFonts w:ascii="Palatino Linotype" w:eastAsia="Times New Roman" w:hAnsi="Palatino Linotype" w:cstheme="minorHAnsi"/>
          <w:b/>
          <w:iCs/>
          <w:sz w:val="22"/>
          <w:szCs w:val="22"/>
          <w:lang w:eastAsia="hu-HU"/>
        </w:rPr>
        <w:t>Család-és Gyermekjóléti Központ – központ szakmai egység (</w:t>
      </w:r>
      <w:r w:rsidR="00050F97">
        <w:rPr>
          <w:rFonts w:ascii="Palatino Linotype" w:eastAsia="Times New Roman" w:hAnsi="Palatino Linotype" w:cstheme="minorHAnsi"/>
          <w:b/>
          <w:iCs/>
          <w:sz w:val="22"/>
          <w:szCs w:val="22"/>
          <w:lang w:eastAsia="hu-HU"/>
        </w:rPr>
        <w:t>30</w:t>
      </w:r>
      <w:r w:rsidRPr="00215BC9">
        <w:rPr>
          <w:rFonts w:ascii="Palatino Linotype" w:eastAsia="Times New Roman" w:hAnsi="Palatino Linotype" w:cstheme="minorHAnsi"/>
          <w:b/>
          <w:iCs/>
          <w:sz w:val="22"/>
          <w:szCs w:val="22"/>
          <w:lang w:eastAsia="hu-HU"/>
        </w:rPr>
        <w:t xml:space="preserve"> fő):</w:t>
      </w:r>
      <w:r w:rsidRPr="000C3A69">
        <w:rPr>
          <w:rFonts w:ascii="Palatino Linotype" w:eastAsia="Times New Roman" w:hAnsi="Palatino Linotype" w:cstheme="minorHAnsi"/>
          <w:b/>
          <w:iCs/>
          <w:sz w:val="22"/>
          <w:szCs w:val="22"/>
          <w:lang w:eastAsia="hu-HU"/>
        </w:rPr>
        <w:t xml:space="preserve"> </w:t>
      </w:r>
    </w:p>
    <w:p w14:paraId="48563946" w14:textId="13C36E4F" w:rsidR="00D0016A" w:rsidRPr="00F7311E" w:rsidRDefault="00D0016A" w:rsidP="00D0016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Pr>
          <w:rFonts w:ascii="Palatino Linotype" w:eastAsia="Times New Roman" w:hAnsi="Palatino Linotype" w:cstheme="minorHAnsi"/>
          <w:iCs/>
          <w:sz w:val="22"/>
          <w:szCs w:val="22"/>
          <w:lang w:eastAsia="hu-HU"/>
        </w:rPr>
        <w:t>1 fő szakmai vezető,</w:t>
      </w:r>
    </w:p>
    <w:p w14:paraId="745D9833" w14:textId="26BD5442" w:rsidR="00D0016A" w:rsidRPr="00D0016A" w:rsidRDefault="00097F38" w:rsidP="00D0016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1 fő</w:t>
      </w:r>
      <w:r w:rsidR="00BC1545">
        <w:rPr>
          <w:rFonts w:ascii="Palatino Linotype" w:eastAsia="Times New Roman" w:hAnsi="Palatino Linotype" w:cstheme="minorHAnsi"/>
          <w:bCs/>
          <w:sz w:val="22"/>
          <w:szCs w:val="22"/>
          <w:lang w:eastAsia="hu-HU"/>
        </w:rPr>
        <w:t xml:space="preserve"> </w:t>
      </w:r>
      <w:r w:rsidR="000C3A69">
        <w:rPr>
          <w:rFonts w:ascii="Palatino Linotype" w:eastAsia="Times New Roman" w:hAnsi="Palatino Linotype" w:cstheme="minorHAnsi"/>
          <w:bCs/>
          <w:sz w:val="22"/>
          <w:szCs w:val="22"/>
          <w:lang w:eastAsia="hu-HU"/>
        </w:rPr>
        <w:t>központ</w:t>
      </w:r>
      <w:r w:rsidR="00215BC9">
        <w:rPr>
          <w:rFonts w:ascii="Palatino Linotype" w:eastAsia="Times New Roman" w:hAnsi="Palatino Linotype" w:cstheme="minorHAnsi"/>
          <w:bCs/>
          <w:sz w:val="22"/>
          <w:szCs w:val="22"/>
          <w:lang w:eastAsia="hu-HU"/>
        </w:rPr>
        <w:t xml:space="preserve"> szakmai egység </w:t>
      </w:r>
      <w:r w:rsidR="000C3A69">
        <w:rPr>
          <w:rFonts w:ascii="Palatino Linotype" w:eastAsia="Times New Roman" w:hAnsi="Palatino Linotype" w:cstheme="minorHAnsi"/>
          <w:bCs/>
          <w:sz w:val="22"/>
          <w:szCs w:val="22"/>
          <w:lang w:eastAsia="hu-HU"/>
        </w:rPr>
        <w:t>vezető,</w:t>
      </w:r>
    </w:p>
    <w:p w14:paraId="70560E8E" w14:textId="03695D21" w:rsidR="00097F38" w:rsidRPr="002F62F0" w:rsidRDefault="00097F38"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5 fő esetmenedzser</w:t>
      </w:r>
      <w:r w:rsidR="00BC1545">
        <w:rPr>
          <w:rFonts w:ascii="Palatino Linotype" w:eastAsia="Times New Roman" w:hAnsi="Palatino Linotype" w:cstheme="minorHAnsi"/>
          <w:bCs/>
          <w:sz w:val="22"/>
          <w:szCs w:val="22"/>
          <w:lang w:eastAsia="hu-HU"/>
        </w:rPr>
        <w:t xml:space="preserve"> – ebből 1 fő a Fejlesztési Centrum koordinátora,</w:t>
      </w:r>
    </w:p>
    <w:p w14:paraId="30794D28" w14:textId="08F4D2CE" w:rsidR="00097F38" w:rsidRPr="002F62F0" w:rsidRDefault="00097F38"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1 fő szociális diagnózist készítő esetmenedzser</w:t>
      </w:r>
      <w:r w:rsidR="000C3A69">
        <w:rPr>
          <w:rFonts w:ascii="Palatino Linotype" w:eastAsia="Times New Roman" w:hAnsi="Palatino Linotype" w:cstheme="minorHAnsi"/>
          <w:bCs/>
          <w:sz w:val="22"/>
          <w:szCs w:val="22"/>
          <w:lang w:eastAsia="hu-HU"/>
        </w:rPr>
        <w:t>,</w:t>
      </w:r>
    </w:p>
    <w:p w14:paraId="3891BCD7" w14:textId="48021CCF" w:rsidR="00097F38" w:rsidRPr="002F62F0" w:rsidRDefault="00097F38"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 xml:space="preserve">8 fő </w:t>
      </w:r>
      <w:r w:rsidR="002C46F4">
        <w:rPr>
          <w:rFonts w:ascii="Palatino Linotype" w:eastAsia="Times New Roman" w:hAnsi="Palatino Linotype" w:cstheme="minorHAnsi"/>
          <w:bCs/>
          <w:sz w:val="22"/>
          <w:szCs w:val="22"/>
          <w:lang w:eastAsia="hu-HU"/>
        </w:rPr>
        <w:t xml:space="preserve">bölcsődei, </w:t>
      </w:r>
      <w:r w:rsidRPr="002F62F0">
        <w:rPr>
          <w:rFonts w:ascii="Palatino Linotype" w:eastAsia="Times New Roman" w:hAnsi="Palatino Linotype" w:cstheme="minorHAnsi"/>
          <w:bCs/>
          <w:sz w:val="22"/>
          <w:szCs w:val="22"/>
          <w:lang w:eastAsia="hu-HU"/>
        </w:rPr>
        <w:t>óvodai és iskolai szociális segítő</w:t>
      </w:r>
      <w:r w:rsidR="000C3A69">
        <w:rPr>
          <w:rFonts w:ascii="Palatino Linotype" w:eastAsia="Times New Roman" w:hAnsi="Palatino Linotype" w:cstheme="minorHAnsi"/>
          <w:bCs/>
          <w:sz w:val="22"/>
          <w:szCs w:val="22"/>
          <w:lang w:eastAsia="hu-HU"/>
        </w:rPr>
        <w:t>,</w:t>
      </w:r>
    </w:p>
    <w:p w14:paraId="4A065E9E" w14:textId="6283070D" w:rsidR="00097F38" w:rsidRPr="00BC1545" w:rsidRDefault="00050F97"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Pr>
          <w:rFonts w:ascii="Palatino Linotype" w:eastAsia="Times New Roman" w:hAnsi="Palatino Linotype" w:cstheme="minorHAnsi"/>
          <w:bCs/>
          <w:sz w:val="22"/>
          <w:szCs w:val="22"/>
          <w:lang w:eastAsia="hu-HU"/>
        </w:rPr>
        <w:t>3</w:t>
      </w:r>
      <w:r w:rsidR="00097F38" w:rsidRPr="002F62F0">
        <w:rPr>
          <w:rFonts w:ascii="Palatino Linotype" w:eastAsia="Times New Roman" w:hAnsi="Palatino Linotype" w:cstheme="minorHAnsi"/>
          <w:bCs/>
          <w:sz w:val="22"/>
          <w:szCs w:val="22"/>
          <w:lang w:eastAsia="hu-HU"/>
        </w:rPr>
        <w:t xml:space="preserve"> fő tanácsadó</w:t>
      </w:r>
      <w:r>
        <w:rPr>
          <w:rFonts w:ascii="Palatino Linotype" w:eastAsia="Times New Roman" w:hAnsi="Palatino Linotype" w:cstheme="minorHAnsi"/>
          <w:bCs/>
          <w:sz w:val="22"/>
          <w:szCs w:val="22"/>
          <w:lang w:eastAsia="hu-HU"/>
        </w:rPr>
        <w:t xml:space="preserve"> – ebből 2 fő foglalkoztatási tanácsadó,</w:t>
      </w:r>
    </w:p>
    <w:p w14:paraId="09A029F7" w14:textId="3437D00F" w:rsidR="00BC1545" w:rsidRPr="00BC1545" w:rsidRDefault="00BC1545"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Pr>
          <w:rFonts w:ascii="Palatino Linotype" w:eastAsia="Times New Roman" w:hAnsi="Palatino Linotype" w:cstheme="minorHAnsi"/>
          <w:bCs/>
          <w:sz w:val="22"/>
          <w:szCs w:val="22"/>
          <w:lang w:eastAsia="hu-HU"/>
        </w:rPr>
        <w:t>2 fő adósságkezelési tanácsadó,</w:t>
      </w:r>
    </w:p>
    <w:p w14:paraId="1A5905E1" w14:textId="77777777" w:rsidR="00BC1545" w:rsidRPr="00BC1545" w:rsidRDefault="00BC1545"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2 fő fogyatékosságügyi tanácsadó</w:t>
      </w:r>
      <w:r>
        <w:rPr>
          <w:rFonts w:ascii="Palatino Linotype" w:eastAsia="Times New Roman" w:hAnsi="Palatino Linotype" w:cstheme="minorHAnsi"/>
          <w:bCs/>
          <w:sz w:val="22"/>
          <w:szCs w:val="22"/>
          <w:lang w:eastAsia="hu-HU"/>
        </w:rPr>
        <w:t>,</w:t>
      </w:r>
    </w:p>
    <w:p w14:paraId="0E5693F8" w14:textId="11DFBA71" w:rsidR="00BC1545" w:rsidRPr="00BC1545" w:rsidRDefault="00BC1545"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1 fő fejlesztő pedagógiai tanácsadó</w:t>
      </w:r>
      <w:r w:rsidR="002D766C">
        <w:rPr>
          <w:rFonts w:ascii="Palatino Linotype" w:eastAsia="Times New Roman" w:hAnsi="Palatino Linotype" w:cstheme="minorHAnsi"/>
          <w:bCs/>
          <w:sz w:val="22"/>
          <w:szCs w:val="22"/>
          <w:lang w:eastAsia="hu-HU"/>
        </w:rPr>
        <w:t>,</w:t>
      </w:r>
    </w:p>
    <w:p w14:paraId="7168BD6B" w14:textId="482E6DA0" w:rsidR="00097F38" w:rsidRPr="002F62F0" w:rsidRDefault="00097F38"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2 fő szociális asszisztens</w:t>
      </w:r>
      <w:r w:rsidR="000C3A69">
        <w:rPr>
          <w:rFonts w:ascii="Palatino Linotype" w:eastAsia="Times New Roman" w:hAnsi="Palatino Linotype" w:cstheme="minorHAnsi"/>
          <w:bCs/>
          <w:sz w:val="22"/>
          <w:szCs w:val="22"/>
          <w:lang w:eastAsia="hu-HU"/>
        </w:rPr>
        <w:t>,</w:t>
      </w:r>
    </w:p>
    <w:p w14:paraId="5A37B2E5" w14:textId="3830609A" w:rsidR="00097F38" w:rsidRPr="002F62F0" w:rsidRDefault="00097F38" w:rsidP="008804EA">
      <w:pPr>
        <w:numPr>
          <w:ilvl w:val="0"/>
          <w:numId w:val="10"/>
        </w:numPr>
        <w:spacing w:before="0" w:after="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3 fő pszichológus</w:t>
      </w:r>
      <w:r w:rsidR="000C3A69">
        <w:rPr>
          <w:rFonts w:ascii="Palatino Linotype" w:eastAsia="Times New Roman" w:hAnsi="Palatino Linotype" w:cstheme="minorHAnsi"/>
          <w:bCs/>
          <w:sz w:val="22"/>
          <w:szCs w:val="22"/>
          <w:lang w:eastAsia="hu-HU"/>
        </w:rPr>
        <w:t>,</w:t>
      </w:r>
    </w:p>
    <w:p w14:paraId="4AE5A935" w14:textId="5AC7B37D" w:rsidR="00D0016A" w:rsidRPr="006237BA" w:rsidRDefault="00097F38" w:rsidP="006237BA">
      <w:pPr>
        <w:numPr>
          <w:ilvl w:val="0"/>
          <w:numId w:val="10"/>
        </w:numPr>
        <w:spacing w:before="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1 fő jogi előadó</w:t>
      </w:r>
      <w:r w:rsidR="002D766C">
        <w:rPr>
          <w:rFonts w:ascii="Palatino Linotype" w:eastAsia="Times New Roman" w:hAnsi="Palatino Linotype" w:cstheme="minorHAnsi"/>
          <w:bCs/>
          <w:sz w:val="22"/>
          <w:szCs w:val="22"/>
          <w:lang w:eastAsia="hu-HU"/>
        </w:rPr>
        <w:t>.</w:t>
      </w:r>
    </w:p>
    <w:p w14:paraId="13D436AD" w14:textId="20BBFD61" w:rsidR="00097F38" w:rsidRPr="000C3A69" w:rsidRDefault="00097F38" w:rsidP="00BD0DAB">
      <w:pPr>
        <w:spacing w:before="0" w:after="60"/>
        <w:rPr>
          <w:rFonts w:ascii="Palatino Linotype" w:eastAsia="Times New Roman" w:hAnsi="Palatino Linotype" w:cstheme="minorHAnsi"/>
          <w:b/>
          <w:iCs/>
          <w:sz w:val="22"/>
          <w:szCs w:val="22"/>
          <w:lang w:eastAsia="hu-HU"/>
        </w:rPr>
      </w:pPr>
      <w:r w:rsidRPr="002D766C">
        <w:rPr>
          <w:rFonts w:ascii="Palatino Linotype" w:eastAsia="Times New Roman" w:hAnsi="Palatino Linotype" w:cstheme="minorHAnsi"/>
          <w:b/>
          <w:iCs/>
          <w:sz w:val="22"/>
          <w:szCs w:val="22"/>
          <w:lang w:eastAsia="hu-HU"/>
        </w:rPr>
        <w:t>Család-és Gyermekjóléti Szolgálat – szolgálat szakmai egység (1</w:t>
      </w:r>
      <w:r w:rsidR="00050F97">
        <w:rPr>
          <w:rFonts w:ascii="Palatino Linotype" w:eastAsia="Times New Roman" w:hAnsi="Palatino Linotype" w:cstheme="minorHAnsi"/>
          <w:b/>
          <w:iCs/>
          <w:sz w:val="22"/>
          <w:szCs w:val="22"/>
          <w:lang w:eastAsia="hu-HU"/>
        </w:rPr>
        <w:t>5</w:t>
      </w:r>
      <w:r w:rsidRPr="002D766C">
        <w:rPr>
          <w:rFonts w:ascii="Palatino Linotype" w:eastAsia="Times New Roman" w:hAnsi="Palatino Linotype" w:cstheme="minorHAnsi"/>
          <w:b/>
          <w:iCs/>
          <w:sz w:val="22"/>
          <w:szCs w:val="22"/>
          <w:lang w:eastAsia="hu-HU"/>
        </w:rPr>
        <w:t xml:space="preserve"> fő):</w:t>
      </w:r>
      <w:r w:rsidRPr="000C3A69">
        <w:rPr>
          <w:rFonts w:ascii="Palatino Linotype" w:eastAsia="Times New Roman" w:hAnsi="Palatino Linotype" w:cstheme="minorHAnsi"/>
          <w:b/>
          <w:iCs/>
          <w:sz w:val="22"/>
          <w:szCs w:val="22"/>
          <w:lang w:eastAsia="hu-HU"/>
        </w:rPr>
        <w:t xml:space="preserve"> </w:t>
      </w:r>
    </w:p>
    <w:p w14:paraId="58AC3107" w14:textId="13368FF9" w:rsidR="002D766C" w:rsidRPr="002D766C" w:rsidRDefault="002D766C" w:rsidP="008804EA">
      <w:pPr>
        <w:pStyle w:val="Listaszerbekezds"/>
        <w:numPr>
          <w:ilvl w:val="0"/>
          <w:numId w:val="11"/>
        </w:numPr>
        <w:spacing w:before="0" w:after="40"/>
        <w:ind w:left="567" w:hanging="425"/>
        <w:jc w:val="left"/>
        <w:rPr>
          <w:rFonts w:ascii="Palatino Linotype" w:eastAsia="Times New Roman" w:hAnsi="Palatino Linotype" w:cstheme="minorHAnsi"/>
          <w:i/>
          <w:lang w:eastAsia="hu-HU"/>
        </w:rPr>
      </w:pPr>
      <w:r w:rsidRPr="002D766C">
        <w:rPr>
          <w:rFonts w:ascii="Palatino Linotype" w:eastAsia="Times New Roman" w:hAnsi="Palatino Linotype" w:cstheme="minorHAnsi"/>
          <w:iCs/>
          <w:lang w:eastAsia="hu-HU"/>
        </w:rPr>
        <w:t xml:space="preserve">1 fő </w:t>
      </w:r>
      <w:r>
        <w:rPr>
          <w:rFonts w:ascii="Palatino Linotype" w:eastAsia="Times New Roman" w:hAnsi="Palatino Linotype" w:cstheme="minorHAnsi"/>
          <w:iCs/>
          <w:lang w:eastAsia="hu-HU"/>
        </w:rPr>
        <w:t>szolgálat szakmai egység vezető,</w:t>
      </w:r>
    </w:p>
    <w:p w14:paraId="4F42534D" w14:textId="53A1DBB9" w:rsidR="00097F38" w:rsidRPr="000C3A69" w:rsidRDefault="00097F38" w:rsidP="008804EA">
      <w:pPr>
        <w:pStyle w:val="Listaszerbekezds"/>
        <w:numPr>
          <w:ilvl w:val="0"/>
          <w:numId w:val="11"/>
        </w:numPr>
        <w:spacing w:before="0" w:after="40"/>
        <w:ind w:left="567" w:hanging="425"/>
        <w:jc w:val="left"/>
        <w:rPr>
          <w:rFonts w:ascii="Palatino Linotype" w:eastAsia="Times New Roman" w:hAnsi="Palatino Linotype" w:cstheme="minorHAnsi"/>
          <w:b/>
          <w:bCs/>
          <w:i/>
          <w:lang w:eastAsia="hu-HU"/>
        </w:rPr>
      </w:pPr>
      <w:r w:rsidRPr="000C3A69">
        <w:rPr>
          <w:rFonts w:ascii="Palatino Linotype" w:eastAsia="Times New Roman" w:hAnsi="Palatino Linotype" w:cstheme="minorHAnsi"/>
          <w:bCs/>
          <w:lang w:eastAsia="hu-HU"/>
        </w:rPr>
        <w:t xml:space="preserve">1 fő jelzőrendszeri </w:t>
      </w:r>
      <w:r w:rsidR="009005EF">
        <w:rPr>
          <w:rFonts w:ascii="Palatino Linotype" w:eastAsia="Times New Roman" w:hAnsi="Palatino Linotype" w:cstheme="minorHAnsi"/>
          <w:bCs/>
          <w:lang w:eastAsia="hu-HU"/>
        </w:rPr>
        <w:t>felelős/</w:t>
      </w:r>
      <w:r w:rsidRPr="000C3A69">
        <w:rPr>
          <w:rFonts w:ascii="Palatino Linotype" w:eastAsia="Times New Roman" w:hAnsi="Palatino Linotype" w:cstheme="minorHAnsi"/>
          <w:bCs/>
          <w:lang w:eastAsia="hu-HU"/>
        </w:rPr>
        <w:t>tanácsadó</w:t>
      </w:r>
      <w:r w:rsidR="000C3A69">
        <w:rPr>
          <w:rFonts w:ascii="Palatino Linotype" w:eastAsia="Times New Roman" w:hAnsi="Palatino Linotype" w:cstheme="minorHAnsi"/>
          <w:bCs/>
          <w:lang w:eastAsia="hu-HU"/>
        </w:rPr>
        <w:t>,</w:t>
      </w:r>
    </w:p>
    <w:p w14:paraId="34CB946E" w14:textId="06B623DD" w:rsidR="00097F38" w:rsidRPr="00050F97" w:rsidRDefault="00097F38" w:rsidP="00050F97">
      <w:pPr>
        <w:pStyle w:val="Listaszerbekezds"/>
        <w:numPr>
          <w:ilvl w:val="0"/>
          <w:numId w:val="11"/>
        </w:numPr>
        <w:spacing w:before="0" w:after="40"/>
        <w:ind w:left="567" w:hanging="425"/>
        <w:jc w:val="left"/>
        <w:rPr>
          <w:rFonts w:ascii="Palatino Linotype" w:eastAsia="Times New Roman" w:hAnsi="Palatino Linotype" w:cstheme="minorHAnsi"/>
          <w:b/>
          <w:bCs/>
          <w:i/>
          <w:lang w:eastAsia="hu-HU"/>
        </w:rPr>
      </w:pPr>
      <w:r w:rsidRPr="000C3A69">
        <w:rPr>
          <w:rFonts w:ascii="Palatino Linotype" w:eastAsia="Times New Roman" w:hAnsi="Palatino Linotype" w:cstheme="minorHAnsi"/>
          <w:bCs/>
          <w:lang w:eastAsia="hu-HU"/>
        </w:rPr>
        <w:t>1</w:t>
      </w:r>
      <w:r w:rsidR="002D766C">
        <w:rPr>
          <w:rFonts w:ascii="Palatino Linotype" w:eastAsia="Times New Roman" w:hAnsi="Palatino Linotype" w:cstheme="minorHAnsi"/>
          <w:bCs/>
          <w:lang w:eastAsia="hu-HU"/>
        </w:rPr>
        <w:t>2</w:t>
      </w:r>
      <w:r w:rsidRPr="000C3A69">
        <w:rPr>
          <w:rFonts w:ascii="Palatino Linotype" w:eastAsia="Times New Roman" w:hAnsi="Palatino Linotype" w:cstheme="minorHAnsi"/>
          <w:bCs/>
          <w:lang w:eastAsia="hu-HU"/>
        </w:rPr>
        <w:t xml:space="preserve"> fő családsegítő</w:t>
      </w:r>
      <w:r w:rsidR="000C3A69">
        <w:rPr>
          <w:rFonts w:ascii="Palatino Linotype" w:eastAsia="Times New Roman" w:hAnsi="Palatino Linotype" w:cstheme="minorHAnsi"/>
          <w:bCs/>
          <w:lang w:eastAsia="hu-HU"/>
        </w:rPr>
        <w:t>,</w:t>
      </w:r>
    </w:p>
    <w:p w14:paraId="010A0400" w14:textId="660635E9" w:rsidR="00097F38" w:rsidRPr="000C3A69" w:rsidRDefault="00097F38" w:rsidP="008804EA">
      <w:pPr>
        <w:pStyle w:val="Listaszerbekezds"/>
        <w:numPr>
          <w:ilvl w:val="0"/>
          <w:numId w:val="11"/>
        </w:numPr>
        <w:spacing w:before="0" w:after="120" w:line="240" w:lineRule="auto"/>
        <w:ind w:left="567" w:hanging="425"/>
        <w:contextualSpacing w:val="0"/>
        <w:jc w:val="left"/>
        <w:rPr>
          <w:rFonts w:ascii="Palatino Linotype" w:eastAsia="Times New Roman" w:hAnsi="Palatino Linotype" w:cstheme="minorHAnsi"/>
          <w:b/>
          <w:bCs/>
          <w:i/>
          <w:lang w:eastAsia="hu-HU"/>
        </w:rPr>
      </w:pPr>
      <w:r w:rsidRPr="000C3A69">
        <w:rPr>
          <w:rFonts w:ascii="Palatino Linotype" w:eastAsia="Times New Roman" w:hAnsi="Palatino Linotype" w:cstheme="minorHAnsi"/>
          <w:bCs/>
          <w:lang w:eastAsia="hu-HU"/>
        </w:rPr>
        <w:t>1 fő szociális asszisztens</w:t>
      </w:r>
      <w:r w:rsidR="000C3A69">
        <w:rPr>
          <w:rFonts w:ascii="Palatino Linotype" w:eastAsia="Times New Roman" w:hAnsi="Palatino Linotype" w:cstheme="minorHAnsi"/>
          <w:bCs/>
          <w:lang w:eastAsia="hu-HU"/>
        </w:rPr>
        <w:t>.</w:t>
      </w:r>
    </w:p>
    <w:p w14:paraId="784824C6" w14:textId="77777777" w:rsidR="00097F38" w:rsidRPr="000C3A69" w:rsidRDefault="00097F38" w:rsidP="00BD0DAB">
      <w:pPr>
        <w:spacing w:before="0" w:after="60"/>
        <w:rPr>
          <w:rFonts w:ascii="Palatino Linotype" w:eastAsia="Times New Roman" w:hAnsi="Palatino Linotype" w:cstheme="minorHAnsi"/>
          <w:b/>
          <w:iCs/>
          <w:sz w:val="22"/>
          <w:szCs w:val="22"/>
          <w:lang w:eastAsia="hu-HU"/>
        </w:rPr>
      </w:pPr>
      <w:r w:rsidRPr="000C3A69">
        <w:rPr>
          <w:rFonts w:ascii="Palatino Linotype" w:eastAsia="Times New Roman" w:hAnsi="Palatino Linotype" w:cstheme="minorHAnsi"/>
          <w:b/>
          <w:iCs/>
          <w:sz w:val="22"/>
          <w:szCs w:val="22"/>
          <w:lang w:eastAsia="hu-HU"/>
        </w:rPr>
        <w:t>Megbízási jogviszonnyal alkalmazottak:</w:t>
      </w:r>
    </w:p>
    <w:p w14:paraId="02B7C9A7" w14:textId="642B53F4" w:rsidR="00097F38" w:rsidRPr="00BD0DAB" w:rsidRDefault="00097F38" w:rsidP="006237BA">
      <w:pPr>
        <w:numPr>
          <w:ilvl w:val="0"/>
          <w:numId w:val="24"/>
        </w:numPr>
        <w:spacing w:before="0"/>
        <w:ind w:left="499" w:hanging="357"/>
        <w:jc w:val="left"/>
        <w:rPr>
          <w:rFonts w:ascii="Palatino Linotype" w:eastAsia="Times New Roman" w:hAnsi="Palatino Linotype" w:cstheme="minorHAnsi"/>
          <w:b/>
          <w:bCs/>
          <w:i/>
          <w:sz w:val="22"/>
          <w:szCs w:val="22"/>
          <w:lang w:eastAsia="hu-HU"/>
        </w:rPr>
      </w:pPr>
      <w:r w:rsidRPr="002F62F0">
        <w:rPr>
          <w:rFonts w:ascii="Palatino Linotype" w:eastAsia="Times New Roman" w:hAnsi="Palatino Linotype" w:cstheme="minorHAnsi"/>
          <w:bCs/>
          <w:sz w:val="22"/>
          <w:szCs w:val="22"/>
          <w:lang w:eastAsia="hu-HU"/>
        </w:rPr>
        <w:t>1 fő szupervizor – havi 3 alkalom/2 csoport</w:t>
      </w:r>
      <w:r w:rsidR="00D71A37">
        <w:rPr>
          <w:rFonts w:ascii="Palatino Linotype" w:eastAsia="Times New Roman" w:hAnsi="Palatino Linotype" w:cstheme="minorHAnsi"/>
          <w:bCs/>
          <w:sz w:val="22"/>
          <w:szCs w:val="22"/>
          <w:lang w:eastAsia="hu-HU"/>
        </w:rPr>
        <w:t>.</w:t>
      </w:r>
    </w:p>
    <w:p w14:paraId="4C5BAB81" w14:textId="4F7B7F1E" w:rsidR="00BD0DAB" w:rsidRPr="00BD0DAB" w:rsidRDefault="00BD0DAB" w:rsidP="006237BA">
      <w:pPr>
        <w:spacing w:after="60"/>
        <w:jc w:val="left"/>
        <w:rPr>
          <w:rFonts w:ascii="Palatino Linotype" w:eastAsia="Times New Roman" w:hAnsi="Palatino Linotype" w:cstheme="minorHAnsi"/>
          <w:b/>
          <w:sz w:val="22"/>
          <w:szCs w:val="22"/>
          <w:lang w:eastAsia="hu-HU"/>
        </w:rPr>
      </w:pPr>
      <w:r w:rsidRPr="00BD0DAB">
        <w:rPr>
          <w:rFonts w:ascii="Palatino Linotype" w:eastAsia="Times New Roman" w:hAnsi="Palatino Linotype" w:cstheme="minorHAnsi"/>
          <w:b/>
          <w:sz w:val="22"/>
          <w:szCs w:val="22"/>
          <w:lang w:eastAsia="hu-HU"/>
        </w:rPr>
        <w:t>Szakmai továbbképzések, a szolgáltatást nyújtók folyamatos szakmai felkészültsége</w:t>
      </w:r>
    </w:p>
    <w:p w14:paraId="73CF5AA9" w14:textId="65724BA4" w:rsidR="00BD0DAB" w:rsidRPr="00BD0DAB" w:rsidRDefault="00BD0DAB" w:rsidP="006237BA">
      <w:pPr>
        <w:spacing w:before="0" w:after="40"/>
        <w:rPr>
          <w:rFonts w:ascii="Palatino Linotype" w:eastAsia="Times New Roman" w:hAnsi="Palatino Linotype" w:cstheme="minorHAnsi"/>
          <w:bCs/>
          <w:sz w:val="22"/>
          <w:szCs w:val="22"/>
          <w:lang w:eastAsia="hu-HU"/>
        </w:rPr>
      </w:pPr>
      <w:r w:rsidRPr="00BD0DAB">
        <w:rPr>
          <w:rFonts w:ascii="Palatino Linotype" w:eastAsia="Times New Roman" w:hAnsi="Palatino Linotype" w:cstheme="minorHAnsi"/>
          <w:bCs/>
          <w:sz w:val="22"/>
          <w:szCs w:val="22"/>
          <w:lang w:eastAsia="hu-HU"/>
        </w:rPr>
        <w:t>Munkatásaink továbbképzése, személyes szakmai terveit figyelembe véve, az egyes szociális szolgáltatásokat végzők képzéséről és vizsgakövetelményeiről szóló hatályos rendelet alapján, a szakmai vezető ellenjegyzése mellett,</w:t>
      </w:r>
      <w:r>
        <w:rPr>
          <w:rFonts w:ascii="Palatino Linotype" w:eastAsia="Times New Roman" w:hAnsi="Palatino Linotype" w:cstheme="minorHAnsi"/>
          <w:bCs/>
          <w:sz w:val="22"/>
          <w:szCs w:val="22"/>
          <w:lang w:eastAsia="hu-HU"/>
        </w:rPr>
        <w:t xml:space="preserve"> igazgatói engedéllyel, </w:t>
      </w:r>
      <w:r w:rsidRPr="00BD0DAB">
        <w:rPr>
          <w:rFonts w:ascii="Palatino Linotype" w:eastAsia="Times New Roman" w:hAnsi="Palatino Linotype" w:cstheme="minorHAnsi"/>
          <w:bCs/>
          <w:sz w:val="22"/>
          <w:szCs w:val="22"/>
          <w:lang w:eastAsia="hu-HU"/>
        </w:rPr>
        <w:t>egyénileg történik. Belső képzések, a szervezet integrációs törekvéseinek figyelembevételével, igény szerint valósulnak meg.</w:t>
      </w:r>
    </w:p>
    <w:p w14:paraId="7619567B" w14:textId="2D409E76" w:rsidR="00BD0DAB" w:rsidRPr="00BD0DAB" w:rsidRDefault="00BD0DAB" w:rsidP="006237BA">
      <w:pPr>
        <w:spacing w:before="0" w:after="40"/>
        <w:rPr>
          <w:rFonts w:ascii="Palatino Linotype" w:eastAsia="Times New Roman" w:hAnsi="Palatino Linotype" w:cstheme="minorHAnsi"/>
          <w:bCs/>
          <w:sz w:val="22"/>
          <w:szCs w:val="22"/>
          <w:lang w:eastAsia="hu-HU"/>
        </w:rPr>
      </w:pPr>
      <w:r w:rsidRPr="00BD0DAB">
        <w:rPr>
          <w:rFonts w:ascii="Palatino Linotype" w:eastAsia="Times New Roman" w:hAnsi="Palatino Linotype" w:cstheme="minorHAnsi"/>
          <w:bCs/>
          <w:sz w:val="22"/>
          <w:szCs w:val="22"/>
          <w:lang w:eastAsia="hu-HU"/>
        </w:rPr>
        <w:t>A belső szakmai fejlődés érdekében minden szakember köteles folyamatos önképzést folytatni, szakfolyóiratok, szakkönyvek tanulmányozásával, szakmai konzultációkon való részvétellel</w:t>
      </w:r>
      <w:r>
        <w:rPr>
          <w:rFonts w:ascii="Palatino Linotype" w:eastAsia="Times New Roman" w:hAnsi="Palatino Linotype" w:cstheme="minorHAnsi"/>
          <w:bCs/>
          <w:sz w:val="22"/>
          <w:szCs w:val="22"/>
          <w:lang w:eastAsia="hu-HU"/>
        </w:rPr>
        <w:t xml:space="preserve">, </w:t>
      </w:r>
      <w:r>
        <w:rPr>
          <w:rFonts w:ascii="Palatino Linotype" w:eastAsia="Times New Roman" w:hAnsi="Palatino Linotype" w:cstheme="minorHAnsi"/>
          <w:bCs/>
          <w:sz w:val="22"/>
          <w:szCs w:val="22"/>
          <w:lang w:eastAsia="hu-HU"/>
        </w:rPr>
        <w:lastRenderedPageBreak/>
        <w:t xml:space="preserve">továbbá </w:t>
      </w:r>
      <w:r w:rsidRPr="00BD0DAB">
        <w:rPr>
          <w:rFonts w:ascii="Palatino Linotype" w:eastAsia="Times New Roman" w:hAnsi="Palatino Linotype" w:cstheme="minorHAnsi"/>
          <w:bCs/>
          <w:sz w:val="22"/>
          <w:szCs w:val="22"/>
          <w:lang w:eastAsia="hu-HU"/>
        </w:rPr>
        <w:t>kötelessége a vonatkozó jogszabályok naprakész ismerete, a módosítások áttekintése, értelmezése</w:t>
      </w:r>
      <w:r>
        <w:rPr>
          <w:rFonts w:ascii="Palatino Linotype" w:eastAsia="Times New Roman" w:hAnsi="Palatino Linotype" w:cstheme="minorHAnsi"/>
          <w:bCs/>
          <w:sz w:val="22"/>
          <w:szCs w:val="22"/>
          <w:lang w:eastAsia="hu-HU"/>
        </w:rPr>
        <w:t xml:space="preserve"> és gyakorlatban való használata.</w:t>
      </w:r>
    </w:p>
    <w:p w14:paraId="5FBFC523" w14:textId="78B59B60" w:rsidR="00097F38" w:rsidRPr="00D71A37" w:rsidRDefault="00D71A37" w:rsidP="006237BA">
      <w:pPr>
        <w:pStyle w:val="Cmsor1"/>
        <w:spacing w:before="80" w:after="80"/>
        <w:jc w:val="center"/>
        <w:rPr>
          <w:rFonts w:ascii="Palatino Linotype" w:eastAsia="Times New Roman" w:hAnsi="Palatino Linotype"/>
          <w:b/>
          <w:bCs/>
          <w:color w:val="auto"/>
          <w:sz w:val="22"/>
          <w:szCs w:val="22"/>
          <w:lang w:eastAsia="hu-HU"/>
        </w:rPr>
      </w:pPr>
      <w:bookmarkStart w:id="22" w:name="_Toc106965190"/>
      <w:bookmarkStart w:id="23" w:name="_Toc199856532"/>
      <w:r w:rsidRPr="00D71A37">
        <w:rPr>
          <w:rFonts w:ascii="Palatino Linotype" w:eastAsia="Times New Roman" w:hAnsi="Palatino Linotype"/>
          <w:b/>
          <w:bCs/>
          <w:color w:val="auto"/>
          <w:sz w:val="22"/>
          <w:szCs w:val="22"/>
          <w:lang w:eastAsia="hu-HU"/>
        </w:rPr>
        <w:t xml:space="preserve">2. </w:t>
      </w:r>
      <w:r w:rsidR="00097F38" w:rsidRPr="00D71A37">
        <w:rPr>
          <w:rFonts w:ascii="Palatino Linotype" w:eastAsia="Times New Roman" w:hAnsi="Palatino Linotype"/>
          <w:b/>
          <w:bCs/>
          <w:color w:val="auto"/>
          <w:sz w:val="22"/>
          <w:szCs w:val="22"/>
          <w:lang w:eastAsia="hu-HU"/>
        </w:rPr>
        <w:t>A feladatellátás</w:t>
      </w:r>
      <w:r w:rsidR="009005EF">
        <w:rPr>
          <w:rFonts w:ascii="Palatino Linotype" w:eastAsia="Times New Roman" w:hAnsi="Palatino Linotype"/>
          <w:b/>
          <w:bCs/>
          <w:color w:val="auto"/>
          <w:sz w:val="22"/>
          <w:szCs w:val="22"/>
          <w:lang w:eastAsia="hu-HU"/>
        </w:rPr>
        <w:t xml:space="preserve"> </w:t>
      </w:r>
      <w:r w:rsidR="00097F38" w:rsidRPr="00D71A37">
        <w:rPr>
          <w:rFonts w:ascii="Palatino Linotype" w:eastAsia="Times New Roman" w:hAnsi="Palatino Linotype"/>
          <w:b/>
          <w:bCs/>
          <w:color w:val="auto"/>
          <w:sz w:val="22"/>
          <w:szCs w:val="22"/>
          <w:lang w:eastAsia="hu-HU"/>
        </w:rPr>
        <w:t>telephelyeken</w:t>
      </w:r>
      <w:r w:rsidR="009005EF">
        <w:rPr>
          <w:rFonts w:ascii="Palatino Linotype" w:eastAsia="Times New Roman" w:hAnsi="Palatino Linotype"/>
          <w:b/>
          <w:bCs/>
          <w:color w:val="auto"/>
          <w:sz w:val="22"/>
          <w:szCs w:val="22"/>
          <w:lang w:eastAsia="hu-HU"/>
        </w:rPr>
        <w:t xml:space="preserve"> </w:t>
      </w:r>
      <w:r w:rsidR="00097F38" w:rsidRPr="00D71A37">
        <w:rPr>
          <w:rFonts w:ascii="Palatino Linotype" w:eastAsia="Times New Roman" w:hAnsi="Palatino Linotype"/>
          <w:b/>
          <w:bCs/>
          <w:color w:val="auto"/>
          <w:sz w:val="22"/>
          <w:szCs w:val="22"/>
          <w:lang w:eastAsia="hu-HU"/>
        </w:rPr>
        <w:t>belül történő megosztása</w:t>
      </w:r>
      <w:bookmarkEnd w:id="22"/>
      <w:bookmarkEnd w:id="23"/>
    </w:p>
    <w:p w14:paraId="5AFAB5C5" w14:textId="429DF637" w:rsidR="00097F38" w:rsidRPr="002F62F0" w:rsidRDefault="00097F38" w:rsidP="006237BA">
      <w:pPr>
        <w:spacing w:before="0" w:after="80"/>
        <w:rPr>
          <w:rFonts w:ascii="Palatino Linotype" w:eastAsia="Times New Roman" w:hAnsi="Palatino Linotype" w:cstheme="minorHAnsi"/>
          <w:color w:val="000000"/>
          <w:sz w:val="22"/>
          <w:szCs w:val="22"/>
          <w:lang w:eastAsia="hu-HU"/>
        </w:rPr>
      </w:pPr>
      <w:r w:rsidRPr="002F62F0">
        <w:rPr>
          <w:rFonts w:ascii="Palatino Linotype" w:eastAsiaTheme="minorHAnsi" w:hAnsi="Palatino Linotype" w:cstheme="minorHAnsi"/>
          <w:sz w:val="22"/>
          <w:szCs w:val="22"/>
        </w:rPr>
        <w:t xml:space="preserve">A </w:t>
      </w:r>
      <w:r w:rsidRPr="002F62F0">
        <w:rPr>
          <w:rFonts w:ascii="Palatino Linotype" w:eastAsia="Times New Roman" w:hAnsi="Palatino Linotype" w:cstheme="minorHAnsi"/>
          <w:color w:val="000000"/>
          <w:sz w:val="22"/>
          <w:szCs w:val="22"/>
          <w:lang w:eastAsia="hu-HU"/>
        </w:rPr>
        <w:t>Család-és Gyermekjóléti Központ két telephelyén – a fizikai adottságok hatékony és feladatorientált értelmezése és a konstruktív együttműködés érdekében – a gyermekjóléti alapellátást és a hatósági</w:t>
      </w:r>
      <w:r w:rsidR="0019248F">
        <w:rPr>
          <w:rFonts w:ascii="Palatino Linotype" w:eastAsia="Times New Roman" w:hAnsi="Palatino Linotype" w:cstheme="minorHAnsi"/>
          <w:color w:val="000000"/>
          <w:sz w:val="22"/>
          <w:szCs w:val="22"/>
          <w:lang w:eastAsia="hu-HU"/>
        </w:rPr>
        <w:t xml:space="preserve"> intézkedésekhez kapcsolódó</w:t>
      </w:r>
      <w:r w:rsidRPr="002F62F0">
        <w:rPr>
          <w:rFonts w:ascii="Palatino Linotype" w:eastAsia="Times New Roman" w:hAnsi="Palatino Linotype" w:cstheme="minorHAnsi"/>
          <w:color w:val="000000"/>
          <w:sz w:val="22"/>
          <w:szCs w:val="22"/>
          <w:lang w:eastAsia="hu-HU"/>
        </w:rPr>
        <w:t xml:space="preserve"> feladatellátást, valamint további speciális tevékenységeket azok szolgáltatási profilja szerint határozza meg és különíti el.</w:t>
      </w:r>
    </w:p>
    <w:p w14:paraId="5F1C202E" w14:textId="77777777" w:rsidR="00097F38" w:rsidRPr="002F62F0" w:rsidRDefault="00097F38" w:rsidP="006237BA">
      <w:pPr>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szakemberek munkavégzésének törzshelyét ezáltal nem az ellátási szint – szolgálat és központ – értelmezése határozza meg, hanem szakmai tevékenységük jellege.</w:t>
      </w:r>
    </w:p>
    <w:p w14:paraId="550B67D7" w14:textId="2DE2FFED" w:rsidR="00097F38" w:rsidRPr="002F62F0" w:rsidRDefault="00097F38" w:rsidP="006237BA">
      <w:pPr>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Budapest Főváros VII. kerület Erzsébetváros Önkormányzatának 449/205. (X.</w:t>
      </w:r>
      <w:r w:rsidR="00D71A37">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21.) számú Képviselő-testületi határozatának rendelkezései alapján, a Család-és Gyermekjóléti Központ, a Humán Szolgáltató önálló szervezeti egységeként, két telephelyen biztosítja feladatellátását, az alábbiak szerint:</w:t>
      </w:r>
    </w:p>
    <w:p w14:paraId="319B88DC" w14:textId="77777777" w:rsidR="00097F38" w:rsidRPr="00D71A37" w:rsidRDefault="00097F38" w:rsidP="006237BA">
      <w:pPr>
        <w:spacing w:before="80" w:after="80"/>
        <w:rPr>
          <w:rFonts w:ascii="Palatino Linotype" w:eastAsia="Times New Roman" w:hAnsi="Palatino Linotype" w:cstheme="minorHAnsi"/>
          <w:iCs/>
          <w:color w:val="000000"/>
          <w:sz w:val="22"/>
          <w:szCs w:val="22"/>
          <w:lang w:eastAsia="hu-HU"/>
        </w:rPr>
      </w:pPr>
      <w:r w:rsidRPr="00D71A37">
        <w:rPr>
          <w:rFonts w:ascii="Palatino Linotype" w:eastAsia="Times New Roman" w:hAnsi="Palatino Linotype" w:cstheme="minorHAnsi"/>
          <w:b/>
          <w:iCs/>
          <w:color w:val="000000"/>
          <w:sz w:val="22"/>
          <w:szCs w:val="22"/>
          <w:lang w:eastAsia="hu-HU"/>
        </w:rPr>
        <w:t xml:space="preserve">Szolgáltatási Centrum </w:t>
      </w:r>
      <w:r w:rsidRPr="00D71A37">
        <w:rPr>
          <w:rFonts w:ascii="Palatino Linotype" w:eastAsia="Times New Roman" w:hAnsi="Palatino Linotype" w:cstheme="minorHAnsi"/>
          <w:bCs/>
          <w:iCs/>
          <w:color w:val="000000"/>
          <w:sz w:val="22"/>
          <w:szCs w:val="22"/>
          <w:lang w:eastAsia="hu-HU"/>
        </w:rPr>
        <w:t>–</w:t>
      </w:r>
      <w:r w:rsidRPr="00D71A37">
        <w:rPr>
          <w:rFonts w:ascii="Palatino Linotype" w:eastAsia="Times New Roman" w:hAnsi="Palatino Linotype" w:cstheme="minorHAnsi"/>
          <w:b/>
          <w:iCs/>
          <w:color w:val="000000"/>
          <w:sz w:val="22"/>
          <w:szCs w:val="22"/>
          <w:lang w:eastAsia="hu-HU"/>
        </w:rPr>
        <w:t xml:space="preserve"> </w:t>
      </w:r>
      <w:r w:rsidRPr="00D71A37">
        <w:rPr>
          <w:rFonts w:ascii="Palatino Linotype" w:eastAsia="Times New Roman" w:hAnsi="Palatino Linotype" w:cstheme="minorHAnsi"/>
          <w:iCs/>
          <w:color w:val="000000"/>
          <w:sz w:val="22"/>
          <w:szCs w:val="22"/>
          <w:lang w:eastAsia="hu-HU"/>
        </w:rPr>
        <w:t>1073 Budapest, Kertész u. 20.</w:t>
      </w:r>
    </w:p>
    <w:p w14:paraId="36DE2D06" w14:textId="3EF4CB73" w:rsidR="00097F38" w:rsidRPr="002F62F0" w:rsidRDefault="00097F38" w:rsidP="006237BA">
      <w:pPr>
        <w:spacing w:before="0" w:after="8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 telephely ellátja egyrészt a gyermekvédelmi gondoskodás keretébe tartozó hatósági intézkedésekhez kapcsolódó tevékenységeket, alapellátásban történő</w:t>
      </w:r>
      <w:r w:rsidR="0019248F">
        <w:rPr>
          <w:rFonts w:ascii="Palatino Linotype" w:eastAsia="Times New Roman" w:hAnsi="Palatino Linotype" w:cstheme="minorHAnsi"/>
          <w:sz w:val="22"/>
          <w:szCs w:val="22"/>
          <w:lang w:eastAsia="hu-HU"/>
        </w:rPr>
        <w:t xml:space="preserve"> szociális segítőmunkát </w:t>
      </w:r>
      <w:r w:rsidRPr="002F62F0">
        <w:rPr>
          <w:rFonts w:ascii="Palatino Linotype" w:eastAsia="Times New Roman" w:hAnsi="Palatino Linotype" w:cstheme="minorHAnsi"/>
          <w:sz w:val="22"/>
          <w:szCs w:val="22"/>
          <w:lang w:eastAsia="hu-HU"/>
        </w:rPr>
        <w:t>végez, speciális szolgáltatásokat nyújt (pl. készenléti ügyelet, kapcsolattartási ügyelet), valamint speciális szakembereket biztosít (pl. jogász, pszichológus).</w:t>
      </w:r>
    </w:p>
    <w:p w14:paraId="0D243471" w14:textId="3F444083" w:rsidR="00097F38" w:rsidRPr="002F62F0" w:rsidRDefault="00097F38" w:rsidP="006237BA">
      <w:pPr>
        <w:spacing w:before="0" w:after="80"/>
        <w:rPr>
          <w:rFonts w:ascii="Palatino Linotype" w:eastAsia="Calibri" w:hAnsi="Palatino Linotype"/>
          <w:sz w:val="22"/>
          <w:szCs w:val="22"/>
        </w:rPr>
      </w:pPr>
      <w:r w:rsidRPr="002F62F0">
        <w:rPr>
          <w:rFonts w:ascii="Palatino Linotype" w:eastAsia="Calibri" w:hAnsi="Palatino Linotype"/>
          <w:sz w:val="22"/>
          <w:szCs w:val="22"/>
        </w:rPr>
        <w:t xml:space="preserve">A </w:t>
      </w:r>
      <w:r w:rsidRPr="00D71A37">
        <w:rPr>
          <w:rFonts w:ascii="Palatino Linotype" w:eastAsia="Calibri" w:hAnsi="Palatino Linotype"/>
          <w:b/>
          <w:iCs/>
          <w:sz w:val="22"/>
          <w:szCs w:val="22"/>
        </w:rPr>
        <w:t>Szolgáltatási Centrum</w:t>
      </w:r>
      <w:r w:rsidRPr="002F62F0">
        <w:rPr>
          <w:rFonts w:ascii="Palatino Linotype" w:eastAsia="Calibri" w:hAnsi="Palatino Linotype"/>
          <w:sz w:val="22"/>
          <w:szCs w:val="22"/>
        </w:rPr>
        <w:t xml:space="preserve"> feladata a gyermekek testi, lelki egészségének, családban történő nevelésének elősegítése, a gyermek veszélyeztetettségének megelőzése, a már kialakult veszélyeztetettség megszüntetése, valamint a családjából kiemelt gyermek visszahelyezésének elősegítése, továbbá az önjogú ügyfeleket támogató szociális segítőmunka biztosítása.</w:t>
      </w:r>
      <w:r w:rsidR="00D71A37">
        <w:rPr>
          <w:rFonts w:ascii="Palatino Linotype" w:eastAsia="Calibri" w:hAnsi="Palatino Linotype"/>
          <w:sz w:val="22"/>
          <w:szCs w:val="22"/>
        </w:rPr>
        <w:t xml:space="preserve"> </w:t>
      </w:r>
      <w:r w:rsidRPr="002F62F0">
        <w:rPr>
          <w:rFonts w:ascii="Palatino Linotype" w:eastAsia="Calibri" w:hAnsi="Palatino Linotype"/>
          <w:sz w:val="22"/>
          <w:szCs w:val="22"/>
        </w:rPr>
        <w:t xml:space="preserve">A </w:t>
      </w:r>
      <w:r w:rsidR="00D71A37">
        <w:rPr>
          <w:rFonts w:ascii="Palatino Linotype" w:eastAsia="Calibri" w:hAnsi="Palatino Linotype"/>
          <w:sz w:val="22"/>
          <w:szCs w:val="22"/>
        </w:rPr>
        <w:t xml:space="preserve">Család-és Gyermekjóléti </w:t>
      </w:r>
      <w:r w:rsidRPr="002F62F0">
        <w:rPr>
          <w:rFonts w:ascii="Palatino Linotype" w:eastAsia="Calibri" w:hAnsi="Palatino Linotype"/>
          <w:sz w:val="22"/>
          <w:szCs w:val="22"/>
        </w:rPr>
        <w:t xml:space="preserve">Központ esetmenedzserei és a Szolgálat családsegítői partneri együttműködésben végzik a jogszabályokban rögzített feladataikat a kompetenciahatárok megtartásával. Az együttműködés során a szervezeti egységnek minden olyan intézkedésénél, amely a másik szakmai egység működési területét, jogszabályokban meghatározott kompetenciáját érinti, az intézkedést megelőzően egyeztetési kötelezettsége van. </w:t>
      </w:r>
    </w:p>
    <w:p w14:paraId="40FC8208" w14:textId="77777777" w:rsidR="00097F38" w:rsidRPr="00D71A37" w:rsidRDefault="00097F38" w:rsidP="006237BA">
      <w:pPr>
        <w:spacing w:before="80" w:after="80"/>
        <w:rPr>
          <w:rFonts w:ascii="Palatino Linotype" w:eastAsia="Times New Roman" w:hAnsi="Palatino Linotype" w:cstheme="minorHAnsi"/>
          <w:iCs/>
          <w:color w:val="000000"/>
          <w:sz w:val="22"/>
          <w:szCs w:val="22"/>
          <w:lang w:eastAsia="hu-HU"/>
        </w:rPr>
      </w:pPr>
      <w:r w:rsidRPr="00D71A37">
        <w:rPr>
          <w:rFonts w:ascii="Palatino Linotype" w:eastAsia="Times New Roman" w:hAnsi="Palatino Linotype" w:cstheme="minorHAnsi"/>
          <w:b/>
          <w:iCs/>
          <w:color w:val="000000"/>
          <w:sz w:val="22"/>
          <w:szCs w:val="22"/>
          <w:lang w:eastAsia="hu-HU"/>
        </w:rPr>
        <w:t xml:space="preserve">Fejlesztési Centrum </w:t>
      </w:r>
      <w:r w:rsidRPr="009005EF">
        <w:rPr>
          <w:rFonts w:ascii="Palatino Linotype" w:eastAsia="Times New Roman" w:hAnsi="Palatino Linotype" w:cstheme="minorHAnsi"/>
          <w:bCs/>
          <w:iCs/>
          <w:color w:val="000000"/>
          <w:sz w:val="22"/>
          <w:szCs w:val="22"/>
          <w:lang w:eastAsia="hu-HU"/>
        </w:rPr>
        <w:t>–</w:t>
      </w:r>
      <w:r w:rsidRPr="00D71A37">
        <w:rPr>
          <w:rFonts w:ascii="Palatino Linotype" w:eastAsia="Times New Roman" w:hAnsi="Palatino Linotype" w:cstheme="minorHAnsi"/>
          <w:b/>
          <w:iCs/>
          <w:color w:val="000000"/>
          <w:sz w:val="22"/>
          <w:szCs w:val="22"/>
          <w:lang w:eastAsia="hu-HU"/>
        </w:rPr>
        <w:t xml:space="preserve"> </w:t>
      </w:r>
      <w:r w:rsidRPr="00D71A37">
        <w:rPr>
          <w:rFonts w:ascii="Palatino Linotype" w:eastAsia="Times New Roman" w:hAnsi="Palatino Linotype" w:cstheme="minorHAnsi"/>
          <w:iCs/>
          <w:color w:val="000000"/>
          <w:sz w:val="22"/>
          <w:szCs w:val="22"/>
          <w:lang w:eastAsia="hu-HU"/>
        </w:rPr>
        <w:t>1074 Budapest, Hutyra Ferenc u. 11-15.</w:t>
      </w:r>
    </w:p>
    <w:p w14:paraId="3215427A" w14:textId="62AABB91" w:rsidR="00097F38" w:rsidRPr="002F62F0" w:rsidRDefault="00097F38" w:rsidP="006237BA">
      <w:pPr>
        <w:spacing w:before="0" w:after="80"/>
        <w:rPr>
          <w:rFonts w:ascii="Palatino Linotype" w:eastAsia="Times New Roman" w:hAnsi="Palatino Linotype" w:cstheme="minorHAnsi"/>
          <w:color w:val="000000"/>
          <w:sz w:val="22"/>
          <w:szCs w:val="22"/>
          <w:lang w:eastAsia="hu-HU"/>
        </w:rPr>
      </w:pPr>
      <w:r w:rsidRPr="00B92F4F">
        <w:rPr>
          <w:rFonts w:ascii="Palatino Linotype" w:eastAsia="Times New Roman" w:hAnsi="Palatino Linotype" w:cstheme="minorHAnsi"/>
          <w:color w:val="000000"/>
          <w:sz w:val="22"/>
          <w:szCs w:val="22"/>
          <w:lang w:eastAsia="hu-HU"/>
        </w:rPr>
        <w:t>Az adósságkezelési, foglalkoztatási és fogyatékosságügyi tanácsa</w:t>
      </w:r>
      <w:r w:rsidR="00B407E6">
        <w:rPr>
          <w:rFonts w:ascii="Palatino Linotype" w:eastAsia="Times New Roman" w:hAnsi="Palatino Linotype" w:cstheme="minorHAnsi"/>
          <w:color w:val="000000"/>
          <w:sz w:val="22"/>
          <w:szCs w:val="22"/>
          <w:lang w:eastAsia="hu-HU"/>
        </w:rPr>
        <w:t xml:space="preserve">dást, valamint a fejlesztő pedagógiai szolgáltatást nyújtó </w:t>
      </w:r>
      <w:r w:rsidR="00B92F4F">
        <w:rPr>
          <w:rFonts w:ascii="Palatino Linotype" w:eastAsia="Times New Roman" w:hAnsi="Palatino Linotype" w:cstheme="minorHAnsi"/>
          <w:color w:val="000000"/>
          <w:sz w:val="22"/>
          <w:szCs w:val="22"/>
          <w:lang w:eastAsia="hu-HU"/>
        </w:rPr>
        <w:t xml:space="preserve">szakemberek a </w:t>
      </w:r>
      <w:r w:rsidR="00B92F4F" w:rsidRPr="00B92F4F">
        <w:rPr>
          <w:rFonts w:ascii="Palatino Linotype" w:eastAsia="Times New Roman" w:hAnsi="Palatino Linotype" w:cstheme="minorHAnsi"/>
          <w:b/>
          <w:bCs/>
          <w:color w:val="000000"/>
          <w:sz w:val="22"/>
          <w:szCs w:val="22"/>
          <w:lang w:eastAsia="hu-HU"/>
        </w:rPr>
        <w:t>Fejlesztési Centrum</w:t>
      </w:r>
      <w:r w:rsidR="00B92F4F">
        <w:rPr>
          <w:rFonts w:ascii="Palatino Linotype" w:eastAsia="Times New Roman" w:hAnsi="Palatino Linotype" w:cstheme="minorHAnsi"/>
          <w:color w:val="000000"/>
          <w:sz w:val="22"/>
          <w:szCs w:val="22"/>
          <w:lang w:eastAsia="hu-HU"/>
        </w:rPr>
        <w:t xml:space="preserve"> telephelyen fogadják ügyfeleiket</w:t>
      </w:r>
      <w:r w:rsidRPr="00B92F4F">
        <w:rPr>
          <w:rFonts w:ascii="Palatino Linotype" w:eastAsia="Times New Roman" w:hAnsi="Palatino Linotype" w:cstheme="minorHAnsi"/>
          <w:color w:val="000000"/>
          <w:sz w:val="22"/>
          <w:szCs w:val="22"/>
          <w:lang w:eastAsia="hu-HU"/>
        </w:rPr>
        <w:t>,</w:t>
      </w:r>
      <w:r w:rsidR="00B407E6">
        <w:rPr>
          <w:rFonts w:ascii="Palatino Linotype" w:eastAsia="Times New Roman" w:hAnsi="Palatino Linotype" w:cstheme="minorHAnsi"/>
          <w:color w:val="000000"/>
          <w:sz w:val="22"/>
          <w:szCs w:val="22"/>
          <w:lang w:eastAsia="hu-HU"/>
        </w:rPr>
        <w:t xml:space="preserve"> továbbá ezen a telehelyen található a</w:t>
      </w:r>
      <w:r w:rsidR="0094599B">
        <w:rPr>
          <w:rFonts w:ascii="Palatino Linotype" w:eastAsia="Times New Roman" w:hAnsi="Palatino Linotype" w:cstheme="minorHAnsi"/>
          <w:color w:val="000000"/>
          <w:sz w:val="22"/>
          <w:szCs w:val="22"/>
          <w:lang w:eastAsia="hu-HU"/>
        </w:rPr>
        <w:t>z</w:t>
      </w:r>
      <w:r w:rsidR="00B407E6">
        <w:rPr>
          <w:rFonts w:ascii="Palatino Linotype" w:eastAsia="Times New Roman" w:hAnsi="Palatino Linotype" w:cstheme="minorHAnsi"/>
          <w:color w:val="000000"/>
          <w:sz w:val="22"/>
          <w:szCs w:val="22"/>
          <w:lang w:eastAsia="hu-HU"/>
        </w:rPr>
        <w:t xml:space="preserve"> óvodai és iskolai szociális segítő munkát folytató szakemberek központi telephelye is. </w:t>
      </w:r>
    </w:p>
    <w:p w14:paraId="74A4066D" w14:textId="77777777" w:rsidR="00097F38" w:rsidRPr="002F62F0" w:rsidRDefault="00097F38" w:rsidP="006237BA">
      <w:pPr>
        <w:spacing w:before="0" w:after="80"/>
        <w:rPr>
          <w:rFonts w:ascii="Palatino Linotype" w:eastAsia="Calibri" w:hAnsi="Palatino Linotype"/>
          <w:sz w:val="22"/>
          <w:szCs w:val="22"/>
        </w:rPr>
      </w:pPr>
      <w:r w:rsidRPr="002F62F0">
        <w:rPr>
          <w:rFonts w:ascii="Palatino Linotype" w:eastAsia="Calibri" w:hAnsi="Palatino Linotype"/>
          <w:sz w:val="22"/>
          <w:szCs w:val="22"/>
        </w:rPr>
        <w:t xml:space="preserve">A </w:t>
      </w:r>
      <w:r w:rsidRPr="00D71A37">
        <w:rPr>
          <w:rFonts w:ascii="Palatino Linotype" w:eastAsia="Calibri" w:hAnsi="Palatino Linotype"/>
          <w:b/>
          <w:iCs/>
          <w:sz w:val="22"/>
          <w:szCs w:val="22"/>
        </w:rPr>
        <w:t>Fejlesztési Centrum</w:t>
      </w:r>
      <w:r w:rsidRPr="002F62F0">
        <w:rPr>
          <w:rFonts w:ascii="Palatino Linotype" w:eastAsia="Calibri" w:hAnsi="Palatino Linotype"/>
          <w:sz w:val="22"/>
          <w:szCs w:val="22"/>
        </w:rPr>
        <w:t xml:space="preserve"> a krízishelyzetben lévő szociális, életvezetési, munkanélküliséggel kapcsolatos problémákkal küzdő egyének és családok számára nyújt segítséget ahhoz, hogy képessé váljanak problémáik megoldására, a krízishelyzethez vezető okok megelőzésére. A Fejlesztési Centrum szolgáltatásai tanácsadó típusú szolgáltatások – adósságkezelés, foglalkoztatás, fogyatékosságügyi tanácsadás, csoportfoglalkozások –, melyek a helyzetváltoztatást igyekeznek elősegíteni.</w:t>
      </w:r>
    </w:p>
    <w:p w14:paraId="53978812" w14:textId="0E364530" w:rsidR="00097F38" w:rsidRPr="002F62F0" w:rsidRDefault="00097F38" w:rsidP="009005EF">
      <w:pPr>
        <w:spacing w:before="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Intézményünk jogi és pszichológiai tanácsadást nyújt a kerületi lakosok számára, a szolgáltatások mindkét telephelyen igénybe vehetőek, előzetes időpont egyeztetést követően díjmentesen. </w:t>
      </w:r>
    </w:p>
    <w:p w14:paraId="774BF9C5" w14:textId="77777777" w:rsidR="00097F38" w:rsidRPr="00332D28" w:rsidRDefault="00097F38" w:rsidP="006237BA">
      <w:pPr>
        <w:spacing w:before="0"/>
        <w:rPr>
          <w:rFonts w:ascii="Palatino Linotype" w:hAnsi="Palatino Linotype"/>
          <w:b/>
          <w:bCs/>
          <w:sz w:val="22"/>
          <w:szCs w:val="22"/>
        </w:rPr>
      </w:pPr>
      <w:bookmarkStart w:id="24" w:name="_Toc106965191"/>
      <w:r w:rsidRPr="00F148D7">
        <w:rPr>
          <w:rFonts w:ascii="Palatino Linotype" w:hAnsi="Palatino Linotype"/>
          <w:b/>
          <w:bCs/>
          <w:sz w:val="22"/>
          <w:szCs w:val="22"/>
        </w:rPr>
        <w:lastRenderedPageBreak/>
        <w:t>A feladatellátás tárgyi környezete</w:t>
      </w:r>
      <w:bookmarkEnd w:id="24"/>
    </w:p>
    <w:p w14:paraId="38B9F599" w14:textId="128729C1" w:rsidR="00097F38" w:rsidRPr="002F62F0" w:rsidRDefault="00097F38" w:rsidP="009005EF">
      <w:pPr>
        <w:spacing w:before="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Család-és Gyermekjóléti Központ mindkét telephelyén biztosítottak a feladatellátáshoz szükséges tárgyi feltételek: személyes munkaállomás asztali számítógéppel, elkülönített zárható irattároló szekrénnyel, továbbá</w:t>
      </w:r>
      <w:r w:rsidR="00450172">
        <w:rPr>
          <w:rFonts w:ascii="Palatino Linotype" w:eastAsia="Times New Roman" w:hAnsi="Palatino Linotype" w:cstheme="minorHAnsi"/>
          <w:color w:val="000000"/>
          <w:sz w:val="22"/>
          <w:szCs w:val="22"/>
          <w:lang w:eastAsia="hu-HU"/>
        </w:rPr>
        <w:t xml:space="preserve"> a</w:t>
      </w:r>
      <w:r w:rsidRPr="002F62F0">
        <w:rPr>
          <w:rFonts w:ascii="Palatino Linotype" w:eastAsia="Times New Roman" w:hAnsi="Palatino Linotype" w:cstheme="minorHAnsi"/>
          <w:color w:val="000000"/>
          <w:sz w:val="22"/>
          <w:szCs w:val="22"/>
          <w:lang w:eastAsia="hu-HU"/>
        </w:rPr>
        <w:t xml:space="preserve"> </w:t>
      </w:r>
      <w:r w:rsidR="00544B79">
        <w:rPr>
          <w:rFonts w:ascii="Palatino Linotype" w:eastAsia="Times New Roman" w:hAnsi="Palatino Linotype" w:cstheme="minorHAnsi"/>
          <w:color w:val="000000"/>
          <w:sz w:val="22"/>
          <w:szCs w:val="22"/>
          <w:lang w:eastAsia="hu-HU"/>
        </w:rPr>
        <w:t>családsegítő, esetmenedzser, tanácsadó</w:t>
      </w:r>
      <w:r w:rsidR="00F148D7">
        <w:rPr>
          <w:rFonts w:ascii="Palatino Linotype" w:eastAsia="Times New Roman" w:hAnsi="Palatino Linotype" w:cstheme="minorHAnsi"/>
          <w:color w:val="000000"/>
          <w:sz w:val="22"/>
          <w:szCs w:val="22"/>
          <w:lang w:eastAsia="hu-HU"/>
        </w:rPr>
        <w:t>,</w:t>
      </w:r>
      <w:r w:rsidR="00544B79">
        <w:rPr>
          <w:rFonts w:ascii="Palatino Linotype" w:eastAsia="Times New Roman" w:hAnsi="Palatino Linotype" w:cstheme="minorHAnsi"/>
          <w:color w:val="000000"/>
          <w:sz w:val="22"/>
          <w:szCs w:val="22"/>
          <w:lang w:eastAsia="hu-HU"/>
        </w:rPr>
        <w:t xml:space="preserve"> valamint a bölcsődei, óvodai és iskolai szociális segítő </w:t>
      </w:r>
      <w:r w:rsidRPr="002F62F0">
        <w:rPr>
          <w:rFonts w:ascii="Palatino Linotype" w:eastAsia="Times New Roman" w:hAnsi="Palatino Linotype" w:cstheme="minorHAnsi"/>
          <w:color w:val="000000"/>
          <w:sz w:val="22"/>
          <w:szCs w:val="22"/>
          <w:lang w:eastAsia="hu-HU"/>
        </w:rPr>
        <w:t>munkatársaink rendelkeznek munkahelyi mobil</w:t>
      </w:r>
      <w:r w:rsidR="001438F8">
        <w:rPr>
          <w:rFonts w:ascii="Palatino Linotype" w:eastAsia="Times New Roman" w:hAnsi="Palatino Linotype" w:cstheme="minorHAnsi"/>
          <w:color w:val="000000"/>
          <w:sz w:val="22"/>
          <w:szCs w:val="22"/>
          <w:lang w:eastAsia="hu-HU"/>
        </w:rPr>
        <w:t>telefon</w:t>
      </w:r>
      <w:r w:rsidRPr="002F62F0">
        <w:rPr>
          <w:rFonts w:ascii="Palatino Linotype" w:eastAsia="Times New Roman" w:hAnsi="Palatino Linotype" w:cstheme="minorHAnsi"/>
          <w:color w:val="000000"/>
          <w:sz w:val="22"/>
          <w:szCs w:val="22"/>
          <w:lang w:eastAsia="hu-HU"/>
        </w:rPr>
        <w:t xml:space="preserve"> készülékkel.</w:t>
      </w:r>
      <w:r w:rsidR="00544B79">
        <w:rPr>
          <w:rFonts w:ascii="Palatino Linotype" w:eastAsia="Times New Roman" w:hAnsi="Palatino Linotype" w:cstheme="minorHAnsi"/>
          <w:color w:val="000000"/>
          <w:sz w:val="22"/>
          <w:szCs w:val="22"/>
          <w:lang w:eastAsia="hu-HU"/>
        </w:rPr>
        <w:t xml:space="preserve"> A nem telephelyhez kötött munkavégzéshez laptopot biztosít a</w:t>
      </w:r>
      <w:r w:rsidR="00954A7E">
        <w:rPr>
          <w:rFonts w:ascii="Palatino Linotype" w:eastAsia="Times New Roman" w:hAnsi="Palatino Linotype" w:cstheme="minorHAnsi"/>
          <w:color w:val="000000"/>
          <w:sz w:val="22"/>
          <w:szCs w:val="22"/>
          <w:lang w:eastAsia="hu-HU"/>
        </w:rPr>
        <w:t>z intézmény</w:t>
      </w:r>
      <w:r w:rsidR="00450172">
        <w:rPr>
          <w:rFonts w:ascii="Palatino Linotype" w:eastAsia="Times New Roman" w:hAnsi="Palatino Linotype" w:cstheme="minorHAnsi"/>
          <w:color w:val="000000"/>
          <w:sz w:val="22"/>
          <w:szCs w:val="22"/>
          <w:lang w:eastAsia="hu-HU"/>
        </w:rPr>
        <w:t>,</w:t>
      </w:r>
      <w:r w:rsidR="00544B79">
        <w:rPr>
          <w:rFonts w:ascii="Palatino Linotype" w:eastAsia="Times New Roman" w:hAnsi="Palatino Linotype" w:cstheme="minorHAnsi"/>
          <w:color w:val="000000"/>
          <w:sz w:val="22"/>
          <w:szCs w:val="22"/>
          <w:lang w:eastAsia="hu-HU"/>
        </w:rPr>
        <w:t xml:space="preserve"> a foglalkoztatási tanácsadók, a bölcsődei, óvodai és iskolai szociális segítők,</w:t>
      </w:r>
      <w:r w:rsidR="00954A7E">
        <w:rPr>
          <w:rFonts w:ascii="Palatino Linotype" w:eastAsia="Times New Roman" w:hAnsi="Palatino Linotype" w:cstheme="minorHAnsi"/>
          <w:color w:val="000000"/>
          <w:sz w:val="22"/>
          <w:szCs w:val="22"/>
          <w:lang w:eastAsia="hu-HU"/>
        </w:rPr>
        <w:t xml:space="preserve"> a</w:t>
      </w:r>
      <w:r w:rsidR="00544B79">
        <w:rPr>
          <w:rFonts w:ascii="Palatino Linotype" w:eastAsia="Times New Roman" w:hAnsi="Palatino Linotype" w:cstheme="minorHAnsi"/>
          <w:color w:val="000000"/>
          <w:sz w:val="22"/>
          <w:szCs w:val="22"/>
          <w:lang w:eastAsia="hu-HU"/>
        </w:rPr>
        <w:t xml:space="preserve"> jogász, valamint a szakmai vezető</w:t>
      </w:r>
      <w:r w:rsidR="00954A7E">
        <w:rPr>
          <w:rFonts w:ascii="Palatino Linotype" w:eastAsia="Times New Roman" w:hAnsi="Palatino Linotype" w:cstheme="minorHAnsi"/>
          <w:color w:val="000000"/>
          <w:sz w:val="22"/>
          <w:szCs w:val="22"/>
          <w:lang w:eastAsia="hu-HU"/>
        </w:rPr>
        <w:t>k</w:t>
      </w:r>
      <w:r w:rsidR="00544B79">
        <w:rPr>
          <w:rFonts w:ascii="Palatino Linotype" w:eastAsia="Times New Roman" w:hAnsi="Palatino Linotype" w:cstheme="minorHAnsi"/>
          <w:color w:val="000000"/>
          <w:sz w:val="22"/>
          <w:szCs w:val="22"/>
          <w:lang w:eastAsia="hu-HU"/>
        </w:rPr>
        <w:t xml:space="preserve"> és telephely vezető részére. Ügyeletben történő fogadás esetén egy darab laptop biztosított, amennyiben szükség van </w:t>
      </w:r>
      <w:r w:rsidR="00586484">
        <w:rPr>
          <w:rFonts w:ascii="Palatino Linotype" w:eastAsia="Times New Roman" w:hAnsi="Palatino Linotype" w:cstheme="minorHAnsi"/>
          <w:color w:val="000000"/>
          <w:sz w:val="22"/>
          <w:szCs w:val="22"/>
          <w:lang w:eastAsia="hu-HU"/>
        </w:rPr>
        <w:t xml:space="preserve">rá a </w:t>
      </w:r>
      <w:r w:rsidR="00544B79">
        <w:rPr>
          <w:rFonts w:ascii="Palatino Linotype" w:eastAsia="Times New Roman" w:hAnsi="Palatino Linotype" w:cstheme="minorHAnsi"/>
          <w:color w:val="000000"/>
          <w:sz w:val="22"/>
          <w:szCs w:val="22"/>
          <w:lang w:eastAsia="hu-HU"/>
        </w:rPr>
        <w:t>dokumentumok kitöltésé</w:t>
      </w:r>
      <w:r w:rsidR="00586484">
        <w:rPr>
          <w:rFonts w:ascii="Palatino Linotype" w:eastAsia="Times New Roman" w:hAnsi="Palatino Linotype" w:cstheme="minorHAnsi"/>
          <w:color w:val="000000"/>
          <w:sz w:val="22"/>
          <w:szCs w:val="22"/>
          <w:lang w:eastAsia="hu-HU"/>
        </w:rPr>
        <w:t>hez</w:t>
      </w:r>
      <w:r w:rsidR="00544B79">
        <w:rPr>
          <w:rFonts w:ascii="Palatino Linotype" w:eastAsia="Times New Roman" w:hAnsi="Palatino Linotype" w:cstheme="minorHAnsi"/>
          <w:color w:val="000000"/>
          <w:sz w:val="22"/>
          <w:szCs w:val="22"/>
          <w:lang w:eastAsia="hu-HU"/>
        </w:rPr>
        <w:t>.</w:t>
      </w:r>
      <w:r w:rsidR="00586484">
        <w:rPr>
          <w:rFonts w:ascii="Palatino Linotype" w:eastAsia="Times New Roman" w:hAnsi="Palatino Linotype" w:cstheme="minorHAnsi"/>
          <w:color w:val="000000"/>
          <w:sz w:val="22"/>
          <w:szCs w:val="22"/>
          <w:lang w:eastAsia="hu-HU"/>
        </w:rPr>
        <w:t xml:space="preserve"> A készenléti</w:t>
      </w:r>
      <w:r w:rsidR="001438F8">
        <w:rPr>
          <w:rFonts w:ascii="Palatino Linotype" w:eastAsia="Times New Roman" w:hAnsi="Palatino Linotype" w:cstheme="minorHAnsi"/>
          <w:color w:val="000000"/>
          <w:sz w:val="22"/>
          <w:szCs w:val="22"/>
          <w:lang w:eastAsia="hu-HU"/>
        </w:rPr>
        <w:t xml:space="preserve"> szolgálatot </w:t>
      </w:r>
      <w:r w:rsidR="00586484">
        <w:rPr>
          <w:rFonts w:ascii="Palatino Linotype" w:eastAsia="Times New Roman" w:hAnsi="Palatino Linotype" w:cstheme="minorHAnsi"/>
          <w:color w:val="000000"/>
          <w:sz w:val="22"/>
          <w:szCs w:val="22"/>
          <w:lang w:eastAsia="hu-HU"/>
        </w:rPr>
        <w:t>egy csak erre a célra használt mobiltelefonnal látja el a Család-és Gyermekjóléti Központ.</w:t>
      </w:r>
      <w:r w:rsidR="00544B79">
        <w:rPr>
          <w:rFonts w:ascii="Palatino Linotype" w:eastAsia="Times New Roman" w:hAnsi="Palatino Linotype" w:cstheme="minorHAnsi"/>
          <w:color w:val="000000"/>
          <w:sz w:val="22"/>
          <w:szCs w:val="22"/>
          <w:lang w:eastAsia="hu-HU"/>
        </w:rPr>
        <w:t xml:space="preserve"> </w:t>
      </w:r>
    </w:p>
    <w:p w14:paraId="510FD250" w14:textId="7FA9F2B1" w:rsidR="00097F38" w:rsidRPr="00332D28" w:rsidRDefault="00097F38" w:rsidP="00332D28">
      <w:pPr>
        <w:rPr>
          <w:rFonts w:ascii="Palatino Linotype" w:hAnsi="Palatino Linotype"/>
          <w:b/>
          <w:bCs/>
          <w:sz w:val="22"/>
          <w:szCs w:val="22"/>
        </w:rPr>
      </w:pPr>
      <w:bookmarkStart w:id="25" w:name="_Toc106965192"/>
      <w:r w:rsidRPr="00332D28">
        <w:rPr>
          <w:rFonts w:ascii="Palatino Linotype" w:hAnsi="Palatino Linotype"/>
          <w:b/>
          <w:bCs/>
          <w:sz w:val="22"/>
          <w:szCs w:val="22"/>
        </w:rPr>
        <w:t>A</w:t>
      </w:r>
      <w:r w:rsidR="009005EF" w:rsidRPr="00332D28">
        <w:rPr>
          <w:rFonts w:ascii="Palatino Linotype" w:hAnsi="Palatino Linotype"/>
          <w:b/>
          <w:bCs/>
          <w:sz w:val="22"/>
          <w:szCs w:val="22"/>
        </w:rPr>
        <w:t xml:space="preserve"> </w:t>
      </w:r>
      <w:r w:rsidRPr="00332D28">
        <w:rPr>
          <w:rFonts w:ascii="Palatino Linotype" w:hAnsi="Palatino Linotype"/>
          <w:b/>
          <w:bCs/>
          <w:sz w:val="22"/>
          <w:szCs w:val="22"/>
        </w:rPr>
        <w:t>telephelyek</w:t>
      </w:r>
      <w:bookmarkEnd w:id="25"/>
      <w:r w:rsidR="00BD0DAB">
        <w:rPr>
          <w:rFonts w:ascii="Palatino Linotype" w:hAnsi="Palatino Linotype"/>
          <w:b/>
          <w:bCs/>
          <w:sz w:val="22"/>
          <w:szCs w:val="22"/>
        </w:rPr>
        <w:t xml:space="preserve"> tárgyi</w:t>
      </w:r>
      <w:r w:rsidR="00C17FF4">
        <w:rPr>
          <w:rFonts w:ascii="Palatino Linotype" w:hAnsi="Palatino Linotype"/>
          <w:b/>
          <w:bCs/>
          <w:sz w:val="22"/>
          <w:szCs w:val="22"/>
        </w:rPr>
        <w:t xml:space="preserve"> feltételei </w:t>
      </w:r>
    </w:p>
    <w:p w14:paraId="670417D5" w14:textId="77777777" w:rsidR="00097F38" w:rsidRPr="009005EF" w:rsidRDefault="00097F38" w:rsidP="009005EF">
      <w:pPr>
        <w:spacing w:before="0" w:after="60"/>
        <w:rPr>
          <w:rFonts w:ascii="Palatino Linotype" w:eastAsiaTheme="minorHAnsi" w:hAnsi="Palatino Linotype" w:cstheme="minorHAnsi"/>
          <w:b/>
          <w:bCs/>
          <w:sz w:val="22"/>
          <w:szCs w:val="22"/>
        </w:rPr>
      </w:pPr>
      <w:r w:rsidRPr="009005EF">
        <w:rPr>
          <w:rFonts w:ascii="Palatino Linotype" w:eastAsiaTheme="minorHAnsi" w:hAnsi="Palatino Linotype" w:cstheme="minorHAnsi"/>
          <w:b/>
          <w:bCs/>
          <w:sz w:val="22"/>
          <w:szCs w:val="22"/>
        </w:rPr>
        <w:t>Szolgáltatási Centrum:</w:t>
      </w:r>
    </w:p>
    <w:p w14:paraId="23133F3E" w14:textId="37F581E7"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asszisztensi iroda,</w:t>
      </w:r>
      <w:r w:rsidR="003A30EA">
        <w:rPr>
          <w:rFonts w:ascii="Palatino Linotype" w:eastAsiaTheme="minorHAnsi" w:hAnsi="Palatino Linotype" w:cstheme="minorHAnsi"/>
          <w:sz w:val="22"/>
          <w:szCs w:val="22"/>
        </w:rPr>
        <w:t xml:space="preserve"> ügyfél</w:t>
      </w:r>
      <w:r w:rsidRPr="002F62F0">
        <w:rPr>
          <w:rFonts w:ascii="Palatino Linotype" w:eastAsiaTheme="minorHAnsi" w:hAnsi="Palatino Linotype" w:cstheme="minorHAnsi"/>
          <w:sz w:val="22"/>
          <w:szCs w:val="22"/>
        </w:rPr>
        <w:t xml:space="preserve"> pult</w:t>
      </w:r>
      <w:r w:rsidR="009005EF">
        <w:rPr>
          <w:rFonts w:ascii="Palatino Linotype" w:eastAsiaTheme="minorHAnsi" w:hAnsi="Palatino Linotype" w:cstheme="minorHAnsi"/>
          <w:sz w:val="22"/>
          <w:szCs w:val="22"/>
        </w:rPr>
        <w:t>,</w:t>
      </w:r>
    </w:p>
    <w:p w14:paraId="346DE07A" w14:textId="56E8DF90"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várakozó helyiség</w:t>
      </w:r>
      <w:r w:rsidR="009005EF">
        <w:rPr>
          <w:rFonts w:ascii="Palatino Linotype" w:eastAsiaTheme="minorHAnsi" w:hAnsi="Palatino Linotype" w:cstheme="minorHAnsi"/>
          <w:sz w:val="22"/>
          <w:szCs w:val="22"/>
        </w:rPr>
        <w:t>,</w:t>
      </w:r>
    </w:p>
    <w:p w14:paraId="76496F93" w14:textId="3ED589F3"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vezetői iroda</w:t>
      </w:r>
      <w:r w:rsidR="009005EF">
        <w:rPr>
          <w:rFonts w:ascii="Palatino Linotype" w:eastAsiaTheme="minorHAnsi" w:hAnsi="Palatino Linotype" w:cstheme="minorHAnsi"/>
          <w:sz w:val="22"/>
          <w:szCs w:val="22"/>
        </w:rPr>
        <w:t>,</w:t>
      </w:r>
    </w:p>
    <w:p w14:paraId="7A4A50A3" w14:textId="074F92D8"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esetmenedzseri iroda</w:t>
      </w:r>
      <w:r w:rsidR="00110DD6">
        <w:rPr>
          <w:rFonts w:ascii="Palatino Linotype" w:eastAsiaTheme="minorHAnsi" w:hAnsi="Palatino Linotype" w:cstheme="minorHAnsi"/>
          <w:sz w:val="22"/>
          <w:szCs w:val="22"/>
        </w:rPr>
        <w:t>,</w:t>
      </w:r>
    </w:p>
    <w:p w14:paraId="10046F55" w14:textId="04B42985"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galériás rész</w:t>
      </w:r>
      <w:r w:rsidR="009005EF">
        <w:rPr>
          <w:rFonts w:ascii="Palatino Linotype" w:eastAsiaTheme="minorHAnsi" w:hAnsi="Palatino Linotype" w:cstheme="minorHAnsi"/>
          <w:sz w:val="22"/>
          <w:szCs w:val="22"/>
        </w:rPr>
        <w:t xml:space="preserve"> (</w:t>
      </w:r>
      <w:r w:rsidRPr="002F62F0">
        <w:rPr>
          <w:rFonts w:ascii="Palatino Linotype" w:eastAsiaTheme="minorHAnsi" w:hAnsi="Palatino Linotype" w:cstheme="minorHAnsi"/>
          <w:sz w:val="22"/>
          <w:szCs w:val="22"/>
        </w:rPr>
        <w:t>melyen dolgozói munkaállomások vannak kialakítva</w:t>
      </w:r>
      <w:r w:rsidR="009005EF">
        <w:rPr>
          <w:rFonts w:ascii="Palatino Linotype" w:eastAsiaTheme="minorHAnsi" w:hAnsi="Palatino Linotype" w:cstheme="minorHAnsi"/>
          <w:sz w:val="22"/>
          <w:szCs w:val="22"/>
        </w:rPr>
        <w:t>),</w:t>
      </w:r>
    </w:p>
    <w:p w14:paraId="152FDBEF" w14:textId="27733926"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galéria alatti rész</w:t>
      </w:r>
      <w:r w:rsidR="009005EF">
        <w:rPr>
          <w:rFonts w:ascii="Palatino Linotype" w:eastAsiaTheme="minorHAnsi" w:hAnsi="Palatino Linotype" w:cstheme="minorHAnsi"/>
          <w:sz w:val="22"/>
          <w:szCs w:val="22"/>
        </w:rPr>
        <w:t xml:space="preserve"> (</w:t>
      </w:r>
      <w:r w:rsidRPr="002F62F0">
        <w:rPr>
          <w:rFonts w:ascii="Palatino Linotype" w:eastAsiaTheme="minorHAnsi" w:hAnsi="Palatino Linotype" w:cstheme="minorHAnsi"/>
          <w:sz w:val="22"/>
          <w:szCs w:val="22"/>
        </w:rPr>
        <w:t>ahol dolgozói munkaállomások vannak kialakítva</w:t>
      </w:r>
      <w:r w:rsidR="009005EF">
        <w:rPr>
          <w:rFonts w:ascii="Palatino Linotype" w:eastAsiaTheme="minorHAnsi" w:hAnsi="Palatino Linotype" w:cstheme="minorHAnsi"/>
          <w:sz w:val="22"/>
          <w:szCs w:val="22"/>
        </w:rPr>
        <w:t>),</w:t>
      </w:r>
    </w:p>
    <w:p w14:paraId="6815214F" w14:textId="0A643003" w:rsidR="00097F38" w:rsidRPr="002F62F0" w:rsidRDefault="00097F38" w:rsidP="008804EA">
      <w:pPr>
        <w:numPr>
          <w:ilvl w:val="0"/>
          <w:numId w:val="12"/>
        </w:numPr>
        <w:spacing w:before="0" w:after="0"/>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5 db tanácsadó szoba</w:t>
      </w:r>
      <w:r w:rsidR="009005EF">
        <w:rPr>
          <w:rFonts w:ascii="Palatino Linotype" w:eastAsiaTheme="minorHAnsi" w:hAnsi="Palatino Linotype" w:cstheme="minorHAnsi"/>
          <w:sz w:val="22"/>
          <w:szCs w:val="22"/>
        </w:rPr>
        <w:t>,</w:t>
      </w:r>
    </w:p>
    <w:p w14:paraId="2175B42F" w14:textId="58D8D14C" w:rsidR="00954A7E" w:rsidRPr="001438F8" w:rsidRDefault="00097F38" w:rsidP="001438F8">
      <w:pPr>
        <w:numPr>
          <w:ilvl w:val="0"/>
          <w:numId w:val="12"/>
        </w:numPr>
        <w:spacing w:before="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4 db kiszolgáló és szociális helyiség</w:t>
      </w:r>
      <w:r w:rsidR="00954A7E">
        <w:rPr>
          <w:rFonts w:ascii="Palatino Linotype" w:eastAsiaTheme="minorHAnsi" w:hAnsi="Palatino Linotype" w:cstheme="minorHAnsi"/>
          <w:sz w:val="22"/>
          <w:szCs w:val="22"/>
        </w:rPr>
        <w:t>.</w:t>
      </w:r>
    </w:p>
    <w:p w14:paraId="1282E6E3" w14:textId="77777777" w:rsidR="00097F38" w:rsidRPr="009005EF" w:rsidRDefault="00097F38" w:rsidP="009005EF">
      <w:pPr>
        <w:spacing w:before="0" w:after="60"/>
        <w:rPr>
          <w:rFonts w:ascii="Palatino Linotype" w:eastAsiaTheme="minorHAnsi" w:hAnsi="Palatino Linotype" w:cstheme="minorHAnsi"/>
          <w:b/>
          <w:bCs/>
          <w:sz w:val="22"/>
          <w:szCs w:val="22"/>
        </w:rPr>
      </w:pPr>
      <w:r w:rsidRPr="009005EF">
        <w:rPr>
          <w:rFonts w:ascii="Palatino Linotype" w:eastAsiaTheme="minorHAnsi" w:hAnsi="Palatino Linotype" w:cstheme="minorHAnsi"/>
          <w:b/>
          <w:bCs/>
          <w:sz w:val="22"/>
          <w:szCs w:val="22"/>
        </w:rPr>
        <w:t>Fejlesztési Centrum:</w:t>
      </w:r>
    </w:p>
    <w:p w14:paraId="42E05A06" w14:textId="23B35067"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asszisztensi iroda, </w:t>
      </w:r>
      <w:r w:rsidR="003A30EA">
        <w:rPr>
          <w:rFonts w:ascii="Palatino Linotype" w:eastAsiaTheme="minorHAnsi" w:hAnsi="Palatino Linotype" w:cstheme="minorHAnsi"/>
          <w:sz w:val="22"/>
          <w:szCs w:val="22"/>
        </w:rPr>
        <w:t xml:space="preserve">ügyfél </w:t>
      </w:r>
      <w:r w:rsidRPr="002F62F0">
        <w:rPr>
          <w:rFonts w:ascii="Palatino Linotype" w:eastAsiaTheme="minorHAnsi" w:hAnsi="Palatino Linotype" w:cstheme="minorHAnsi"/>
          <w:sz w:val="22"/>
          <w:szCs w:val="22"/>
        </w:rPr>
        <w:t>pult</w:t>
      </w:r>
      <w:r w:rsidR="009005EF">
        <w:rPr>
          <w:rFonts w:ascii="Palatino Linotype" w:eastAsiaTheme="minorHAnsi" w:hAnsi="Palatino Linotype" w:cstheme="minorHAnsi"/>
          <w:sz w:val="22"/>
          <w:szCs w:val="22"/>
        </w:rPr>
        <w:t>,</w:t>
      </w:r>
    </w:p>
    <w:p w14:paraId="33EA5D90" w14:textId="7E79B15E"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várakozó helyiség</w:t>
      </w:r>
      <w:r w:rsidR="009005EF">
        <w:rPr>
          <w:rFonts w:ascii="Palatino Linotype" w:eastAsiaTheme="minorHAnsi" w:hAnsi="Palatino Linotype" w:cstheme="minorHAnsi"/>
          <w:sz w:val="22"/>
          <w:szCs w:val="22"/>
        </w:rPr>
        <w:t>,</w:t>
      </w:r>
    </w:p>
    <w:p w14:paraId="41143ECB" w14:textId="1D9661A1"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vezetői iroda</w:t>
      </w:r>
      <w:r w:rsidR="009005EF">
        <w:rPr>
          <w:rFonts w:ascii="Palatino Linotype" w:eastAsiaTheme="minorHAnsi" w:hAnsi="Palatino Linotype" w:cstheme="minorHAnsi"/>
          <w:sz w:val="22"/>
          <w:szCs w:val="22"/>
        </w:rPr>
        <w:t>,</w:t>
      </w:r>
    </w:p>
    <w:p w14:paraId="40B9D7A6" w14:textId="2D2C2858"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ebédlő</w:t>
      </w:r>
      <w:r w:rsidR="009005EF">
        <w:rPr>
          <w:rFonts w:ascii="Palatino Linotype" w:eastAsiaTheme="minorHAnsi" w:hAnsi="Palatino Linotype" w:cstheme="minorHAnsi"/>
          <w:sz w:val="22"/>
          <w:szCs w:val="22"/>
        </w:rPr>
        <w:t>,</w:t>
      </w:r>
    </w:p>
    <w:p w14:paraId="3492D658" w14:textId="12147D0E"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2 db csoportszoba</w:t>
      </w:r>
      <w:r w:rsidR="009005EF">
        <w:rPr>
          <w:rFonts w:ascii="Palatino Linotype" w:eastAsiaTheme="minorHAnsi" w:hAnsi="Palatino Linotype" w:cstheme="minorHAnsi"/>
          <w:sz w:val="22"/>
          <w:szCs w:val="22"/>
        </w:rPr>
        <w:t>,</w:t>
      </w:r>
    </w:p>
    <w:p w14:paraId="0035BC0C" w14:textId="370E47B2"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1 db iroda-, tisztítószer- és eszköztár</w:t>
      </w:r>
      <w:r w:rsidR="009005EF">
        <w:rPr>
          <w:rFonts w:ascii="Palatino Linotype" w:eastAsiaTheme="minorHAnsi" w:hAnsi="Palatino Linotype" w:cstheme="minorHAnsi"/>
          <w:sz w:val="22"/>
          <w:szCs w:val="22"/>
        </w:rPr>
        <w:t>,</w:t>
      </w:r>
    </w:p>
    <w:p w14:paraId="287BD62D" w14:textId="62576201" w:rsidR="00097F38" w:rsidRPr="002F62F0" w:rsidRDefault="00097F38" w:rsidP="008804EA">
      <w:pPr>
        <w:numPr>
          <w:ilvl w:val="0"/>
          <w:numId w:val="13"/>
        </w:numPr>
        <w:spacing w:before="0" w:after="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3 db irodahelyiség</w:t>
      </w:r>
      <w:r w:rsidR="00E2704F">
        <w:rPr>
          <w:rFonts w:ascii="Palatino Linotype" w:eastAsiaTheme="minorHAnsi" w:hAnsi="Palatino Linotype" w:cstheme="minorHAnsi"/>
          <w:sz w:val="22"/>
          <w:szCs w:val="22"/>
        </w:rPr>
        <w:t>,</w:t>
      </w:r>
    </w:p>
    <w:p w14:paraId="357006CE" w14:textId="087002AA" w:rsidR="00E2704F" w:rsidRPr="00B407E6" w:rsidRDefault="00097F38" w:rsidP="008804EA">
      <w:pPr>
        <w:numPr>
          <w:ilvl w:val="0"/>
          <w:numId w:val="13"/>
        </w:numPr>
        <w:spacing w:before="0"/>
        <w:ind w:left="714" w:hanging="357"/>
        <w:jc w:val="left"/>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4 db kiszolgáló és szociális helyiség.</w:t>
      </w:r>
    </w:p>
    <w:p w14:paraId="181AAAC9" w14:textId="01E06B1A" w:rsidR="00E2704F" w:rsidRPr="00E2704F" w:rsidRDefault="00E2704F" w:rsidP="00332D28">
      <w:pPr>
        <w:pStyle w:val="Cmsor1"/>
        <w:spacing w:before="0" w:after="120"/>
        <w:jc w:val="center"/>
        <w:rPr>
          <w:rFonts w:ascii="Palatino Linotype" w:eastAsia="Times New Roman" w:hAnsi="Palatino Linotype"/>
          <w:b/>
          <w:bCs/>
          <w:color w:val="auto"/>
          <w:sz w:val="22"/>
          <w:szCs w:val="22"/>
          <w:lang w:eastAsia="hu-HU"/>
        </w:rPr>
      </w:pPr>
      <w:bookmarkStart w:id="26" w:name="_Toc199856533"/>
      <w:r w:rsidRPr="00E2704F">
        <w:rPr>
          <w:rFonts w:ascii="Palatino Linotype" w:eastAsia="Times New Roman" w:hAnsi="Palatino Linotype"/>
          <w:b/>
          <w:bCs/>
          <w:color w:val="auto"/>
          <w:sz w:val="22"/>
          <w:szCs w:val="22"/>
          <w:lang w:eastAsia="hu-HU"/>
        </w:rPr>
        <w:t>III. Működési rend</w:t>
      </w:r>
      <w:bookmarkEnd w:id="26"/>
    </w:p>
    <w:p w14:paraId="39AC5657" w14:textId="25C1D525" w:rsidR="00097F38" w:rsidRPr="002F62F0" w:rsidRDefault="00097F38" w:rsidP="00110DD6">
      <w:pPr>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Család-és Gyermekjóléti Központ járásszinten működő szolgáltatóként ellátja a család- és gyermekjóléti szolgálat és a gyermekjóléti központ jogszabályban foglalt feladatait, a feladatmegosztás a központ és a szolgálat feladatait ellátó önálló szakmai egységek között áll fenn.</w:t>
      </w:r>
    </w:p>
    <w:p w14:paraId="23790A25" w14:textId="313547DF" w:rsidR="00097F38" w:rsidRPr="005F6710" w:rsidRDefault="00E27ED6" w:rsidP="00110DD6">
      <w:pPr>
        <w:pStyle w:val="Cmsor1"/>
        <w:spacing w:before="0" w:after="120"/>
        <w:jc w:val="center"/>
        <w:rPr>
          <w:rFonts w:ascii="Palatino Linotype" w:eastAsia="Times New Roman" w:hAnsi="Palatino Linotype"/>
          <w:b/>
          <w:bCs/>
          <w:color w:val="auto"/>
          <w:sz w:val="22"/>
          <w:szCs w:val="22"/>
          <w:lang w:eastAsia="hu-HU"/>
        </w:rPr>
      </w:pPr>
      <w:bookmarkStart w:id="27" w:name="_Toc106965194"/>
      <w:bookmarkStart w:id="28" w:name="_Toc199856534"/>
      <w:r w:rsidRPr="005F6710">
        <w:rPr>
          <w:rFonts w:ascii="Palatino Linotype" w:eastAsia="Times New Roman" w:hAnsi="Palatino Linotype"/>
          <w:b/>
          <w:bCs/>
          <w:color w:val="auto"/>
          <w:sz w:val="22"/>
          <w:szCs w:val="22"/>
          <w:lang w:eastAsia="hu-HU"/>
        </w:rPr>
        <w:t xml:space="preserve">1. </w:t>
      </w:r>
      <w:r w:rsidR="00097F38" w:rsidRPr="005F6710">
        <w:rPr>
          <w:rFonts w:ascii="Palatino Linotype" w:eastAsia="Times New Roman" w:hAnsi="Palatino Linotype"/>
          <w:b/>
          <w:bCs/>
          <w:color w:val="auto"/>
          <w:sz w:val="22"/>
          <w:szCs w:val="22"/>
          <w:lang w:eastAsia="hu-HU"/>
        </w:rPr>
        <w:t>A Család-és Gyermekjóléti Szolgálat feladatellátása</w:t>
      </w:r>
      <w:bookmarkEnd w:id="27"/>
      <w:bookmarkEnd w:id="28"/>
    </w:p>
    <w:p w14:paraId="7586EC4E" w14:textId="4AE6B436" w:rsidR="00097F38" w:rsidRPr="002F62F0" w:rsidRDefault="00097F38" w:rsidP="00F8649E">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w:t>
      </w:r>
      <w:r w:rsidRPr="00F8649E">
        <w:rPr>
          <w:rFonts w:ascii="Palatino Linotype" w:eastAsia="Times New Roman" w:hAnsi="Palatino Linotype" w:cstheme="minorHAnsi"/>
          <w:b/>
          <w:bCs/>
          <w:iCs/>
          <w:color w:val="000000"/>
          <w:sz w:val="22"/>
          <w:szCs w:val="22"/>
          <w:lang w:eastAsia="hu-HU"/>
        </w:rPr>
        <w:t>Szolgálat</w:t>
      </w:r>
      <w:r w:rsidRPr="002F62F0">
        <w:rPr>
          <w:rFonts w:ascii="Palatino Linotype" w:eastAsia="Times New Roman" w:hAnsi="Palatino Linotype" w:cstheme="minorHAnsi"/>
          <w:color w:val="000000"/>
          <w:sz w:val="22"/>
          <w:szCs w:val="22"/>
          <w:lang w:eastAsia="hu-HU"/>
        </w:rPr>
        <w:t xml:space="preserve"> szakmai egység</w:t>
      </w:r>
      <w:r w:rsidR="00F8649E">
        <w:rPr>
          <w:rFonts w:ascii="Palatino Linotype" w:eastAsia="Times New Roman" w:hAnsi="Palatino Linotype" w:cstheme="minorHAnsi"/>
          <w:color w:val="000000"/>
          <w:sz w:val="22"/>
          <w:szCs w:val="22"/>
          <w:lang w:eastAsia="hu-HU"/>
        </w:rPr>
        <w:t>e</w:t>
      </w:r>
      <w:r w:rsidRPr="002F62F0">
        <w:rPr>
          <w:rFonts w:ascii="Palatino Linotype" w:eastAsia="Times New Roman" w:hAnsi="Palatino Linotype" w:cstheme="minorHAnsi"/>
          <w:color w:val="000000"/>
          <w:sz w:val="22"/>
          <w:szCs w:val="22"/>
          <w:lang w:eastAsia="hu-HU"/>
        </w:rPr>
        <w:t xml:space="preserve"> ellátja a Gy</w:t>
      </w:r>
      <w:r w:rsidR="00F8649E">
        <w:rPr>
          <w:rFonts w:ascii="Palatino Linotype" w:eastAsia="Times New Roman" w:hAnsi="Palatino Linotype" w:cstheme="minorHAnsi"/>
          <w:color w:val="000000"/>
          <w:sz w:val="22"/>
          <w:szCs w:val="22"/>
          <w:lang w:eastAsia="hu-HU"/>
        </w:rPr>
        <w:t>vt.</w:t>
      </w:r>
      <w:r w:rsidRPr="002F62F0">
        <w:rPr>
          <w:rFonts w:ascii="Palatino Linotype" w:eastAsia="Times New Roman" w:hAnsi="Palatino Linotype" w:cstheme="minorHAnsi"/>
          <w:color w:val="000000"/>
          <w:sz w:val="22"/>
          <w:szCs w:val="22"/>
          <w:lang w:eastAsia="hu-HU"/>
        </w:rPr>
        <w:t>, valamint a</w:t>
      </w:r>
      <w:r w:rsidR="00F8649E">
        <w:rPr>
          <w:rFonts w:ascii="Palatino Linotype" w:eastAsia="Times New Roman" w:hAnsi="Palatino Linotype" w:cstheme="minorHAnsi"/>
          <w:color w:val="000000"/>
          <w:sz w:val="22"/>
          <w:szCs w:val="22"/>
          <w:lang w:eastAsia="hu-HU"/>
        </w:rPr>
        <w:t>z</w:t>
      </w:r>
      <w:r w:rsidRPr="002F62F0">
        <w:rPr>
          <w:rFonts w:ascii="Palatino Linotype" w:eastAsia="Times New Roman" w:hAnsi="Palatino Linotype" w:cstheme="minorHAnsi"/>
          <w:color w:val="000000"/>
          <w:sz w:val="22"/>
          <w:szCs w:val="22"/>
          <w:lang w:eastAsia="hu-HU"/>
        </w:rPr>
        <w:t xml:space="preserve"> Sz</w:t>
      </w:r>
      <w:r w:rsidR="00F8649E">
        <w:rPr>
          <w:rFonts w:ascii="Palatino Linotype" w:eastAsia="Times New Roman" w:hAnsi="Palatino Linotype" w:cstheme="minorHAnsi"/>
          <w:color w:val="000000"/>
          <w:sz w:val="22"/>
          <w:szCs w:val="22"/>
          <w:lang w:eastAsia="hu-HU"/>
        </w:rPr>
        <w:t xml:space="preserve">t. által </w:t>
      </w:r>
      <w:r w:rsidRPr="002F62F0">
        <w:rPr>
          <w:rFonts w:ascii="Palatino Linotype" w:eastAsia="Times New Roman" w:hAnsi="Palatino Linotype" w:cstheme="minorHAnsi"/>
          <w:color w:val="000000"/>
          <w:sz w:val="22"/>
          <w:szCs w:val="22"/>
          <w:lang w:eastAsia="hu-HU"/>
        </w:rPr>
        <w:t>meghatározott feladatokat a személyes gondoskodást nyújtó szolgáltatások vonatkozásában:</w:t>
      </w:r>
    </w:p>
    <w:p w14:paraId="54245562" w14:textId="103174DC"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általános tanácsadás</w:t>
      </w:r>
      <w:r w:rsidR="00F8649E">
        <w:rPr>
          <w:rFonts w:ascii="Palatino Linotype" w:eastAsia="Times New Roman" w:hAnsi="Palatino Linotype" w:cstheme="minorHAnsi"/>
          <w:color w:val="000000"/>
          <w:sz w:val="22"/>
          <w:szCs w:val="22"/>
          <w:lang w:eastAsia="hu-HU"/>
        </w:rPr>
        <w:t>,</w:t>
      </w:r>
    </w:p>
    <w:p w14:paraId="10EC83EB" w14:textId="26B918F0" w:rsidR="00097F38" w:rsidRPr="002F62F0" w:rsidRDefault="008A2144"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esetkezelés,</w:t>
      </w:r>
      <w:r w:rsidR="001438F8">
        <w:rPr>
          <w:rFonts w:ascii="Palatino Linotype" w:eastAsia="Times New Roman" w:hAnsi="Palatino Linotype" w:cstheme="minorHAnsi"/>
          <w:color w:val="000000"/>
          <w:sz w:val="22"/>
          <w:szCs w:val="22"/>
          <w:lang w:eastAsia="hu-HU"/>
        </w:rPr>
        <w:t xml:space="preserve"> s</w:t>
      </w:r>
      <w:r w:rsidR="00097F38" w:rsidRPr="002F62F0">
        <w:rPr>
          <w:rFonts w:ascii="Palatino Linotype" w:eastAsia="Times New Roman" w:hAnsi="Palatino Linotype" w:cstheme="minorHAnsi"/>
          <w:color w:val="000000"/>
          <w:sz w:val="22"/>
          <w:szCs w:val="22"/>
          <w:lang w:eastAsia="hu-HU"/>
        </w:rPr>
        <w:t>zociális segítő munka</w:t>
      </w:r>
      <w:r w:rsidR="00F8649E">
        <w:rPr>
          <w:rFonts w:ascii="Palatino Linotype" w:eastAsia="Times New Roman" w:hAnsi="Palatino Linotype" w:cstheme="minorHAnsi"/>
          <w:color w:val="000000"/>
          <w:sz w:val="22"/>
          <w:szCs w:val="22"/>
          <w:lang w:eastAsia="hu-HU"/>
        </w:rPr>
        <w:t>,</w:t>
      </w:r>
    </w:p>
    <w:p w14:paraId="5C8D96C0" w14:textId="0A72EC5D"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csoportmunka</w:t>
      </w:r>
      <w:r w:rsidR="00F8649E">
        <w:rPr>
          <w:rFonts w:ascii="Palatino Linotype" w:eastAsia="Times New Roman" w:hAnsi="Palatino Linotype" w:cstheme="minorHAnsi"/>
          <w:color w:val="000000"/>
          <w:sz w:val="22"/>
          <w:szCs w:val="22"/>
          <w:lang w:eastAsia="hu-HU"/>
        </w:rPr>
        <w:t>,</w:t>
      </w:r>
    </w:p>
    <w:p w14:paraId="3EDD2F6C" w14:textId="75E269BF"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lastRenderedPageBreak/>
        <w:t>egyéni- és csoportos készségfejlesztés</w:t>
      </w:r>
      <w:r w:rsidR="00F8649E">
        <w:rPr>
          <w:rFonts w:ascii="Palatino Linotype" w:eastAsia="Times New Roman" w:hAnsi="Palatino Linotype" w:cstheme="minorHAnsi"/>
          <w:color w:val="000000"/>
          <w:sz w:val="22"/>
          <w:szCs w:val="22"/>
          <w:lang w:eastAsia="hu-HU"/>
        </w:rPr>
        <w:t>,</w:t>
      </w:r>
    </w:p>
    <w:p w14:paraId="46711CBF" w14:textId="2C4301E5" w:rsidR="00097F38" w:rsidRPr="00F148D7" w:rsidRDefault="00544B79" w:rsidP="00F148D7">
      <w:pPr>
        <w:numPr>
          <w:ilvl w:val="0"/>
          <w:numId w:val="14"/>
        </w:numPr>
        <w:spacing w:before="0" w:after="0"/>
        <w:ind w:left="714" w:hanging="357"/>
        <w:rPr>
          <w:rFonts w:ascii="Palatino Linotype" w:eastAsia="Times New Roman" w:hAnsi="Palatino Linotype" w:cstheme="minorHAnsi"/>
          <w:color w:val="000000"/>
          <w:sz w:val="22"/>
          <w:szCs w:val="22"/>
          <w:lang w:eastAsia="hu-HU"/>
        </w:rPr>
      </w:pPr>
      <w:r w:rsidRPr="00F148D7">
        <w:rPr>
          <w:rFonts w:ascii="Palatino Linotype" w:eastAsia="Times New Roman" w:hAnsi="Palatino Linotype" w:cstheme="minorHAnsi"/>
          <w:color w:val="000000"/>
          <w:sz w:val="22"/>
          <w:szCs w:val="22"/>
          <w:lang w:eastAsia="hu-HU"/>
        </w:rPr>
        <w:t>gondnokság alá helyezéssel kapcsolatos ügyek</w:t>
      </w:r>
      <w:r w:rsidR="00586484" w:rsidRPr="00F148D7">
        <w:rPr>
          <w:rFonts w:ascii="Palatino Linotype" w:eastAsia="Times New Roman" w:hAnsi="Palatino Linotype" w:cstheme="minorHAnsi"/>
          <w:color w:val="000000"/>
          <w:sz w:val="22"/>
          <w:szCs w:val="22"/>
          <w:lang w:eastAsia="hu-HU"/>
        </w:rPr>
        <w:t>ben hatósági felkérésre környezettanulmány készítése és kapcsolattartás a kirendelt gondnokkal</w:t>
      </w:r>
      <w:r w:rsidR="00D0016A">
        <w:rPr>
          <w:rFonts w:ascii="Palatino Linotype" w:eastAsia="Times New Roman" w:hAnsi="Palatino Linotype" w:cstheme="minorHAnsi"/>
          <w:color w:val="000000"/>
          <w:sz w:val="22"/>
          <w:szCs w:val="22"/>
          <w:lang w:eastAsia="hu-HU"/>
        </w:rPr>
        <w:t>),</w:t>
      </w:r>
    </w:p>
    <w:p w14:paraId="7C68B568" w14:textId="605D9FC5" w:rsidR="00097F38" w:rsidRPr="00F148D7" w:rsidRDefault="00097F38" w:rsidP="00F148D7">
      <w:pPr>
        <w:numPr>
          <w:ilvl w:val="0"/>
          <w:numId w:val="14"/>
        </w:numPr>
        <w:spacing w:before="0" w:after="0"/>
        <w:ind w:left="714" w:hanging="357"/>
        <w:rPr>
          <w:rFonts w:ascii="Palatino Linotype" w:eastAsia="Times New Roman" w:hAnsi="Palatino Linotype" w:cstheme="minorHAnsi"/>
          <w:color w:val="000000"/>
          <w:sz w:val="22"/>
          <w:szCs w:val="22"/>
          <w:lang w:eastAsia="hu-HU"/>
        </w:rPr>
      </w:pPr>
      <w:r w:rsidRPr="00F148D7">
        <w:rPr>
          <w:rFonts w:ascii="Palatino Linotype" w:eastAsia="Times New Roman" w:hAnsi="Palatino Linotype" w:cstheme="minorHAnsi"/>
          <w:color w:val="000000"/>
          <w:sz w:val="22"/>
          <w:szCs w:val="22"/>
          <w:lang w:eastAsia="hu-HU"/>
        </w:rPr>
        <w:t>esetmenedzselés, koordináció</w:t>
      </w:r>
      <w:r w:rsidR="00D0016A">
        <w:rPr>
          <w:rFonts w:ascii="Palatino Linotype" w:eastAsia="Times New Roman" w:hAnsi="Palatino Linotype" w:cstheme="minorHAnsi"/>
          <w:color w:val="000000"/>
          <w:sz w:val="22"/>
          <w:szCs w:val="22"/>
          <w:lang w:eastAsia="hu-HU"/>
        </w:rPr>
        <w:t xml:space="preserve"> (</w:t>
      </w:r>
      <w:r w:rsidR="00544B79" w:rsidRPr="00F148D7">
        <w:rPr>
          <w:rFonts w:ascii="Palatino Linotype" w:eastAsia="Times New Roman" w:hAnsi="Palatino Linotype" w:cstheme="minorHAnsi"/>
          <w:color w:val="000000"/>
          <w:sz w:val="22"/>
          <w:szCs w:val="22"/>
          <w:lang w:eastAsia="hu-HU"/>
        </w:rPr>
        <w:t>amennyiben az ügyfél több szolgáltatást vesz igénybe a</w:t>
      </w:r>
      <w:r w:rsidR="00586484" w:rsidRPr="00F148D7">
        <w:rPr>
          <w:rFonts w:ascii="Palatino Linotype" w:eastAsia="Times New Roman" w:hAnsi="Palatino Linotype" w:cstheme="minorHAnsi"/>
          <w:color w:val="000000"/>
          <w:sz w:val="22"/>
          <w:szCs w:val="22"/>
          <w:lang w:eastAsia="hu-HU"/>
        </w:rPr>
        <w:t>z esetgazda</w:t>
      </w:r>
      <w:r w:rsidR="00544B79" w:rsidRPr="00F148D7">
        <w:rPr>
          <w:rFonts w:ascii="Palatino Linotype" w:eastAsia="Times New Roman" w:hAnsi="Palatino Linotype" w:cstheme="minorHAnsi"/>
          <w:color w:val="000000"/>
          <w:sz w:val="22"/>
          <w:szCs w:val="22"/>
          <w:lang w:eastAsia="hu-HU"/>
        </w:rPr>
        <w:t xml:space="preserve"> hangolja össze a speciális szolgáltatások</w:t>
      </w:r>
      <w:r w:rsidR="00954A7E">
        <w:rPr>
          <w:rFonts w:ascii="Palatino Linotype" w:eastAsia="Times New Roman" w:hAnsi="Palatino Linotype" w:cstheme="minorHAnsi"/>
          <w:color w:val="000000"/>
          <w:sz w:val="22"/>
          <w:szCs w:val="22"/>
          <w:lang w:eastAsia="hu-HU"/>
        </w:rPr>
        <w:t xml:space="preserve"> igénybevételét</w:t>
      </w:r>
      <w:r w:rsidR="00D0016A">
        <w:rPr>
          <w:rFonts w:ascii="Palatino Linotype" w:eastAsia="Times New Roman" w:hAnsi="Palatino Linotype" w:cstheme="minorHAnsi"/>
          <w:color w:val="000000"/>
          <w:sz w:val="22"/>
          <w:szCs w:val="22"/>
          <w:lang w:eastAsia="hu-HU"/>
        </w:rPr>
        <w:t>),</w:t>
      </w:r>
    </w:p>
    <w:p w14:paraId="580457CE" w14:textId="5A2B81FC"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információnyújtás</w:t>
      </w:r>
      <w:r w:rsidR="007522AC">
        <w:rPr>
          <w:rFonts w:ascii="Palatino Linotype" w:eastAsia="Times New Roman" w:hAnsi="Palatino Linotype" w:cstheme="minorHAnsi"/>
          <w:color w:val="000000"/>
          <w:sz w:val="22"/>
          <w:szCs w:val="22"/>
          <w:lang w:eastAsia="hu-HU"/>
        </w:rPr>
        <w:t>,</w:t>
      </w:r>
    </w:p>
    <w:p w14:paraId="39A971F2" w14:textId="52267B36"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intézményközi kapcsolattartás</w:t>
      </w:r>
      <w:r w:rsidR="007522AC">
        <w:rPr>
          <w:rFonts w:ascii="Palatino Linotype" w:eastAsia="Times New Roman" w:hAnsi="Palatino Linotype" w:cstheme="minorHAnsi"/>
          <w:color w:val="000000"/>
          <w:sz w:val="22"/>
          <w:szCs w:val="22"/>
          <w:lang w:eastAsia="hu-HU"/>
        </w:rPr>
        <w:t>,</w:t>
      </w:r>
    </w:p>
    <w:p w14:paraId="34853146" w14:textId="29519837"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jelzőrendszer működtetése</w:t>
      </w:r>
      <w:r w:rsidR="007522AC">
        <w:rPr>
          <w:rFonts w:ascii="Palatino Linotype" w:eastAsia="Times New Roman" w:hAnsi="Palatino Linotype" w:cstheme="minorHAnsi"/>
          <w:color w:val="000000"/>
          <w:sz w:val="22"/>
          <w:szCs w:val="22"/>
          <w:lang w:eastAsia="hu-HU"/>
        </w:rPr>
        <w:t>,</w:t>
      </w:r>
    </w:p>
    <w:p w14:paraId="74C01488" w14:textId="3A494867"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közösségfejlesztés</w:t>
      </w:r>
      <w:r w:rsidR="007522AC">
        <w:rPr>
          <w:rFonts w:ascii="Palatino Linotype" w:eastAsia="Times New Roman" w:hAnsi="Palatino Linotype" w:cstheme="minorHAnsi"/>
          <w:color w:val="000000"/>
          <w:sz w:val="22"/>
          <w:szCs w:val="22"/>
          <w:lang w:eastAsia="hu-HU"/>
        </w:rPr>
        <w:t>,</w:t>
      </w:r>
    </w:p>
    <w:p w14:paraId="07E097E7" w14:textId="286B69C4"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közvetítés az ellátások igénybevétele érdekében</w:t>
      </w:r>
      <w:r w:rsidR="007522AC">
        <w:rPr>
          <w:rFonts w:ascii="Palatino Linotype" w:eastAsia="Times New Roman" w:hAnsi="Palatino Linotype" w:cstheme="minorHAnsi"/>
          <w:color w:val="000000"/>
          <w:sz w:val="22"/>
          <w:szCs w:val="22"/>
          <w:lang w:eastAsia="hu-HU"/>
        </w:rPr>
        <w:t>,</w:t>
      </w:r>
    </w:p>
    <w:p w14:paraId="4E301B03" w14:textId="3BC54F95" w:rsidR="00097F38" w:rsidRPr="002F62F0" w:rsidRDefault="00097F38" w:rsidP="008804EA">
      <w:pPr>
        <w:numPr>
          <w:ilvl w:val="0"/>
          <w:numId w:val="14"/>
        </w:numPr>
        <w:spacing w:before="0" w:after="0"/>
        <w:ind w:left="714" w:hanging="357"/>
        <w:jc w:val="left"/>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kríziskezelés</w:t>
      </w:r>
      <w:r w:rsidR="007522AC">
        <w:rPr>
          <w:rFonts w:ascii="Palatino Linotype" w:eastAsia="Times New Roman" w:hAnsi="Palatino Linotype" w:cstheme="minorHAnsi"/>
          <w:color w:val="000000"/>
          <w:sz w:val="22"/>
          <w:szCs w:val="22"/>
          <w:lang w:eastAsia="hu-HU"/>
        </w:rPr>
        <w:t>,</w:t>
      </w:r>
    </w:p>
    <w:p w14:paraId="26890E5E" w14:textId="3C166EDB" w:rsidR="00097F38" w:rsidRPr="002F62F0" w:rsidRDefault="00097F38" w:rsidP="00CA796C">
      <w:pPr>
        <w:numPr>
          <w:ilvl w:val="0"/>
          <w:numId w:val="14"/>
        </w:numPr>
        <w:spacing w:before="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prevenció, szabadidős </w:t>
      </w:r>
      <w:r w:rsidR="00C90D9B">
        <w:rPr>
          <w:rFonts w:ascii="Palatino Linotype" w:eastAsia="Times New Roman" w:hAnsi="Palatino Linotype" w:cstheme="minorHAnsi"/>
          <w:color w:val="000000"/>
          <w:sz w:val="22"/>
          <w:szCs w:val="22"/>
          <w:lang w:eastAsia="hu-HU"/>
        </w:rPr>
        <w:t xml:space="preserve">és nyári napközis és „ottalvós” heti tábor </w:t>
      </w:r>
      <w:r w:rsidRPr="002F62F0">
        <w:rPr>
          <w:rFonts w:ascii="Palatino Linotype" w:eastAsia="Times New Roman" w:hAnsi="Palatino Linotype" w:cstheme="minorHAnsi"/>
          <w:color w:val="000000"/>
          <w:sz w:val="22"/>
          <w:szCs w:val="22"/>
          <w:lang w:eastAsia="hu-HU"/>
        </w:rPr>
        <w:t>programok szervezése.</w:t>
      </w:r>
    </w:p>
    <w:p w14:paraId="72F9028A" w14:textId="64A939D4" w:rsidR="00097F38" w:rsidRPr="002F62F0" w:rsidRDefault="00097F38" w:rsidP="00110DD6">
      <w:pPr>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szolgálat közvetíti a kliensek számára azokat az alapellátás keretében nyújtott szolgáltatásokat, amelyeket az </w:t>
      </w:r>
      <w:r w:rsidR="00450172">
        <w:rPr>
          <w:rFonts w:ascii="Palatino Linotype" w:eastAsia="Times New Roman" w:hAnsi="Palatino Linotype" w:cstheme="minorHAnsi"/>
          <w:color w:val="000000"/>
          <w:sz w:val="22"/>
          <w:szCs w:val="22"/>
          <w:lang w:eastAsia="hu-HU"/>
        </w:rPr>
        <w:t>ö</w:t>
      </w:r>
      <w:r w:rsidRPr="002F62F0">
        <w:rPr>
          <w:rFonts w:ascii="Palatino Linotype" w:eastAsia="Times New Roman" w:hAnsi="Palatino Linotype" w:cstheme="minorHAnsi"/>
          <w:color w:val="000000"/>
          <w:sz w:val="22"/>
          <w:szCs w:val="22"/>
          <w:lang w:eastAsia="hu-HU"/>
        </w:rPr>
        <w:t>nkormányzat civil szervezetekkel való szerződés keretében biztosít: a gyermekek átmeneti otthonában, családok átmeneti otthonában,</w:t>
      </w:r>
      <w:r w:rsidR="00544B79">
        <w:rPr>
          <w:rFonts w:ascii="Palatino Linotype" w:eastAsia="Times New Roman" w:hAnsi="Palatino Linotype" w:cstheme="minorHAnsi"/>
          <w:color w:val="000000"/>
          <w:sz w:val="22"/>
          <w:szCs w:val="22"/>
          <w:lang w:eastAsia="hu-HU"/>
        </w:rPr>
        <w:t xml:space="preserve"> </w:t>
      </w:r>
      <w:r w:rsidR="006743A6">
        <w:rPr>
          <w:rFonts w:ascii="Palatino Linotype" w:eastAsia="Times New Roman" w:hAnsi="Palatino Linotype" w:cstheme="minorHAnsi"/>
          <w:color w:val="000000"/>
          <w:sz w:val="22"/>
          <w:szCs w:val="22"/>
          <w:lang w:eastAsia="hu-HU"/>
        </w:rPr>
        <w:t xml:space="preserve">az </w:t>
      </w:r>
      <w:r w:rsidR="00544B79">
        <w:rPr>
          <w:rFonts w:ascii="Palatino Linotype" w:eastAsia="Times New Roman" w:hAnsi="Palatino Linotype" w:cstheme="minorHAnsi"/>
          <w:color w:val="000000"/>
          <w:sz w:val="22"/>
          <w:szCs w:val="22"/>
          <w:lang w:eastAsia="hu-HU"/>
        </w:rPr>
        <w:t>S</w:t>
      </w:r>
      <w:r w:rsidR="006743A6">
        <w:rPr>
          <w:rFonts w:ascii="Palatino Linotype" w:eastAsia="Times New Roman" w:hAnsi="Palatino Linotype" w:cstheme="minorHAnsi"/>
          <w:color w:val="000000"/>
          <w:sz w:val="22"/>
          <w:szCs w:val="22"/>
          <w:lang w:eastAsia="hu-HU"/>
        </w:rPr>
        <w:t>.</w:t>
      </w:r>
      <w:r w:rsidR="00544B79">
        <w:rPr>
          <w:rFonts w:ascii="Palatino Linotype" w:eastAsia="Times New Roman" w:hAnsi="Palatino Linotype" w:cstheme="minorHAnsi"/>
          <w:color w:val="000000"/>
          <w:sz w:val="22"/>
          <w:szCs w:val="22"/>
          <w:lang w:eastAsia="hu-HU"/>
        </w:rPr>
        <w:t>O</w:t>
      </w:r>
      <w:r w:rsidR="006743A6">
        <w:rPr>
          <w:rFonts w:ascii="Palatino Linotype" w:eastAsia="Times New Roman" w:hAnsi="Palatino Linotype" w:cstheme="minorHAnsi"/>
          <w:color w:val="000000"/>
          <w:sz w:val="22"/>
          <w:szCs w:val="22"/>
          <w:lang w:eastAsia="hu-HU"/>
        </w:rPr>
        <w:t>.</w:t>
      </w:r>
      <w:r w:rsidR="00544B79">
        <w:rPr>
          <w:rFonts w:ascii="Palatino Linotype" w:eastAsia="Times New Roman" w:hAnsi="Palatino Linotype" w:cstheme="minorHAnsi"/>
          <w:color w:val="000000"/>
          <w:sz w:val="22"/>
          <w:szCs w:val="22"/>
          <w:lang w:eastAsia="hu-HU"/>
        </w:rPr>
        <w:t>S</w:t>
      </w:r>
      <w:r w:rsidR="006743A6">
        <w:rPr>
          <w:rFonts w:ascii="Palatino Linotype" w:eastAsia="Times New Roman" w:hAnsi="Palatino Linotype" w:cstheme="minorHAnsi"/>
          <w:color w:val="000000"/>
          <w:sz w:val="22"/>
          <w:szCs w:val="22"/>
          <w:lang w:eastAsia="hu-HU"/>
        </w:rPr>
        <w:t>.</w:t>
      </w:r>
      <w:r w:rsidR="00544B79">
        <w:rPr>
          <w:rFonts w:ascii="Palatino Linotype" w:eastAsia="Times New Roman" w:hAnsi="Palatino Linotype" w:cstheme="minorHAnsi"/>
          <w:color w:val="000000"/>
          <w:sz w:val="22"/>
          <w:szCs w:val="22"/>
          <w:lang w:eastAsia="hu-HU"/>
        </w:rPr>
        <w:t xml:space="preserve"> Krízis</w:t>
      </w:r>
      <w:r w:rsidR="00586484">
        <w:rPr>
          <w:rFonts w:ascii="Palatino Linotype" w:eastAsia="Times New Roman" w:hAnsi="Palatino Linotype" w:cstheme="minorHAnsi"/>
          <w:color w:val="000000"/>
          <w:sz w:val="22"/>
          <w:szCs w:val="22"/>
          <w:lang w:eastAsia="hu-HU"/>
        </w:rPr>
        <w:t xml:space="preserve"> Alapítvány</w:t>
      </w:r>
      <w:r w:rsidR="00954A7E">
        <w:rPr>
          <w:rFonts w:ascii="Palatino Linotype" w:eastAsia="Times New Roman" w:hAnsi="Palatino Linotype" w:cstheme="minorHAnsi"/>
          <w:color w:val="000000"/>
          <w:sz w:val="22"/>
          <w:szCs w:val="22"/>
          <w:lang w:eastAsia="hu-HU"/>
        </w:rPr>
        <w:t xml:space="preserve">ban </w:t>
      </w:r>
      <w:r w:rsidR="00544B79">
        <w:rPr>
          <w:rFonts w:ascii="Palatino Linotype" w:eastAsia="Times New Roman" w:hAnsi="Palatino Linotype" w:cstheme="minorHAnsi"/>
          <w:color w:val="000000"/>
          <w:sz w:val="22"/>
          <w:szCs w:val="22"/>
          <w:lang w:eastAsia="hu-HU"/>
        </w:rPr>
        <w:t>való elhelyezés</w:t>
      </w:r>
      <w:r w:rsidR="00954A7E">
        <w:rPr>
          <w:rFonts w:ascii="Palatino Linotype" w:eastAsia="Times New Roman" w:hAnsi="Palatino Linotype" w:cstheme="minorHAnsi"/>
          <w:color w:val="000000"/>
          <w:sz w:val="22"/>
          <w:szCs w:val="22"/>
          <w:lang w:eastAsia="hu-HU"/>
        </w:rPr>
        <w:t xml:space="preserve"> lehetőségét</w:t>
      </w:r>
      <w:r w:rsidR="00544B79">
        <w:rPr>
          <w:rFonts w:ascii="Palatino Linotype" w:eastAsia="Times New Roman" w:hAnsi="Palatino Linotype" w:cstheme="minorHAnsi"/>
          <w:color w:val="000000"/>
          <w:sz w:val="22"/>
          <w:szCs w:val="22"/>
          <w:lang w:eastAsia="hu-HU"/>
        </w:rPr>
        <w:t>,</w:t>
      </w:r>
      <w:r w:rsidR="006743A6">
        <w:rPr>
          <w:rFonts w:ascii="Palatino Linotype" w:eastAsia="Times New Roman" w:hAnsi="Palatino Linotype" w:cstheme="minorHAnsi"/>
          <w:color w:val="000000"/>
          <w:sz w:val="22"/>
          <w:szCs w:val="22"/>
          <w:lang w:eastAsia="hu-HU"/>
        </w:rPr>
        <w:t xml:space="preserve"> továbbá a</w:t>
      </w:r>
      <w:r w:rsidR="00F148D7">
        <w:rPr>
          <w:rFonts w:ascii="Palatino Linotype" w:eastAsia="Times New Roman" w:hAnsi="Palatino Linotype" w:cstheme="minorHAnsi"/>
          <w:color w:val="000000"/>
          <w:sz w:val="22"/>
          <w:szCs w:val="22"/>
          <w:lang w:eastAsia="hu-HU"/>
        </w:rPr>
        <w:t xml:space="preserve"> </w:t>
      </w:r>
      <w:r w:rsidR="00C90D9B" w:rsidRPr="00F148D7">
        <w:rPr>
          <w:rFonts w:ascii="Palatino Linotype" w:eastAsia="Times New Roman" w:hAnsi="Palatino Linotype" w:cstheme="minorHAnsi"/>
          <w:color w:val="000000"/>
          <w:sz w:val="22"/>
          <w:szCs w:val="22"/>
          <w:lang w:eastAsia="hu-HU"/>
        </w:rPr>
        <w:t>hajléktalan szálló(k)</w:t>
      </w:r>
      <w:r w:rsidR="006743A6">
        <w:rPr>
          <w:rFonts w:ascii="Palatino Linotype" w:eastAsia="Times New Roman" w:hAnsi="Palatino Linotype" w:cstheme="minorHAnsi"/>
          <w:color w:val="000000"/>
          <w:sz w:val="22"/>
          <w:szCs w:val="22"/>
          <w:lang w:eastAsia="hu-HU"/>
        </w:rPr>
        <w:t xml:space="preserve"> elérhetőségét</w:t>
      </w:r>
      <w:r w:rsidR="00544B79" w:rsidRPr="00F148D7">
        <w:rPr>
          <w:rFonts w:ascii="Palatino Linotype" w:eastAsia="Times New Roman" w:hAnsi="Palatino Linotype" w:cstheme="minorHAnsi"/>
          <w:color w:val="000000"/>
          <w:sz w:val="22"/>
          <w:szCs w:val="22"/>
          <w:lang w:eastAsia="hu-HU"/>
        </w:rPr>
        <w:t>,</w:t>
      </w:r>
      <w:r w:rsidR="00954A7E">
        <w:rPr>
          <w:rFonts w:ascii="Palatino Linotype" w:eastAsia="Times New Roman" w:hAnsi="Palatino Linotype" w:cstheme="minorHAnsi"/>
          <w:color w:val="000000"/>
          <w:sz w:val="22"/>
          <w:szCs w:val="22"/>
          <w:lang w:eastAsia="hu-HU"/>
        </w:rPr>
        <w:t xml:space="preserve"> adományközvetítés</w:t>
      </w:r>
      <w:r w:rsidR="006743A6">
        <w:rPr>
          <w:rFonts w:ascii="Palatino Linotype" w:eastAsia="Times New Roman" w:hAnsi="Palatino Linotype" w:cstheme="minorHAnsi"/>
          <w:color w:val="000000"/>
          <w:sz w:val="22"/>
          <w:szCs w:val="22"/>
          <w:lang w:eastAsia="hu-HU"/>
        </w:rPr>
        <w:t>t</w:t>
      </w:r>
      <w:r w:rsidR="00954A7E">
        <w:rPr>
          <w:rFonts w:ascii="Palatino Linotype" w:eastAsia="Times New Roman" w:hAnsi="Palatino Linotype" w:cstheme="minorHAnsi"/>
          <w:color w:val="000000"/>
          <w:sz w:val="22"/>
          <w:szCs w:val="22"/>
          <w:lang w:eastAsia="hu-HU"/>
        </w:rPr>
        <w:t>,</w:t>
      </w:r>
      <w:r w:rsidR="006743A6">
        <w:rPr>
          <w:rFonts w:ascii="Palatino Linotype" w:eastAsia="Times New Roman" w:hAnsi="Palatino Linotype" w:cstheme="minorHAnsi"/>
          <w:color w:val="000000"/>
          <w:sz w:val="22"/>
          <w:szCs w:val="22"/>
          <w:lang w:eastAsia="hu-HU"/>
        </w:rPr>
        <w:t xml:space="preserve"> és nem utolsósorban </w:t>
      </w:r>
      <w:r w:rsidR="00954A7E">
        <w:rPr>
          <w:rFonts w:ascii="Palatino Linotype" w:eastAsia="Times New Roman" w:hAnsi="Palatino Linotype" w:cstheme="minorHAnsi"/>
          <w:color w:val="000000"/>
          <w:sz w:val="22"/>
          <w:szCs w:val="22"/>
          <w:lang w:eastAsia="hu-HU"/>
        </w:rPr>
        <w:t>az integrált intézményünk által igénybe vehető szolgáltatásokat.</w:t>
      </w:r>
    </w:p>
    <w:p w14:paraId="55E35288" w14:textId="6CAE41D8" w:rsidR="00097F38" w:rsidRDefault="00097F38" w:rsidP="00110DD6">
      <w:pPr>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munkavégzés és a gondozott személyek adatai a hatályos jogszabályok alapján kerülnek regisztrálásra</w:t>
      </w:r>
      <w:r w:rsidR="006743A6">
        <w:rPr>
          <w:rFonts w:ascii="Palatino Linotype" w:eastAsia="Times New Roman" w:hAnsi="Palatino Linotype" w:cstheme="minorHAnsi"/>
          <w:color w:val="000000"/>
          <w:sz w:val="22"/>
          <w:szCs w:val="22"/>
          <w:lang w:eastAsia="hu-HU"/>
        </w:rPr>
        <w:t>, dokumentálásra</w:t>
      </w:r>
      <w:r w:rsidRPr="002F62F0">
        <w:rPr>
          <w:rFonts w:ascii="Palatino Linotype" w:eastAsia="Times New Roman" w:hAnsi="Palatino Linotype" w:cstheme="minorHAnsi"/>
          <w:color w:val="000000"/>
          <w:sz w:val="22"/>
          <w:szCs w:val="22"/>
          <w:lang w:eastAsia="hu-HU"/>
        </w:rPr>
        <w:t>. Minden gondozott személynek saját iratanyaga van, melybe az igénybe vevőnek</w:t>
      </w:r>
      <w:r w:rsidR="0030408A">
        <w:rPr>
          <w:rFonts w:ascii="Palatino Linotype" w:eastAsia="Times New Roman" w:hAnsi="Palatino Linotype" w:cstheme="minorHAnsi"/>
          <w:color w:val="000000"/>
          <w:sz w:val="22"/>
          <w:szCs w:val="22"/>
          <w:lang w:eastAsia="hu-HU"/>
        </w:rPr>
        <w:t xml:space="preserve"> – </w:t>
      </w:r>
      <w:r w:rsidR="0030408A" w:rsidRPr="0030408A">
        <w:rPr>
          <w:rFonts w:ascii="Palatino Linotype" w:eastAsia="Times New Roman" w:hAnsi="Palatino Linotype" w:cstheme="minorHAnsi"/>
          <w:color w:val="000000"/>
          <w:sz w:val="22"/>
          <w:szCs w:val="22"/>
          <w:lang w:eastAsia="hu-HU"/>
        </w:rPr>
        <w:t>térítésmentesen</w:t>
      </w:r>
      <w:r w:rsidR="0030408A">
        <w:rPr>
          <w:rFonts w:ascii="Palatino Linotype" w:eastAsia="Times New Roman" w:hAnsi="Palatino Linotype" w:cstheme="minorHAnsi"/>
          <w:color w:val="000000"/>
          <w:sz w:val="22"/>
          <w:szCs w:val="22"/>
          <w:lang w:eastAsia="hu-HU"/>
        </w:rPr>
        <w:t xml:space="preserve"> - </w:t>
      </w:r>
      <w:r w:rsidRPr="002F62F0">
        <w:rPr>
          <w:rFonts w:ascii="Palatino Linotype" w:eastAsia="Times New Roman" w:hAnsi="Palatino Linotype" w:cstheme="minorHAnsi"/>
          <w:color w:val="000000"/>
          <w:sz w:val="22"/>
          <w:szCs w:val="22"/>
          <w:lang w:eastAsia="hu-HU"/>
        </w:rPr>
        <w:t>betekintési joga van, az adatvédelem szabályainak megfelelően.</w:t>
      </w:r>
      <w:r w:rsidR="006743A6">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 xml:space="preserve">A családsegítő köteles minden esetben dokumentációt vezetni, melyben folyamatosan jegyzi segítő tevékenységét, szerződésbe foglalja cselekvési tervét közösen a családdal. A dokumentációt a vezető és az intézményvezető bármikor kérheti ellenőrzés céljából, a szabályszerűségeket és az adott szolgáltatások mennyiségét és minőségét ellenőrizve javaslatot tehetnek a segítő tevékenység változtatására, illetve a szakmai vezető az intézmény vezetője felé jelezhet mulasztás, etikai vétség, szabálysértés esetén. </w:t>
      </w:r>
    </w:p>
    <w:p w14:paraId="1D3C1705" w14:textId="4CC309AF" w:rsidR="006743A6" w:rsidRDefault="006743A6" w:rsidP="00110DD6">
      <w:pPr>
        <w:spacing w:before="0" w:after="40"/>
        <w:rPr>
          <w:rFonts w:ascii="Palatino Linotype" w:eastAsia="Times New Roman" w:hAnsi="Palatino Linotype" w:cstheme="minorHAnsi"/>
          <w:color w:val="000000"/>
          <w:sz w:val="22"/>
          <w:szCs w:val="22"/>
          <w:lang w:eastAsia="hu-HU"/>
        </w:rPr>
      </w:pPr>
      <w:bookmarkStart w:id="29" w:name="_Hlk199148347"/>
      <w:r>
        <w:rPr>
          <w:rFonts w:ascii="Palatino Linotype" w:eastAsia="Times New Roman" w:hAnsi="Palatino Linotype" w:cstheme="minorHAnsi"/>
          <w:color w:val="000000"/>
          <w:sz w:val="22"/>
          <w:szCs w:val="22"/>
          <w:lang w:eastAsia="hu-HU"/>
        </w:rPr>
        <w:t xml:space="preserve">A Szolgálat szakemberei a kötelezően vezetendő dokumentációt </w:t>
      </w:r>
      <w:bookmarkEnd w:id="29"/>
      <w:r>
        <w:rPr>
          <w:rFonts w:ascii="Palatino Linotype" w:eastAsia="Times New Roman" w:hAnsi="Palatino Linotype" w:cstheme="minorHAnsi"/>
          <w:color w:val="000000"/>
          <w:sz w:val="22"/>
          <w:szCs w:val="22"/>
          <w:lang w:eastAsia="hu-HU"/>
        </w:rPr>
        <w:t xml:space="preserve">a </w:t>
      </w:r>
      <w:r w:rsidRPr="006743A6">
        <w:rPr>
          <w:rFonts w:ascii="Palatino Linotype" w:eastAsia="Times New Roman" w:hAnsi="Palatino Linotype" w:cstheme="minorHAnsi"/>
          <w:color w:val="000000"/>
          <w:sz w:val="22"/>
          <w:szCs w:val="22"/>
          <w:lang w:eastAsia="hu-HU"/>
        </w:rPr>
        <w:t>Gyermekeink védelmében elnevezésű informatikai rendszerben (továbbiakban: GYVR)</w:t>
      </w:r>
      <w:r w:rsidR="0030408A">
        <w:rPr>
          <w:rFonts w:ascii="Palatino Linotype" w:eastAsia="Times New Roman" w:hAnsi="Palatino Linotype" w:cstheme="minorHAnsi"/>
          <w:color w:val="000000"/>
          <w:sz w:val="22"/>
          <w:szCs w:val="22"/>
          <w:lang w:eastAsia="hu-HU"/>
        </w:rPr>
        <w:t xml:space="preserve"> végzik</w:t>
      </w:r>
      <w:r>
        <w:rPr>
          <w:rFonts w:ascii="Palatino Linotype" w:eastAsia="Times New Roman" w:hAnsi="Palatino Linotype" w:cstheme="minorHAnsi"/>
          <w:color w:val="000000"/>
          <w:sz w:val="22"/>
          <w:szCs w:val="22"/>
          <w:lang w:eastAsia="hu-HU"/>
        </w:rPr>
        <w:t xml:space="preserve">. </w:t>
      </w:r>
    </w:p>
    <w:p w14:paraId="16395EC6" w14:textId="6A1D7BF1" w:rsidR="00C17FF4" w:rsidRPr="002F62F0" w:rsidRDefault="00C17FF4" w:rsidP="00110DD6">
      <w:pPr>
        <w:spacing w:before="0" w:after="40"/>
        <w:rPr>
          <w:rFonts w:ascii="Palatino Linotype" w:eastAsia="Times New Roman" w:hAnsi="Palatino Linotype" w:cstheme="minorHAnsi"/>
          <w:color w:val="000000"/>
          <w:sz w:val="22"/>
          <w:szCs w:val="22"/>
          <w:lang w:eastAsia="hu-HU"/>
        </w:rPr>
      </w:pPr>
      <w:bookmarkStart w:id="30" w:name="_Hlk194405741"/>
      <w:r>
        <w:rPr>
          <w:rFonts w:ascii="Palatino Linotype" w:eastAsia="Times New Roman" w:hAnsi="Palatino Linotype" w:cstheme="minorHAnsi"/>
          <w:color w:val="000000"/>
          <w:sz w:val="22"/>
          <w:szCs w:val="22"/>
          <w:lang w:eastAsia="hu-HU"/>
        </w:rPr>
        <w:t xml:space="preserve">A Szolgálat szakmai egységénél vezetett iratanyag kötelező elemei a Dokumentációs rend (IV. rész) 1. pontjában kerültek kifejtésre. </w:t>
      </w:r>
    </w:p>
    <w:p w14:paraId="574562B1" w14:textId="0B13ED87" w:rsidR="00097F38" w:rsidRPr="00505B44" w:rsidRDefault="00E27ED6" w:rsidP="00B2002E">
      <w:pPr>
        <w:pStyle w:val="Cmsor1"/>
        <w:spacing w:before="60" w:after="60"/>
        <w:jc w:val="center"/>
        <w:rPr>
          <w:rFonts w:ascii="Palatino Linotype" w:hAnsi="Palatino Linotype"/>
          <w:b/>
          <w:bCs/>
          <w:color w:val="auto"/>
          <w:sz w:val="22"/>
          <w:szCs w:val="22"/>
        </w:rPr>
      </w:pPr>
      <w:bookmarkStart w:id="31" w:name="_Toc106965195"/>
      <w:bookmarkStart w:id="32" w:name="_Toc199856535"/>
      <w:bookmarkEnd w:id="30"/>
      <w:r w:rsidRPr="00505B44">
        <w:rPr>
          <w:rFonts w:ascii="Palatino Linotype" w:hAnsi="Palatino Linotype"/>
          <w:b/>
          <w:bCs/>
          <w:color w:val="auto"/>
          <w:sz w:val="22"/>
          <w:szCs w:val="22"/>
        </w:rPr>
        <w:t xml:space="preserve">2. </w:t>
      </w:r>
      <w:r w:rsidR="00097F38" w:rsidRPr="00505B44">
        <w:rPr>
          <w:rFonts w:ascii="Palatino Linotype" w:hAnsi="Palatino Linotype"/>
          <w:b/>
          <w:bCs/>
          <w:color w:val="auto"/>
          <w:sz w:val="22"/>
          <w:szCs w:val="22"/>
        </w:rPr>
        <w:t>A Család-és Gyermekjóléti Központ feladatellátása</w:t>
      </w:r>
      <w:bookmarkEnd w:id="31"/>
      <w:bookmarkEnd w:id="32"/>
    </w:p>
    <w:p w14:paraId="1BE7FD5D" w14:textId="41CBA8DB" w:rsidR="00097F38" w:rsidRPr="002F62F0" w:rsidRDefault="00097F38" w:rsidP="00B2002E">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Család-és Gyermekjóléti Központ a</w:t>
      </w:r>
      <w:r w:rsidR="001438F8">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gyermek családban történő nevelkedésének elősegítése, a gyermek veszélyeztetettségének megelőzése érdekében a gyermek igényeinek és szükségleteinek megfelelő egyéni és csoportos speciális szolgáltatásokat, programokat nyújt, valamint a gyermekvédelmi gondoskodás keretébe tartozó hatósági intézkedésekhez kapcsolódó, a gyermekek védelmére irányuló tevékenységet lát el.</w:t>
      </w:r>
    </w:p>
    <w:p w14:paraId="2DEFA331" w14:textId="77777777" w:rsidR="00097F38" w:rsidRPr="00715244" w:rsidRDefault="00097F38" w:rsidP="00B2002E">
      <w:pPr>
        <w:spacing w:before="0" w:after="40"/>
        <w:rPr>
          <w:rFonts w:ascii="Palatino Linotype" w:eastAsia="Times New Roman" w:hAnsi="Palatino Linotype" w:cstheme="minorHAnsi"/>
          <w:b/>
          <w:bCs/>
          <w:color w:val="000000"/>
          <w:sz w:val="22"/>
          <w:szCs w:val="22"/>
          <w:lang w:eastAsia="hu-HU"/>
        </w:rPr>
      </w:pPr>
      <w:r w:rsidRPr="00715244">
        <w:rPr>
          <w:rFonts w:ascii="Palatino Linotype" w:eastAsia="Times New Roman" w:hAnsi="Palatino Linotype" w:cstheme="minorHAnsi"/>
          <w:b/>
          <w:bCs/>
          <w:color w:val="000000"/>
          <w:sz w:val="22"/>
          <w:szCs w:val="22"/>
          <w:lang w:eastAsia="hu-HU"/>
        </w:rPr>
        <w:t>Hatósági intézkedésekhez kapcsolódó feladatok</w:t>
      </w:r>
    </w:p>
    <w:p w14:paraId="5D545070" w14:textId="10199F0E" w:rsidR="00097F38" w:rsidRPr="002F62F0" w:rsidRDefault="00097F38" w:rsidP="00110DD6">
      <w:pPr>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gyermekvédelmi gondoskodás keretébe tartozó hatósági intézkedés alatt álló gyermek esetében a Család-és Gyermekjóléti Központ szolgáltatásait a gyámhivatal, illetve a bíróság határozata alapján szükséges biztosítani. Ennek érdekében</w:t>
      </w:r>
      <w:r w:rsidR="00B2002E">
        <w:rPr>
          <w:rFonts w:ascii="Palatino Linotype" w:eastAsia="Times New Roman" w:hAnsi="Palatino Linotype" w:cstheme="minorHAnsi"/>
          <w:color w:val="000000"/>
          <w:sz w:val="22"/>
          <w:szCs w:val="22"/>
          <w:lang w:eastAsia="hu-HU"/>
        </w:rPr>
        <w:t xml:space="preserve"> a szakember </w:t>
      </w:r>
      <w:r w:rsidRPr="002F62F0">
        <w:rPr>
          <w:rFonts w:ascii="Palatino Linotype" w:eastAsia="Times New Roman" w:hAnsi="Palatino Linotype" w:cstheme="minorHAnsi"/>
          <w:color w:val="000000"/>
          <w:sz w:val="22"/>
          <w:szCs w:val="22"/>
          <w:lang w:eastAsia="hu-HU"/>
        </w:rPr>
        <w:t xml:space="preserve">kezdeményezi a </w:t>
      </w:r>
      <w:proofErr w:type="gramStart"/>
      <w:r w:rsidRPr="002F62F0">
        <w:rPr>
          <w:rFonts w:ascii="Palatino Linotype" w:eastAsia="Times New Roman" w:hAnsi="Palatino Linotype" w:cstheme="minorHAnsi"/>
          <w:color w:val="000000"/>
          <w:sz w:val="22"/>
          <w:szCs w:val="22"/>
          <w:lang w:eastAsia="hu-HU"/>
        </w:rPr>
        <w:lastRenderedPageBreak/>
        <w:t>gyermek</w:t>
      </w:r>
      <w:r w:rsidR="00D0016A">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védelembe</w:t>
      </w:r>
      <w:proofErr w:type="gramEnd"/>
      <w:r w:rsidRPr="002F62F0">
        <w:rPr>
          <w:rFonts w:ascii="Palatino Linotype" w:eastAsia="Times New Roman" w:hAnsi="Palatino Linotype" w:cstheme="minorHAnsi"/>
          <w:color w:val="000000"/>
          <w:sz w:val="22"/>
          <w:szCs w:val="22"/>
          <w:lang w:eastAsia="hu-HU"/>
        </w:rPr>
        <w:t xml:space="preserve"> vételét vagy súlyosabb fokú veszélyeztetettség esetén a gyermek ideiglenes hatályú elhelyezését, nevelésbe vételét. </w:t>
      </w:r>
    </w:p>
    <w:p w14:paraId="220DD918" w14:textId="77777777" w:rsidR="00E90EF0" w:rsidRDefault="00097F38" w:rsidP="00110DD6">
      <w:pPr>
        <w:spacing w:before="0" w:after="4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védelembe vétel során hatósági intézkedéssel a gyámhatóság kötelezi a családot a veszélyeztető tényező megszüntetésére, valamint az esetmenedzserrel való együttműködésre. A védelembe vétel kötelező jelleggel valósul meg a tankötelezettség elmulasztása esetében, iskoláztatási támogatás megszüntetésével kapcsolatban, függetlenül az intézmény javaslatától. Amennyiben a védelembe vétel nem vezet eredményre, vagy a gyermek azonnali elhelyezése válik indokolttá, akkor az esetmenedzser javaslatot készít a gyermek családjából történő kiemelésére, leendő gondozási helyére vagy annak megváltoztatására. </w:t>
      </w:r>
    </w:p>
    <w:p w14:paraId="11E02EF5" w14:textId="3FB33E93" w:rsidR="00097F38" w:rsidRPr="002F62F0" w:rsidRDefault="00E90EF0" w:rsidP="00E90EF0">
      <w:pPr>
        <w:spacing w:before="0" w:after="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J</w:t>
      </w:r>
      <w:r w:rsidR="00097F38" w:rsidRPr="002F62F0">
        <w:rPr>
          <w:rFonts w:ascii="Palatino Linotype" w:eastAsia="Times New Roman" w:hAnsi="Palatino Linotype" w:cstheme="minorHAnsi"/>
          <w:color w:val="000000"/>
          <w:sz w:val="22"/>
          <w:szCs w:val="22"/>
          <w:lang w:eastAsia="hu-HU"/>
        </w:rPr>
        <w:t>avaslattétel hatósági intézkedésre, a gyermek vonatkozásában a következő ügycsoportok esetén:</w:t>
      </w:r>
    </w:p>
    <w:p w14:paraId="6076354F" w14:textId="450FA108"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védelembe vétel</w:t>
      </w:r>
      <w:r w:rsidR="00E90EF0">
        <w:rPr>
          <w:rFonts w:ascii="Palatino Linotype" w:eastAsia="Times New Roman" w:hAnsi="Palatino Linotype" w:cstheme="minorHAnsi"/>
          <w:color w:val="000000"/>
          <w:sz w:val="22"/>
          <w:szCs w:val="22"/>
          <w:lang w:eastAsia="hu-HU"/>
        </w:rPr>
        <w:t>,</w:t>
      </w:r>
    </w:p>
    <w:p w14:paraId="31E7FC67" w14:textId="03A18747"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megelőző pártfogás</w:t>
      </w:r>
      <w:r w:rsidR="00E90EF0">
        <w:rPr>
          <w:rFonts w:ascii="Palatino Linotype" w:eastAsia="Times New Roman" w:hAnsi="Palatino Linotype" w:cstheme="minorHAnsi"/>
          <w:color w:val="000000"/>
          <w:sz w:val="22"/>
          <w:szCs w:val="22"/>
          <w:lang w:eastAsia="hu-HU"/>
        </w:rPr>
        <w:t>,</w:t>
      </w:r>
    </w:p>
    <w:p w14:paraId="2BCADA0E" w14:textId="66CF68B6"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ideiglenes hatályú elhelyezés</w:t>
      </w:r>
      <w:r w:rsidR="00E90EF0">
        <w:rPr>
          <w:rFonts w:ascii="Palatino Linotype" w:eastAsia="Times New Roman" w:hAnsi="Palatino Linotype" w:cstheme="minorHAnsi"/>
          <w:color w:val="000000"/>
          <w:sz w:val="22"/>
          <w:szCs w:val="22"/>
          <w:lang w:eastAsia="hu-HU"/>
        </w:rPr>
        <w:t>,</w:t>
      </w:r>
    </w:p>
    <w:p w14:paraId="201C0E60" w14:textId="3DF0F79E"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nevelésbe vétel</w:t>
      </w:r>
      <w:r w:rsidR="00E90EF0">
        <w:rPr>
          <w:rFonts w:ascii="Palatino Linotype" w:eastAsia="Times New Roman" w:hAnsi="Palatino Linotype" w:cstheme="minorHAnsi"/>
          <w:color w:val="000000"/>
          <w:sz w:val="22"/>
          <w:szCs w:val="22"/>
          <w:lang w:eastAsia="hu-HU"/>
        </w:rPr>
        <w:t>,</w:t>
      </w:r>
    </w:p>
    <w:p w14:paraId="6F6030B2" w14:textId="605838A5"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családba fogadás</w:t>
      </w:r>
      <w:r w:rsidR="00E90EF0">
        <w:rPr>
          <w:rFonts w:ascii="Palatino Linotype" w:eastAsia="Times New Roman" w:hAnsi="Palatino Linotype" w:cstheme="minorHAnsi"/>
          <w:color w:val="000000"/>
          <w:sz w:val="22"/>
          <w:szCs w:val="22"/>
          <w:lang w:eastAsia="hu-HU"/>
        </w:rPr>
        <w:t>,</w:t>
      </w:r>
    </w:p>
    <w:p w14:paraId="583902DD" w14:textId="33820063"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harmadik személynél történő elhelyezés</w:t>
      </w:r>
      <w:r w:rsidR="00E90EF0">
        <w:rPr>
          <w:rFonts w:ascii="Palatino Linotype" w:eastAsia="Times New Roman" w:hAnsi="Palatino Linotype" w:cstheme="minorHAnsi"/>
          <w:color w:val="000000"/>
          <w:sz w:val="22"/>
          <w:szCs w:val="22"/>
          <w:lang w:eastAsia="hu-HU"/>
        </w:rPr>
        <w:t>,</w:t>
      </w:r>
    </w:p>
    <w:p w14:paraId="1E2FCF33" w14:textId="1D55A5C4"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családba fogadó gyám kirendelése</w:t>
      </w:r>
      <w:r w:rsidR="00E90EF0">
        <w:rPr>
          <w:rFonts w:ascii="Palatino Linotype" w:eastAsia="Times New Roman" w:hAnsi="Palatino Linotype" w:cstheme="minorHAnsi"/>
          <w:color w:val="000000"/>
          <w:sz w:val="22"/>
          <w:szCs w:val="22"/>
          <w:lang w:eastAsia="hu-HU"/>
        </w:rPr>
        <w:t>,</w:t>
      </w:r>
    </w:p>
    <w:p w14:paraId="2B2C951F" w14:textId="79C514D6"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tankötelezettség teljesítésének előmozdítása</w:t>
      </w:r>
      <w:r w:rsidR="00E90EF0">
        <w:rPr>
          <w:rFonts w:ascii="Palatino Linotype" w:eastAsia="Times New Roman" w:hAnsi="Palatino Linotype" w:cstheme="minorHAnsi"/>
          <w:color w:val="000000"/>
          <w:sz w:val="22"/>
          <w:szCs w:val="22"/>
          <w:lang w:eastAsia="hu-HU"/>
        </w:rPr>
        <w:t>,</w:t>
      </w:r>
    </w:p>
    <w:p w14:paraId="68618593" w14:textId="18BD3E45" w:rsidR="00097F38" w:rsidRPr="002F62F0" w:rsidRDefault="00097F38" w:rsidP="008804EA">
      <w:pPr>
        <w:numPr>
          <w:ilvl w:val="0"/>
          <w:numId w:val="15"/>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gondozási hely megállapítása</w:t>
      </w:r>
      <w:r w:rsidR="00E90EF0">
        <w:rPr>
          <w:rFonts w:ascii="Palatino Linotype" w:eastAsia="Times New Roman" w:hAnsi="Palatino Linotype" w:cstheme="minorHAnsi"/>
          <w:color w:val="000000"/>
          <w:sz w:val="22"/>
          <w:szCs w:val="22"/>
          <w:lang w:eastAsia="hu-HU"/>
        </w:rPr>
        <w:t>,</w:t>
      </w:r>
    </w:p>
    <w:p w14:paraId="55B605FE" w14:textId="3C24B772" w:rsidR="00097F38" w:rsidRPr="001438F8" w:rsidRDefault="00097F38" w:rsidP="001438F8">
      <w:pPr>
        <w:pStyle w:val="Listaszerbekezds"/>
        <w:numPr>
          <w:ilvl w:val="0"/>
          <w:numId w:val="15"/>
        </w:numPr>
        <w:spacing w:before="0" w:after="60" w:line="240" w:lineRule="auto"/>
        <w:ind w:left="714" w:hanging="357"/>
        <w:contextualSpacing w:val="0"/>
        <w:rPr>
          <w:rFonts w:ascii="Palatino Linotype" w:eastAsia="Times New Roman" w:hAnsi="Palatino Linotype" w:cstheme="minorHAnsi"/>
          <w:color w:val="000000"/>
          <w:lang w:eastAsia="hu-HU"/>
        </w:rPr>
      </w:pPr>
      <w:r w:rsidRPr="00E90EF0">
        <w:rPr>
          <w:rFonts w:ascii="Palatino Linotype" w:eastAsia="Times New Roman" w:hAnsi="Palatino Linotype" w:cstheme="minorHAnsi"/>
          <w:color w:val="000000"/>
          <w:lang w:eastAsia="hu-HU"/>
        </w:rPr>
        <w:t>utógondozás</w:t>
      </w:r>
      <w:r w:rsidRPr="001438F8">
        <w:rPr>
          <w:rFonts w:ascii="Palatino Linotype" w:eastAsia="Times New Roman" w:hAnsi="Palatino Linotype" w:cstheme="minorHAnsi"/>
          <w:color w:val="000000"/>
          <w:lang w:eastAsia="hu-HU"/>
        </w:rPr>
        <w:t>.</w:t>
      </w:r>
    </w:p>
    <w:p w14:paraId="4310C455" w14:textId="3E4BC1BE" w:rsidR="00097F38" w:rsidRDefault="00097F38" w:rsidP="00F7311E">
      <w:pPr>
        <w:spacing w:before="0" w:after="2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családjából kiemelt gyermek hazagondozás</w:t>
      </w:r>
      <w:r w:rsidR="00B2002E">
        <w:rPr>
          <w:rFonts w:ascii="Palatino Linotype" w:eastAsia="Times New Roman" w:hAnsi="Palatino Linotype" w:cstheme="minorHAnsi"/>
          <w:color w:val="000000"/>
          <w:sz w:val="22"/>
          <w:szCs w:val="22"/>
          <w:lang w:eastAsia="hu-HU"/>
        </w:rPr>
        <w:t>át</w:t>
      </w:r>
      <w:r w:rsidRPr="002F62F0">
        <w:rPr>
          <w:rFonts w:ascii="Palatino Linotype" w:eastAsia="Times New Roman" w:hAnsi="Palatino Linotype" w:cstheme="minorHAnsi"/>
          <w:color w:val="000000"/>
          <w:sz w:val="22"/>
          <w:szCs w:val="22"/>
          <w:lang w:eastAsia="hu-HU"/>
        </w:rPr>
        <w:t xml:space="preserve"> és</w:t>
      </w:r>
      <w:r w:rsidR="00B2002E">
        <w:rPr>
          <w:rFonts w:ascii="Palatino Linotype" w:eastAsia="Times New Roman" w:hAnsi="Palatino Linotype" w:cstheme="minorHAnsi"/>
          <w:color w:val="000000"/>
          <w:sz w:val="22"/>
          <w:szCs w:val="22"/>
          <w:lang w:eastAsia="hu-HU"/>
        </w:rPr>
        <w:t>/vagy</w:t>
      </w:r>
      <w:r w:rsidRPr="002F62F0">
        <w:rPr>
          <w:rFonts w:ascii="Palatino Linotype" w:eastAsia="Times New Roman" w:hAnsi="Palatino Linotype" w:cstheme="minorHAnsi"/>
          <w:color w:val="000000"/>
          <w:sz w:val="22"/>
          <w:szCs w:val="22"/>
          <w:lang w:eastAsia="hu-HU"/>
        </w:rPr>
        <w:t xml:space="preserve"> – amennyiben a családjába történő visszahelyezés nem lehetséges – családba fogadá</w:t>
      </w:r>
      <w:r w:rsidR="00B2002E">
        <w:rPr>
          <w:rFonts w:ascii="Palatino Linotype" w:eastAsia="Times New Roman" w:hAnsi="Palatino Linotype" w:cstheme="minorHAnsi"/>
          <w:color w:val="000000"/>
          <w:sz w:val="22"/>
          <w:szCs w:val="22"/>
          <w:lang w:eastAsia="hu-HU"/>
        </w:rPr>
        <w:t>sát</w:t>
      </w:r>
      <w:r w:rsidRPr="002F62F0">
        <w:rPr>
          <w:rFonts w:ascii="Palatino Linotype" w:eastAsia="Times New Roman" w:hAnsi="Palatino Linotype" w:cstheme="minorHAnsi"/>
          <w:color w:val="000000"/>
          <w:sz w:val="22"/>
          <w:szCs w:val="22"/>
          <w:lang w:eastAsia="hu-HU"/>
        </w:rPr>
        <w:t xml:space="preserve"> a gyámhivatal által elfogadott egyéni elhelyezési terv alapján kell elősegíteni.</w:t>
      </w:r>
      <w:r w:rsidR="00110DD6">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A gyermek hazagondozása érdekében az esetmenedzser együttműködik a gyermekvédelmi gyámmal, ennek körében támogatja a szülőket a nevelésbe vétel megszüntetéséhez szükséges feltételek megvalósításában, a gyermekkel való kapcsolattartásban. A nevelésbe vételt követően és annak minden felülvizsgálata előtt az esetmenedzser tájékozódik a gyermek gondozási helyén a beilleszkedéséről, a gyermek szülővel történő kapcsolattartásának alakulásáról, kivéve, ha a gyermek örökbefogadható.</w:t>
      </w:r>
      <w:r w:rsidR="00B2002E">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Az esetmenedzser javaslatot tesz a gyámhivatal felé a kapcsolattartás formájának és módjának megváltoztatására, ha a szülő vagy a kapcsolattartásra jogosult más személy körülményeiben, életvitelében beállt változás azt indokolttá teszi. A gyermek</w:t>
      </w:r>
      <w:r w:rsidR="00BC1275">
        <w:rPr>
          <w:rFonts w:ascii="Palatino Linotype" w:eastAsia="Times New Roman" w:hAnsi="Palatino Linotype" w:cstheme="minorHAnsi"/>
          <w:color w:val="000000"/>
          <w:sz w:val="22"/>
          <w:szCs w:val="22"/>
          <w:lang w:eastAsia="hu-HU"/>
        </w:rPr>
        <w:t xml:space="preserve"> családba fogadásának, védelembe és/vagy </w:t>
      </w:r>
      <w:r w:rsidRPr="002F62F0">
        <w:rPr>
          <w:rFonts w:ascii="Palatino Linotype" w:eastAsia="Times New Roman" w:hAnsi="Palatino Linotype" w:cstheme="minorHAnsi"/>
          <w:color w:val="000000"/>
          <w:sz w:val="22"/>
          <w:szCs w:val="22"/>
          <w:lang w:eastAsia="hu-HU"/>
        </w:rPr>
        <w:t>nevelésbe vételének felülvizsgálata során a Család-és Gyermekjóléti Központot javaslattételre kéri fel a gyámhivatal, mely során az esetmenedzser</w:t>
      </w:r>
      <w:r w:rsidR="00E90EF0">
        <w:rPr>
          <w:rFonts w:ascii="Palatino Linotype" w:eastAsia="Times New Roman" w:hAnsi="Palatino Linotype" w:cstheme="minorHAnsi"/>
          <w:color w:val="000000"/>
          <w:sz w:val="22"/>
          <w:szCs w:val="22"/>
          <w:lang w:eastAsia="hu-HU"/>
        </w:rPr>
        <w:t xml:space="preserve"> a</w:t>
      </w:r>
      <w:r w:rsidR="00715244">
        <w:rPr>
          <w:rFonts w:ascii="Palatino Linotype" w:eastAsia="Times New Roman" w:hAnsi="Palatino Linotype" w:cstheme="minorHAnsi"/>
          <w:color w:val="000000"/>
          <w:sz w:val="22"/>
          <w:szCs w:val="22"/>
          <w:lang w:eastAsia="hu-HU"/>
        </w:rPr>
        <w:t xml:space="preserve"> </w:t>
      </w:r>
      <w:bookmarkStart w:id="33" w:name="_Hlk199146923"/>
      <w:r w:rsidR="00715244" w:rsidRPr="00715244">
        <w:rPr>
          <w:rFonts w:ascii="Palatino Linotype" w:eastAsia="Times New Roman" w:hAnsi="Palatino Linotype" w:cstheme="minorHAnsi"/>
          <w:color w:val="000000"/>
          <w:sz w:val="22"/>
          <w:szCs w:val="22"/>
          <w:lang w:eastAsia="hu-HU"/>
        </w:rPr>
        <w:t>G</w:t>
      </w:r>
      <w:bookmarkEnd w:id="33"/>
      <w:r w:rsidR="00B2002E">
        <w:rPr>
          <w:rFonts w:ascii="Palatino Linotype" w:eastAsia="Times New Roman" w:hAnsi="Palatino Linotype" w:cstheme="minorHAnsi"/>
          <w:color w:val="000000"/>
          <w:sz w:val="22"/>
          <w:szCs w:val="22"/>
          <w:lang w:eastAsia="hu-HU"/>
        </w:rPr>
        <w:t>YVR-ben</w:t>
      </w:r>
      <w:r w:rsidR="00715244">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 xml:space="preserve">elkészíti a szükséges felülvizsgálatot és javaslatot tesz. </w:t>
      </w:r>
    </w:p>
    <w:p w14:paraId="7548B7AF" w14:textId="3E2FCB28" w:rsidR="00097F38" w:rsidRPr="002F62F0" w:rsidRDefault="00BC1275" w:rsidP="00F7311E">
      <w:pPr>
        <w:spacing w:before="0" w:after="2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A Központ szakembere u</w:t>
      </w:r>
      <w:r w:rsidR="00097F38" w:rsidRPr="002F62F0">
        <w:rPr>
          <w:rFonts w:ascii="Palatino Linotype" w:eastAsia="Times New Roman" w:hAnsi="Palatino Linotype" w:cstheme="minorHAnsi"/>
          <w:color w:val="000000"/>
          <w:sz w:val="22"/>
          <w:szCs w:val="22"/>
          <w:lang w:eastAsia="hu-HU"/>
        </w:rPr>
        <w:t>tógondozást</w:t>
      </w:r>
      <w:r>
        <w:rPr>
          <w:rFonts w:ascii="Palatino Linotype" w:eastAsia="Times New Roman" w:hAnsi="Palatino Linotype" w:cstheme="minorHAnsi"/>
          <w:color w:val="000000"/>
          <w:sz w:val="22"/>
          <w:szCs w:val="22"/>
          <w:lang w:eastAsia="hu-HU"/>
        </w:rPr>
        <w:t xml:space="preserve"> is</w:t>
      </w:r>
      <w:r w:rsidR="00097F38" w:rsidRPr="002F62F0">
        <w:rPr>
          <w:rFonts w:ascii="Palatino Linotype" w:eastAsia="Times New Roman" w:hAnsi="Palatino Linotype" w:cstheme="minorHAnsi"/>
          <w:color w:val="000000"/>
          <w:sz w:val="22"/>
          <w:szCs w:val="22"/>
          <w:lang w:eastAsia="hu-HU"/>
        </w:rPr>
        <w:t xml:space="preserve"> végez</w:t>
      </w:r>
      <w:r>
        <w:rPr>
          <w:rFonts w:ascii="Palatino Linotype" w:eastAsia="Times New Roman" w:hAnsi="Palatino Linotype" w:cstheme="minorHAnsi"/>
          <w:color w:val="000000"/>
          <w:sz w:val="22"/>
          <w:szCs w:val="22"/>
          <w:lang w:eastAsia="hu-HU"/>
        </w:rPr>
        <w:t>(</w:t>
      </w:r>
      <w:proofErr w:type="spellStart"/>
      <w:r>
        <w:rPr>
          <w:rFonts w:ascii="Palatino Linotype" w:eastAsia="Times New Roman" w:hAnsi="Palatino Linotype" w:cstheme="minorHAnsi"/>
          <w:color w:val="000000"/>
          <w:sz w:val="22"/>
          <w:szCs w:val="22"/>
          <w:lang w:eastAsia="hu-HU"/>
        </w:rPr>
        <w:t>het</w:t>
      </w:r>
      <w:proofErr w:type="spellEnd"/>
      <w:r>
        <w:rPr>
          <w:rFonts w:ascii="Palatino Linotype" w:eastAsia="Times New Roman" w:hAnsi="Palatino Linotype" w:cstheme="minorHAnsi"/>
          <w:color w:val="000000"/>
          <w:sz w:val="22"/>
          <w:szCs w:val="22"/>
          <w:lang w:eastAsia="hu-HU"/>
        </w:rPr>
        <w:t>)</w:t>
      </w:r>
      <w:r w:rsidR="00097F38" w:rsidRPr="002F62F0">
        <w:rPr>
          <w:rFonts w:ascii="Palatino Linotype" w:eastAsia="Times New Roman" w:hAnsi="Palatino Linotype" w:cstheme="minorHAnsi"/>
          <w:color w:val="000000"/>
          <w:sz w:val="22"/>
          <w:szCs w:val="22"/>
          <w:lang w:eastAsia="hu-HU"/>
        </w:rPr>
        <w:t xml:space="preserve"> – az otthont nyújtó ellátást, illetve a területi gyermekvédelmi szakszolgáltatást végző intézménnyel együttműködve – a gyermek családjába történő visszailleszked</w:t>
      </w:r>
      <w:r>
        <w:rPr>
          <w:rFonts w:ascii="Palatino Linotype" w:eastAsia="Times New Roman" w:hAnsi="Palatino Linotype" w:cstheme="minorHAnsi"/>
          <w:color w:val="000000"/>
          <w:sz w:val="22"/>
          <w:szCs w:val="22"/>
          <w:lang w:eastAsia="hu-HU"/>
        </w:rPr>
        <w:t>és elősegítéséhez, támogatásához</w:t>
      </w:r>
      <w:r w:rsidR="00097F38" w:rsidRPr="002F62F0">
        <w:rPr>
          <w:rFonts w:ascii="Palatino Linotype" w:eastAsia="Times New Roman" w:hAnsi="Palatino Linotype" w:cstheme="minorHAnsi"/>
          <w:color w:val="000000"/>
          <w:sz w:val="22"/>
          <w:szCs w:val="22"/>
          <w:lang w:eastAsia="hu-HU"/>
        </w:rPr>
        <w:t xml:space="preserve">. Az esetmenedzser a visszahelyezett gyermek utógondozását a gyámhivatal határozata alapján látja el. Segíti a gyermek családjába történő visszailleszkedését, lakókörnyezetébe történő beilleszkedését, tanulmányai folytatását vagy az iskolai végzettségének, szakképzettségének megfelelő munkahely felkutatását. </w:t>
      </w:r>
    </w:p>
    <w:p w14:paraId="01BBA75E" w14:textId="4C17E933" w:rsidR="00097F38" w:rsidRDefault="00097F38" w:rsidP="00F7311E">
      <w:pPr>
        <w:spacing w:before="0" w:after="2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dokumentációt a vezető és az intézményvezető bármikor kérheti ellenőrzés céljából, a szabályszerűségeket és az adott szolgáltatások mennyiségét és minőségét ellenőrizve javaslatot </w:t>
      </w:r>
      <w:r w:rsidRPr="002F62F0">
        <w:rPr>
          <w:rFonts w:ascii="Palatino Linotype" w:eastAsia="Times New Roman" w:hAnsi="Palatino Linotype" w:cstheme="minorHAnsi"/>
          <w:color w:val="000000"/>
          <w:sz w:val="22"/>
          <w:szCs w:val="22"/>
          <w:lang w:eastAsia="hu-HU"/>
        </w:rPr>
        <w:lastRenderedPageBreak/>
        <w:t>tehetnek a segítő tevékenység változtatására, illetve a szakmai vezető az intézmény vezetője felé jelezhet mulasztás, etikai vétség, szabálysértés esetén.</w:t>
      </w:r>
    </w:p>
    <w:p w14:paraId="4E68E92F" w14:textId="17630087" w:rsidR="00BC1275" w:rsidRDefault="00BC1275" w:rsidP="00F7311E">
      <w:pPr>
        <w:spacing w:before="0" w:after="20"/>
        <w:rPr>
          <w:rFonts w:ascii="Palatino Linotype" w:eastAsia="Times New Roman" w:hAnsi="Palatino Linotype" w:cstheme="minorHAnsi"/>
          <w:color w:val="000000"/>
          <w:sz w:val="22"/>
          <w:szCs w:val="22"/>
          <w:lang w:eastAsia="hu-HU"/>
        </w:rPr>
      </w:pPr>
      <w:r w:rsidRPr="00BC1275">
        <w:rPr>
          <w:rFonts w:ascii="Palatino Linotype" w:eastAsia="Times New Roman" w:hAnsi="Palatino Linotype" w:cstheme="minorHAnsi"/>
          <w:color w:val="000000"/>
          <w:sz w:val="22"/>
          <w:szCs w:val="22"/>
          <w:lang w:eastAsia="hu-HU"/>
        </w:rPr>
        <w:t xml:space="preserve">A Központ szakemberei a kötelezően vezetendő dokumentációt a GYVR-ben végzik. </w:t>
      </w:r>
    </w:p>
    <w:p w14:paraId="14A3C6D3" w14:textId="4D8FC5FC" w:rsidR="00715244" w:rsidRPr="002F62F0" w:rsidRDefault="00715244" w:rsidP="00F7311E">
      <w:pPr>
        <w:spacing w:before="0" w:after="20"/>
        <w:rPr>
          <w:rFonts w:ascii="Palatino Linotype" w:eastAsia="Times New Roman" w:hAnsi="Palatino Linotype" w:cstheme="minorHAnsi"/>
          <w:color w:val="000000"/>
          <w:sz w:val="22"/>
          <w:szCs w:val="22"/>
          <w:lang w:eastAsia="hu-HU"/>
        </w:rPr>
      </w:pPr>
      <w:r w:rsidRPr="00715244">
        <w:rPr>
          <w:rFonts w:ascii="Palatino Linotype" w:eastAsia="Times New Roman" w:hAnsi="Palatino Linotype" w:cstheme="minorHAnsi"/>
          <w:color w:val="000000"/>
          <w:sz w:val="22"/>
          <w:szCs w:val="22"/>
          <w:lang w:eastAsia="hu-HU"/>
        </w:rPr>
        <w:t xml:space="preserve">A </w:t>
      </w:r>
      <w:r>
        <w:rPr>
          <w:rFonts w:ascii="Palatino Linotype" w:eastAsia="Times New Roman" w:hAnsi="Palatino Linotype" w:cstheme="minorHAnsi"/>
          <w:color w:val="000000"/>
          <w:sz w:val="22"/>
          <w:szCs w:val="22"/>
          <w:lang w:eastAsia="hu-HU"/>
        </w:rPr>
        <w:t xml:space="preserve">Központ </w:t>
      </w:r>
      <w:r w:rsidRPr="00715244">
        <w:rPr>
          <w:rFonts w:ascii="Palatino Linotype" w:eastAsia="Times New Roman" w:hAnsi="Palatino Linotype" w:cstheme="minorHAnsi"/>
          <w:color w:val="000000"/>
          <w:sz w:val="22"/>
          <w:szCs w:val="22"/>
          <w:lang w:eastAsia="hu-HU"/>
        </w:rPr>
        <w:t xml:space="preserve">szakmai egységénél vezetett iratanyag kötelező elemei a Dokumentációs rend (IV. rész) 1. pontjában kerültek kifejtésre. </w:t>
      </w:r>
    </w:p>
    <w:p w14:paraId="2A1B382A" w14:textId="169E429B" w:rsidR="00097F38" w:rsidRPr="00505B44" w:rsidRDefault="00332D28" w:rsidP="004C38A8">
      <w:pPr>
        <w:pStyle w:val="Cmsor1"/>
        <w:spacing w:before="20" w:after="20"/>
        <w:jc w:val="left"/>
        <w:rPr>
          <w:rFonts w:ascii="Palatino Linotype" w:eastAsia="Times New Roman" w:hAnsi="Palatino Linotype"/>
          <w:b/>
          <w:bCs/>
          <w:color w:val="auto"/>
          <w:sz w:val="22"/>
          <w:szCs w:val="22"/>
          <w:lang w:eastAsia="hu-HU"/>
        </w:rPr>
      </w:pPr>
      <w:bookmarkStart w:id="34" w:name="_Toc199856536"/>
      <w:r>
        <w:rPr>
          <w:rFonts w:ascii="Palatino Linotype" w:eastAsia="Times New Roman" w:hAnsi="Palatino Linotype"/>
          <w:b/>
          <w:bCs/>
          <w:color w:val="auto"/>
          <w:sz w:val="22"/>
          <w:szCs w:val="22"/>
          <w:lang w:eastAsia="hu-HU"/>
        </w:rPr>
        <w:t>3</w:t>
      </w:r>
      <w:r w:rsidR="00E27ED6" w:rsidRPr="00505B44">
        <w:rPr>
          <w:rFonts w:ascii="Palatino Linotype" w:eastAsia="Times New Roman" w:hAnsi="Palatino Linotype"/>
          <w:b/>
          <w:bCs/>
          <w:color w:val="auto"/>
          <w:sz w:val="22"/>
          <w:szCs w:val="22"/>
          <w:lang w:eastAsia="hu-HU"/>
        </w:rPr>
        <w:t xml:space="preserve">. </w:t>
      </w:r>
      <w:r w:rsidR="00097F38" w:rsidRPr="00505B44">
        <w:rPr>
          <w:rFonts w:ascii="Palatino Linotype" w:eastAsia="Times New Roman" w:hAnsi="Palatino Linotype"/>
          <w:b/>
          <w:bCs/>
          <w:color w:val="auto"/>
          <w:sz w:val="22"/>
          <w:szCs w:val="22"/>
          <w:lang w:eastAsia="hu-HU"/>
        </w:rPr>
        <w:t>Speciális szolgáltatások a</w:t>
      </w:r>
      <w:r>
        <w:rPr>
          <w:rFonts w:ascii="Palatino Linotype" w:eastAsia="Times New Roman" w:hAnsi="Palatino Linotype"/>
          <w:b/>
          <w:bCs/>
          <w:color w:val="auto"/>
          <w:sz w:val="22"/>
          <w:szCs w:val="22"/>
          <w:lang w:eastAsia="hu-HU"/>
        </w:rPr>
        <w:t xml:space="preserve"> Család-és Gyermekjóléti Központ </w:t>
      </w:r>
      <w:r w:rsidR="00097F38" w:rsidRPr="00505B44">
        <w:rPr>
          <w:rFonts w:ascii="Palatino Linotype" w:eastAsia="Times New Roman" w:hAnsi="Palatino Linotype"/>
          <w:b/>
          <w:bCs/>
          <w:color w:val="auto"/>
          <w:sz w:val="22"/>
          <w:szCs w:val="22"/>
          <w:lang w:eastAsia="hu-HU"/>
        </w:rPr>
        <w:t>feladatellátásában</w:t>
      </w:r>
      <w:r w:rsidR="009F1642" w:rsidRPr="00505B44">
        <w:rPr>
          <w:rFonts w:ascii="Palatino Linotype" w:eastAsia="Times New Roman" w:hAnsi="Palatino Linotype"/>
          <w:b/>
          <w:bCs/>
          <w:color w:val="auto"/>
          <w:sz w:val="22"/>
          <w:szCs w:val="22"/>
          <w:lang w:eastAsia="hu-HU"/>
        </w:rPr>
        <w:t>:</w:t>
      </w:r>
      <w:bookmarkEnd w:id="34"/>
    </w:p>
    <w:p w14:paraId="714678C0" w14:textId="513AD65E"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adósságkezelési tanácsadás</w:t>
      </w:r>
      <w:r w:rsidR="009F1642">
        <w:rPr>
          <w:rFonts w:ascii="Palatino Linotype" w:eastAsia="Times New Roman" w:hAnsi="Palatino Linotype" w:cstheme="minorHAnsi"/>
          <w:color w:val="000000"/>
          <w:lang w:eastAsia="hu-HU"/>
        </w:rPr>
        <w:t>,</w:t>
      </w:r>
    </w:p>
    <w:p w14:paraId="37934141" w14:textId="593EB9C0" w:rsidR="00097F38" w:rsidRPr="0042745B"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42745B">
        <w:rPr>
          <w:rFonts w:ascii="Palatino Linotype" w:eastAsia="Times New Roman" w:hAnsi="Palatino Linotype" w:cstheme="minorHAnsi"/>
          <w:color w:val="000000"/>
          <w:lang w:eastAsia="hu-HU"/>
        </w:rPr>
        <w:t>foglalkoztatási tanácsadás</w:t>
      </w:r>
      <w:r w:rsidR="009F1642" w:rsidRPr="0042745B">
        <w:rPr>
          <w:rFonts w:ascii="Palatino Linotype" w:eastAsia="Times New Roman" w:hAnsi="Palatino Linotype" w:cstheme="minorHAnsi"/>
          <w:color w:val="000000"/>
          <w:lang w:eastAsia="hu-HU"/>
        </w:rPr>
        <w:t>,</w:t>
      </w:r>
    </w:p>
    <w:p w14:paraId="273B3CD9" w14:textId="4B18B67B"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fogyatékosságügyi tanácsadás</w:t>
      </w:r>
      <w:r w:rsidR="00FA2565">
        <w:rPr>
          <w:rFonts w:ascii="Palatino Linotype" w:eastAsia="Times New Roman" w:hAnsi="Palatino Linotype" w:cstheme="minorHAnsi"/>
          <w:color w:val="000000"/>
          <w:lang w:eastAsia="hu-HU"/>
        </w:rPr>
        <w:t>,</w:t>
      </w:r>
    </w:p>
    <w:p w14:paraId="269A0954" w14:textId="5668E047"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jogi tanácsadás</w:t>
      </w:r>
      <w:r w:rsidR="009F1642">
        <w:rPr>
          <w:rFonts w:ascii="Palatino Linotype" w:eastAsia="Times New Roman" w:hAnsi="Palatino Linotype" w:cstheme="minorHAnsi"/>
          <w:color w:val="000000"/>
          <w:lang w:eastAsia="hu-HU"/>
        </w:rPr>
        <w:t>,</w:t>
      </w:r>
    </w:p>
    <w:p w14:paraId="7E64B3B4" w14:textId="1070E25B"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pszichológiai tanácsadás</w:t>
      </w:r>
      <w:r w:rsidR="009F1642">
        <w:rPr>
          <w:rFonts w:ascii="Palatino Linotype" w:eastAsia="Times New Roman" w:hAnsi="Palatino Linotype" w:cstheme="minorHAnsi"/>
          <w:color w:val="000000"/>
          <w:lang w:eastAsia="hu-HU"/>
        </w:rPr>
        <w:t>,</w:t>
      </w:r>
    </w:p>
    <w:p w14:paraId="784EF893" w14:textId="55A87960"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családkonzultáció, családterápia</w:t>
      </w:r>
      <w:r w:rsidR="009F1642">
        <w:rPr>
          <w:rFonts w:ascii="Palatino Linotype" w:eastAsia="Times New Roman" w:hAnsi="Palatino Linotype" w:cstheme="minorHAnsi"/>
          <w:color w:val="000000"/>
          <w:lang w:eastAsia="hu-HU"/>
        </w:rPr>
        <w:t>,</w:t>
      </w:r>
    </w:p>
    <w:p w14:paraId="08A306BB" w14:textId="3B453A2E"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mediáció</w:t>
      </w:r>
      <w:r w:rsidR="009F1642">
        <w:rPr>
          <w:rFonts w:ascii="Palatino Linotype" w:eastAsia="Times New Roman" w:hAnsi="Palatino Linotype" w:cstheme="minorHAnsi"/>
          <w:color w:val="000000"/>
          <w:lang w:eastAsia="hu-HU"/>
        </w:rPr>
        <w:t>,</w:t>
      </w:r>
    </w:p>
    <w:p w14:paraId="7145F9FD" w14:textId="68832544"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kapcsolat</w:t>
      </w:r>
      <w:r w:rsidR="001438F8">
        <w:rPr>
          <w:rFonts w:ascii="Palatino Linotype" w:eastAsia="Times New Roman" w:hAnsi="Palatino Linotype" w:cstheme="minorHAnsi"/>
          <w:color w:val="000000"/>
          <w:lang w:eastAsia="hu-HU"/>
        </w:rPr>
        <w:t xml:space="preserve">tartási </w:t>
      </w:r>
      <w:r w:rsidRPr="009F1642">
        <w:rPr>
          <w:rFonts w:ascii="Palatino Linotype" w:eastAsia="Times New Roman" w:hAnsi="Palatino Linotype" w:cstheme="minorHAnsi"/>
          <w:color w:val="000000"/>
          <w:lang w:eastAsia="hu-HU"/>
        </w:rPr>
        <w:t>ügyelet</w:t>
      </w:r>
      <w:r w:rsidR="009F1642">
        <w:rPr>
          <w:rFonts w:ascii="Palatino Linotype" w:eastAsia="Times New Roman" w:hAnsi="Palatino Linotype" w:cstheme="minorHAnsi"/>
          <w:color w:val="000000"/>
          <w:lang w:eastAsia="hu-HU"/>
        </w:rPr>
        <w:t>,</w:t>
      </w:r>
    </w:p>
    <w:p w14:paraId="249458BF" w14:textId="4C6714CA"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készenléti</w:t>
      </w:r>
      <w:r w:rsidR="001438F8">
        <w:rPr>
          <w:rFonts w:ascii="Palatino Linotype" w:eastAsia="Times New Roman" w:hAnsi="Palatino Linotype" w:cstheme="minorHAnsi"/>
          <w:color w:val="000000"/>
          <w:lang w:eastAsia="hu-HU"/>
        </w:rPr>
        <w:t xml:space="preserve"> szolgálat</w:t>
      </w:r>
      <w:r w:rsidR="009F1642">
        <w:rPr>
          <w:rFonts w:ascii="Palatino Linotype" w:eastAsia="Times New Roman" w:hAnsi="Palatino Linotype" w:cstheme="minorHAnsi"/>
          <w:color w:val="000000"/>
          <w:lang w:eastAsia="hu-HU"/>
        </w:rPr>
        <w:t>,</w:t>
      </w:r>
    </w:p>
    <w:p w14:paraId="6A1D5859" w14:textId="3AAE87F6"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 xml:space="preserve">kórházi </w:t>
      </w:r>
      <w:r w:rsidR="00C90D9B">
        <w:rPr>
          <w:rFonts w:ascii="Palatino Linotype" w:eastAsia="Times New Roman" w:hAnsi="Palatino Linotype" w:cstheme="minorHAnsi"/>
          <w:color w:val="000000"/>
          <w:lang w:eastAsia="hu-HU"/>
        </w:rPr>
        <w:t xml:space="preserve">és utcai </w:t>
      </w:r>
      <w:r w:rsidRPr="009F1642">
        <w:rPr>
          <w:rFonts w:ascii="Palatino Linotype" w:eastAsia="Times New Roman" w:hAnsi="Palatino Linotype" w:cstheme="minorHAnsi"/>
          <w:color w:val="000000"/>
          <w:lang w:eastAsia="hu-HU"/>
        </w:rPr>
        <w:t>szociális munka</w:t>
      </w:r>
      <w:r w:rsidR="009F1642">
        <w:rPr>
          <w:rFonts w:ascii="Palatino Linotype" w:eastAsia="Times New Roman" w:hAnsi="Palatino Linotype" w:cstheme="minorHAnsi"/>
          <w:color w:val="000000"/>
          <w:lang w:eastAsia="hu-HU"/>
        </w:rPr>
        <w:t>,</w:t>
      </w:r>
    </w:p>
    <w:p w14:paraId="02D33AAF" w14:textId="638486A0" w:rsidR="00097F38" w:rsidRPr="009F1642" w:rsidRDefault="00C90D9B"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 xml:space="preserve">bölcsődei, </w:t>
      </w:r>
      <w:r w:rsidR="00097F38" w:rsidRPr="009F1642">
        <w:rPr>
          <w:rFonts w:ascii="Palatino Linotype" w:eastAsia="Times New Roman" w:hAnsi="Palatino Linotype" w:cstheme="minorHAnsi"/>
          <w:color w:val="000000"/>
          <w:lang w:eastAsia="hu-HU"/>
        </w:rPr>
        <w:t>óvodai és iskolai szociális</w:t>
      </w:r>
      <w:r w:rsidR="001438F8">
        <w:rPr>
          <w:rFonts w:ascii="Palatino Linotype" w:eastAsia="Times New Roman" w:hAnsi="Palatino Linotype" w:cstheme="minorHAnsi"/>
          <w:color w:val="000000"/>
          <w:lang w:eastAsia="hu-HU"/>
        </w:rPr>
        <w:t xml:space="preserve"> segítő szolgáltatás,</w:t>
      </w:r>
    </w:p>
    <w:p w14:paraId="7C7EF1B6" w14:textId="4372E7DA"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szociális diagnózis készítése</w:t>
      </w:r>
      <w:r w:rsidR="009F1642">
        <w:rPr>
          <w:rFonts w:ascii="Palatino Linotype" w:eastAsia="Times New Roman" w:hAnsi="Palatino Linotype" w:cstheme="minorHAnsi"/>
          <w:color w:val="000000"/>
          <w:lang w:eastAsia="hu-HU"/>
        </w:rPr>
        <w:t>,</w:t>
      </w:r>
    </w:p>
    <w:p w14:paraId="2D0BBE6B" w14:textId="43AB7B45"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utcai</w:t>
      </w:r>
      <w:r w:rsidR="006C65A2">
        <w:rPr>
          <w:rFonts w:ascii="Palatino Linotype" w:eastAsia="Times New Roman" w:hAnsi="Palatino Linotype" w:cstheme="minorHAnsi"/>
          <w:color w:val="000000"/>
          <w:lang w:eastAsia="hu-HU"/>
        </w:rPr>
        <w:t xml:space="preserve"> (lakótelepi) </w:t>
      </w:r>
      <w:r w:rsidRPr="009F1642">
        <w:rPr>
          <w:rFonts w:ascii="Palatino Linotype" w:eastAsia="Times New Roman" w:hAnsi="Palatino Linotype" w:cstheme="minorHAnsi"/>
          <w:color w:val="000000"/>
          <w:lang w:eastAsia="hu-HU"/>
        </w:rPr>
        <w:t>szociális munka</w:t>
      </w:r>
      <w:r w:rsidR="009F1642">
        <w:rPr>
          <w:rFonts w:ascii="Palatino Linotype" w:eastAsia="Times New Roman" w:hAnsi="Palatino Linotype" w:cstheme="minorHAnsi"/>
          <w:color w:val="000000"/>
          <w:lang w:eastAsia="hu-HU"/>
        </w:rPr>
        <w:t>,</w:t>
      </w:r>
    </w:p>
    <w:p w14:paraId="3694DD9F" w14:textId="2C528FD4" w:rsidR="00097F38" w:rsidRPr="009F1642"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9F1642">
        <w:rPr>
          <w:rFonts w:ascii="Palatino Linotype" w:eastAsia="Times New Roman" w:hAnsi="Palatino Linotype" w:cstheme="minorHAnsi"/>
          <w:color w:val="000000"/>
          <w:lang w:eastAsia="hu-HU"/>
        </w:rPr>
        <w:t>fejlesztő</w:t>
      </w:r>
      <w:r w:rsidR="003F6F6D">
        <w:rPr>
          <w:rFonts w:ascii="Palatino Linotype" w:eastAsia="Times New Roman" w:hAnsi="Palatino Linotype" w:cstheme="minorHAnsi"/>
          <w:color w:val="000000"/>
          <w:lang w:eastAsia="hu-HU"/>
        </w:rPr>
        <w:t xml:space="preserve"> </w:t>
      </w:r>
      <w:r w:rsidRPr="009F1642">
        <w:rPr>
          <w:rFonts w:ascii="Palatino Linotype" w:eastAsia="Times New Roman" w:hAnsi="Palatino Linotype" w:cstheme="minorHAnsi"/>
          <w:color w:val="000000"/>
          <w:lang w:eastAsia="hu-HU"/>
        </w:rPr>
        <w:t>pedagógiai tanácsadás</w:t>
      </w:r>
      <w:r w:rsidR="009F1642">
        <w:rPr>
          <w:rFonts w:ascii="Palatino Linotype" w:eastAsia="Times New Roman" w:hAnsi="Palatino Linotype" w:cstheme="minorHAnsi"/>
          <w:color w:val="000000"/>
          <w:lang w:eastAsia="hu-HU"/>
        </w:rPr>
        <w:t>,</w:t>
      </w:r>
    </w:p>
    <w:p w14:paraId="0806F2EF" w14:textId="783F6F22" w:rsidR="00097F38" w:rsidRDefault="00097F38" w:rsidP="004C38A8">
      <w:pPr>
        <w:pStyle w:val="Listaszerbekezds"/>
        <w:numPr>
          <w:ilvl w:val="0"/>
          <w:numId w:val="16"/>
        </w:numPr>
        <w:spacing w:before="0" w:after="0" w:line="240" w:lineRule="auto"/>
        <w:ind w:left="709" w:hanging="357"/>
        <w:contextualSpacing w:val="0"/>
        <w:jc w:val="left"/>
        <w:rPr>
          <w:rFonts w:ascii="Palatino Linotype" w:eastAsia="Times New Roman" w:hAnsi="Palatino Linotype" w:cstheme="minorHAnsi"/>
          <w:color w:val="000000"/>
          <w:lang w:eastAsia="hu-HU"/>
        </w:rPr>
      </w:pPr>
      <w:r w:rsidRPr="00E40AB5">
        <w:rPr>
          <w:rFonts w:ascii="Palatino Linotype" w:eastAsia="Times New Roman" w:hAnsi="Palatino Linotype" w:cstheme="minorHAnsi"/>
          <w:color w:val="000000"/>
          <w:lang w:eastAsia="hu-HU"/>
        </w:rPr>
        <w:t>addiktológiai tanácsadás</w:t>
      </w:r>
      <w:r w:rsidR="00E40AB5">
        <w:rPr>
          <w:rFonts w:ascii="Palatino Linotype" w:eastAsia="Times New Roman" w:hAnsi="Palatino Linotype" w:cstheme="minorHAnsi"/>
          <w:color w:val="000000"/>
          <w:lang w:eastAsia="hu-HU"/>
        </w:rPr>
        <w:t xml:space="preserve">, </w:t>
      </w:r>
    </w:p>
    <w:p w14:paraId="31A105EA" w14:textId="0FA9298C" w:rsidR="00E40AB5" w:rsidRPr="00E40AB5" w:rsidRDefault="00E40AB5" w:rsidP="00110DD6">
      <w:pPr>
        <w:pStyle w:val="Listaszerbekezds"/>
        <w:numPr>
          <w:ilvl w:val="0"/>
          <w:numId w:val="16"/>
        </w:numPr>
        <w:spacing w:before="0" w:after="60" w:line="240" w:lineRule="auto"/>
        <w:ind w:left="709" w:hanging="357"/>
        <w:contextualSpacing w:val="0"/>
        <w:jc w:val="left"/>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adományosztás.</w:t>
      </w:r>
    </w:p>
    <w:p w14:paraId="0DA269F5" w14:textId="332ED5A2" w:rsidR="00097F38" w:rsidRPr="002F62F0" w:rsidRDefault="00097F38" w:rsidP="00F7311E">
      <w:pPr>
        <w:spacing w:before="0" w:after="60"/>
        <w:jc w:val="center"/>
        <w:rPr>
          <w:rFonts w:ascii="Palatino Linotype" w:eastAsia="Times New Roman" w:hAnsi="Palatino Linotype" w:cstheme="minorHAnsi"/>
          <w:b/>
          <w:bCs/>
          <w:color w:val="000000"/>
          <w:sz w:val="22"/>
          <w:szCs w:val="22"/>
          <w:lang w:eastAsia="hu-HU"/>
        </w:rPr>
      </w:pPr>
      <w:r w:rsidRPr="002F62F0">
        <w:rPr>
          <w:rFonts w:ascii="Palatino Linotype" w:eastAsia="Times New Roman" w:hAnsi="Palatino Linotype" w:cstheme="minorHAnsi"/>
          <w:b/>
          <w:bCs/>
          <w:color w:val="000000"/>
          <w:sz w:val="22"/>
          <w:szCs w:val="22"/>
          <w:lang w:eastAsia="hu-HU"/>
        </w:rPr>
        <w:t>A speciális szolgáltatások tartalma</w:t>
      </w:r>
      <w:r w:rsidR="00332D28">
        <w:rPr>
          <w:rFonts w:ascii="Palatino Linotype" w:eastAsia="Times New Roman" w:hAnsi="Palatino Linotype" w:cstheme="minorHAnsi"/>
          <w:b/>
          <w:bCs/>
          <w:color w:val="000000"/>
          <w:sz w:val="22"/>
          <w:szCs w:val="22"/>
          <w:lang w:eastAsia="hu-HU"/>
        </w:rPr>
        <w:t xml:space="preserve">, </w:t>
      </w:r>
      <w:r w:rsidRPr="002F62F0">
        <w:rPr>
          <w:rFonts w:ascii="Palatino Linotype" w:eastAsia="Times New Roman" w:hAnsi="Palatino Linotype" w:cstheme="minorHAnsi"/>
          <w:b/>
          <w:bCs/>
          <w:color w:val="000000"/>
          <w:sz w:val="22"/>
          <w:szCs w:val="22"/>
          <w:lang w:eastAsia="hu-HU"/>
        </w:rPr>
        <w:t>a megvalósítás módja</w:t>
      </w:r>
      <w:r w:rsidR="00332D28">
        <w:rPr>
          <w:rFonts w:ascii="Palatino Linotype" w:eastAsia="Times New Roman" w:hAnsi="Palatino Linotype" w:cstheme="minorHAnsi"/>
          <w:b/>
          <w:bCs/>
          <w:color w:val="000000"/>
          <w:sz w:val="22"/>
          <w:szCs w:val="22"/>
          <w:lang w:eastAsia="hu-HU"/>
        </w:rPr>
        <w:t xml:space="preserve"> és dokumentációja</w:t>
      </w:r>
    </w:p>
    <w:p w14:paraId="2AC79926" w14:textId="77777777" w:rsidR="00097F38" w:rsidRPr="00E27ED6" w:rsidRDefault="00097F38" w:rsidP="006E49D1">
      <w:pPr>
        <w:numPr>
          <w:ilvl w:val="0"/>
          <w:numId w:val="6"/>
        </w:numPr>
        <w:spacing w:before="0" w:after="40"/>
        <w:ind w:left="567" w:hanging="357"/>
        <w:jc w:val="left"/>
        <w:rPr>
          <w:rFonts w:ascii="Palatino Linotype" w:eastAsia="Times New Roman" w:hAnsi="Palatino Linotype" w:cstheme="minorHAnsi"/>
          <w:b/>
          <w:bCs/>
          <w:iCs/>
          <w:sz w:val="22"/>
          <w:szCs w:val="22"/>
          <w:u w:val="single"/>
          <w:lang w:eastAsia="hu-HU"/>
        </w:rPr>
      </w:pPr>
      <w:r w:rsidRPr="00E27ED6">
        <w:rPr>
          <w:rFonts w:ascii="Palatino Linotype" w:eastAsia="Times New Roman" w:hAnsi="Palatino Linotype" w:cstheme="minorHAnsi"/>
          <w:b/>
          <w:bCs/>
          <w:iCs/>
          <w:sz w:val="22"/>
          <w:szCs w:val="22"/>
          <w:lang w:eastAsia="hu-HU"/>
        </w:rPr>
        <w:t>adósságkezelési tanácsadás</w:t>
      </w:r>
    </w:p>
    <w:p w14:paraId="136D3163" w14:textId="77777777" w:rsidR="0072795D" w:rsidRDefault="00097F38" w:rsidP="006E49D1">
      <w:pPr>
        <w:spacing w:before="0" w:after="40"/>
        <w:rPr>
          <w:rFonts w:ascii="Palatino Linotype" w:eastAsiaTheme="minorEastAsia" w:hAnsi="Palatino Linotype" w:cstheme="minorBidi"/>
          <w:color w:val="000000" w:themeColor="text1"/>
          <w:kern w:val="24"/>
          <w:sz w:val="22"/>
          <w:szCs w:val="22"/>
          <w:lang w:eastAsia="hu-HU"/>
        </w:rPr>
      </w:pPr>
      <w:r w:rsidRPr="002F62F0">
        <w:rPr>
          <w:rFonts w:ascii="Palatino Linotype" w:eastAsia="Times New Roman" w:hAnsi="Palatino Linotype" w:cstheme="minorHAnsi"/>
          <w:color w:val="000000"/>
          <w:sz w:val="22"/>
          <w:szCs w:val="22"/>
          <w:lang w:eastAsia="hu-HU"/>
        </w:rPr>
        <w:t>A transzparens ügyfélút biztosítása érdekében az illetékes családsegítő, mint esetgazda, a</w:t>
      </w:r>
      <w:r w:rsidR="001438F8">
        <w:rPr>
          <w:rFonts w:ascii="Palatino Linotype" w:eastAsia="Times New Roman" w:hAnsi="Palatino Linotype" w:cstheme="minorHAnsi"/>
          <w:color w:val="000000"/>
          <w:sz w:val="22"/>
          <w:szCs w:val="22"/>
          <w:lang w:eastAsia="hu-HU"/>
        </w:rPr>
        <w:t xml:space="preserve"> szociális segítőmunka </w:t>
      </w:r>
      <w:r w:rsidRPr="002F62F0">
        <w:rPr>
          <w:rFonts w:ascii="Palatino Linotype" w:eastAsia="Times New Roman" w:hAnsi="Palatino Linotype" w:cstheme="minorHAnsi"/>
          <w:color w:val="000000"/>
          <w:sz w:val="22"/>
          <w:szCs w:val="22"/>
          <w:lang w:eastAsia="hu-HU"/>
        </w:rPr>
        <w:t>során folyamatos konzultációt valósít meg az adósságkezelési tanácsadóval.</w:t>
      </w:r>
      <w:r w:rsidRPr="002F62F0">
        <w:rPr>
          <w:rFonts w:ascii="Palatino Linotype" w:eastAsiaTheme="minorEastAsia" w:hAnsi="Palatino Linotype" w:cstheme="minorBidi"/>
          <w:color w:val="000000" w:themeColor="text1"/>
          <w:kern w:val="24"/>
          <w:sz w:val="22"/>
          <w:szCs w:val="22"/>
          <w:lang w:eastAsia="hu-HU"/>
        </w:rPr>
        <w:t xml:space="preserve"> </w:t>
      </w:r>
    </w:p>
    <w:p w14:paraId="2A6B7750" w14:textId="77777777" w:rsidR="0072795D" w:rsidRDefault="0072795D" w:rsidP="006E49D1">
      <w:pPr>
        <w:spacing w:before="0" w:after="40"/>
        <w:rPr>
          <w:rFonts w:ascii="Palatino Linotype" w:eastAsia="Times New Roman" w:hAnsi="Palatino Linotype" w:cstheme="minorHAnsi"/>
          <w:color w:val="000000"/>
          <w:sz w:val="22"/>
          <w:szCs w:val="22"/>
          <w:lang w:eastAsia="hu-HU"/>
        </w:rPr>
      </w:pPr>
      <w:r w:rsidRPr="0072795D">
        <w:rPr>
          <w:rFonts w:ascii="Palatino Linotype" w:eastAsia="Times New Roman" w:hAnsi="Palatino Linotype" w:cstheme="minorHAnsi"/>
          <w:color w:val="000000"/>
          <w:sz w:val="22"/>
          <w:szCs w:val="22"/>
          <w:lang w:eastAsia="hu-HU"/>
        </w:rPr>
        <w:t>Az adósságkezelési tanácsadó a tanácsadás keretében:</w:t>
      </w:r>
    </w:p>
    <w:p w14:paraId="1117DDE3" w14:textId="62ADBABD" w:rsidR="0072795D" w:rsidRPr="0072795D" w:rsidRDefault="0072795D" w:rsidP="0072795D">
      <w:pPr>
        <w:pStyle w:val="Listaszerbekezds"/>
        <w:numPr>
          <w:ilvl w:val="0"/>
          <w:numId w:val="39"/>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 xml:space="preserve">tájékoztatja az adóst az adósságkezelés formáiról, feltételeiről, </w:t>
      </w:r>
    </w:p>
    <w:p w14:paraId="5794EB15" w14:textId="3822BEFD" w:rsidR="0072795D" w:rsidRPr="0072795D" w:rsidRDefault="0072795D" w:rsidP="0072795D">
      <w:pPr>
        <w:pStyle w:val="Listaszerbekezds"/>
        <w:numPr>
          <w:ilvl w:val="0"/>
          <w:numId w:val="39"/>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 xml:space="preserve">az adóssal </w:t>
      </w:r>
      <w:r>
        <w:rPr>
          <w:rFonts w:ascii="Palatino Linotype" w:eastAsia="Times New Roman" w:hAnsi="Palatino Linotype" w:cstheme="minorHAnsi"/>
          <w:color w:val="000000"/>
          <w:lang w:eastAsia="hu-HU"/>
        </w:rPr>
        <w:t>e</w:t>
      </w:r>
      <w:r w:rsidRPr="0072795D">
        <w:rPr>
          <w:rFonts w:ascii="Palatino Linotype" w:eastAsia="Times New Roman" w:hAnsi="Palatino Linotype" w:cstheme="minorHAnsi"/>
          <w:color w:val="000000"/>
          <w:lang w:eastAsia="hu-HU"/>
        </w:rPr>
        <w:t>lőzetes együttműködési megállapodást köt</w:t>
      </w:r>
      <w:r>
        <w:rPr>
          <w:rFonts w:ascii="Palatino Linotype" w:eastAsia="Times New Roman" w:hAnsi="Palatino Linotype" w:cstheme="minorHAnsi"/>
          <w:color w:val="000000"/>
          <w:lang w:eastAsia="hu-HU"/>
        </w:rPr>
        <w:t>,</w:t>
      </w:r>
    </w:p>
    <w:p w14:paraId="5D5E8ECB" w14:textId="03C53012" w:rsidR="0072795D" w:rsidRPr="0072795D" w:rsidRDefault="0072795D" w:rsidP="0072795D">
      <w:pPr>
        <w:pStyle w:val="Listaszerbekezds"/>
        <w:numPr>
          <w:ilvl w:val="0"/>
          <w:numId w:val="39"/>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 xml:space="preserve">az adós hozzájárulásával megvizsgálja az adós háztartás fizetési kapacitását és készségét, ennek alapján javaslatot tesz az adósságkezelési szolgáltatásba történő bevonásra, </w:t>
      </w:r>
    </w:p>
    <w:p w14:paraId="76DE8469" w14:textId="189B2F42" w:rsidR="0072795D" w:rsidRDefault="0072795D" w:rsidP="0072795D">
      <w:pPr>
        <w:pStyle w:val="Listaszerbekezds"/>
        <w:numPr>
          <w:ilvl w:val="0"/>
          <w:numId w:val="39"/>
        </w:numPr>
        <w:spacing w:before="0" w:after="4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a támogatást megállapító döntés meghozatalához szükséges dokumentumok alapján a támogatásra javaslatot tesz.</w:t>
      </w:r>
    </w:p>
    <w:p w14:paraId="7F47F15E" w14:textId="20CA0E06" w:rsidR="0072795D" w:rsidRDefault="0072795D" w:rsidP="0072795D">
      <w:pPr>
        <w:spacing w:before="0" w:after="40"/>
        <w:rPr>
          <w:rFonts w:ascii="Palatino Linotype" w:eastAsia="Times New Roman" w:hAnsi="Palatino Linotype" w:cstheme="minorHAnsi"/>
          <w:color w:val="000000"/>
          <w:sz w:val="22"/>
          <w:szCs w:val="22"/>
          <w:lang w:eastAsia="hu-HU"/>
        </w:rPr>
      </w:pPr>
      <w:r w:rsidRPr="0072795D">
        <w:rPr>
          <w:rFonts w:ascii="Palatino Linotype" w:eastAsia="Times New Roman" w:hAnsi="Palatino Linotype" w:cstheme="minorHAnsi"/>
          <w:color w:val="000000"/>
          <w:sz w:val="22"/>
          <w:szCs w:val="22"/>
          <w:lang w:eastAsia="hu-HU"/>
        </w:rPr>
        <w:t>Az adósságkezelési tanácsadás során az adósságkezelési tanácsadó az adóssal együttműködve előkészíti a kérelmet a Polgármesteri Hivatalhoz történő benyújtásra.</w:t>
      </w:r>
    </w:p>
    <w:p w14:paraId="3F5FE827" w14:textId="4DB8895A" w:rsidR="0072795D" w:rsidRDefault="0072795D" w:rsidP="0072795D">
      <w:pPr>
        <w:spacing w:before="0" w:after="40"/>
        <w:rPr>
          <w:rFonts w:ascii="Palatino Linotype" w:eastAsia="Times New Roman" w:hAnsi="Palatino Linotype" w:cstheme="minorHAnsi"/>
          <w:color w:val="000000"/>
          <w:sz w:val="22"/>
          <w:szCs w:val="22"/>
          <w:lang w:eastAsia="hu-HU"/>
        </w:rPr>
      </w:pPr>
      <w:r w:rsidRPr="0072795D">
        <w:rPr>
          <w:rFonts w:ascii="Palatino Linotype" w:eastAsia="Times New Roman" w:hAnsi="Palatino Linotype" w:cstheme="minorHAnsi"/>
          <w:color w:val="000000"/>
          <w:sz w:val="22"/>
          <w:szCs w:val="22"/>
          <w:lang w:eastAsia="hu-HU"/>
        </w:rPr>
        <w:t xml:space="preserve">A Humán Szolgáltató és az adós között létrejött </w:t>
      </w:r>
      <w:r>
        <w:rPr>
          <w:rFonts w:ascii="Palatino Linotype" w:eastAsia="Times New Roman" w:hAnsi="Palatino Linotype" w:cstheme="minorHAnsi"/>
          <w:color w:val="000000"/>
          <w:sz w:val="22"/>
          <w:szCs w:val="22"/>
          <w:lang w:eastAsia="hu-HU"/>
        </w:rPr>
        <w:t>e</w:t>
      </w:r>
      <w:r w:rsidRPr="0072795D">
        <w:rPr>
          <w:rFonts w:ascii="Palatino Linotype" w:eastAsia="Times New Roman" w:hAnsi="Palatino Linotype" w:cstheme="minorHAnsi"/>
          <w:color w:val="000000"/>
          <w:sz w:val="22"/>
          <w:szCs w:val="22"/>
          <w:lang w:eastAsia="hu-HU"/>
        </w:rPr>
        <w:t>lőzetes együttműködési megállapodás tartalmazza</w:t>
      </w:r>
      <w:r>
        <w:rPr>
          <w:rFonts w:ascii="Palatino Linotype" w:eastAsia="Times New Roman" w:hAnsi="Palatino Linotype" w:cstheme="minorHAnsi"/>
          <w:color w:val="000000"/>
          <w:sz w:val="22"/>
          <w:szCs w:val="22"/>
          <w:lang w:eastAsia="hu-HU"/>
        </w:rPr>
        <w:t>:</w:t>
      </w:r>
      <w:r w:rsidRPr="0072795D">
        <w:rPr>
          <w:rFonts w:ascii="Palatino Linotype" w:eastAsia="Times New Roman" w:hAnsi="Palatino Linotype" w:cstheme="minorHAnsi"/>
          <w:color w:val="000000"/>
          <w:sz w:val="22"/>
          <w:szCs w:val="22"/>
          <w:lang w:eastAsia="hu-HU"/>
        </w:rPr>
        <w:t xml:space="preserve">  </w:t>
      </w:r>
    </w:p>
    <w:p w14:paraId="5CCB1393" w14:textId="528BC2BE" w:rsidR="0072795D" w:rsidRPr="0072795D" w:rsidRDefault="0072795D" w:rsidP="0072795D">
      <w:pPr>
        <w:pStyle w:val="Listaszerbekezds"/>
        <w:numPr>
          <w:ilvl w:val="0"/>
          <w:numId w:val="41"/>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 xml:space="preserve">az adósságkezelés egyénre szabott tervét,  </w:t>
      </w:r>
    </w:p>
    <w:p w14:paraId="1AD1767D" w14:textId="3127F982" w:rsidR="0072795D" w:rsidRPr="0072795D" w:rsidRDefault="0072795D" w:rsidP="0072795D">
      <w:pPr>
        <w:pStyle w:val="Listaszerbekezds"/>
        <w:numPr>
          <w:ilvl w:val="0"/>
          <w:numId w:val="41"/>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az előzetes együttműködés időtartamát,</w:t>
      </w:r>
    </w:p>
    <w:p w14:paraId="5FF6CA4D" w14:textId="2CD723DF" w:rsidR="0072795D" w:rsidRPr="0072795D" w:rsidRDefault="0072795D" w:rsidP="0072795D">
      <w:pPr>
        <w:pStyle w:val="Listaszerbekezds"/>
        <w:numPr>
          <w:ilvl w:val="0"/>
          <w:numId w:val="41"/>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 xml:space="preserve">a vállalt önrész mértékét és a fizetés ütemezését, </w:t>
      </w:r>
    </w:p>
    <w:p w14:paraId="58D6523A" w14:textId="5EF0315A" w:rsidR="0072795D" w:rsidRPr="0072795D" w:rsidRDefault="0072795D" w:rsidP="0072795D">
      <w:pPr>
        <w:pStyle w:val="Listaszerbekezds"/>
        <w:numPr>
          <w:ilvl w:val="0"/>
          <w:numId w:val="41"/>
        </w:numPr>
        <w:spacing w:before="0" w:after="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lastRenderedPageBreak/>
        <w:t xml:space="preserve">az adós nyilatkozatát, hogy vállalja az adósságrendezés eredményes lebonyolítása érdekében a háztartása vagyoni, jövedelmi viszonyainak hitelt érdemlő feltárását, a hátralék(ok) vonatkozó igazolások beszerzését, </w:t>
      </w:r>
    </w:p>
    <w:p w14:paraId="3961BE09" w14:textId="5173F40B" w:rsidR="0072795D" w:rsidRDefault="0072795D" w:rsidP="0072795D">
      <w:pPr>
        <w:pStyle w:val="Listaszerbekezds"/>
        <w:numPr>
          <w:ilvl w:val="0"/>
          <w:numId w:val="41"/>
        </w:numPr>
        <w:spacing w:before="0" w:after="40" w:line="240" w:lineRule="auto"/>
        <w:ind w:left="714" w:hanging="357"/>
        <w:contextualSpacing w:val="0"/>
        <w:rPr>
          <w:rFonts w:ascii="Palatino Linotype" w:eastAsia="Times New Roman" w:hAnsi="Palatino Linotype" w:cstheme="minorHAnsi"/>
          <w:color w:val="000000"/>
          <w:lang w:eastAsia="hu-HU"/>
        </w:rPr>
      </w:pPr>
      <w:r w:rsidRPr="0072795D">
        <w:rPr>
          <w:rFonts w:ascii="Palatino Linotype" w:eastAsia="Times New Roman" w:hAnsi="Palatino Linotype" w:cstheme="minorHAnsi"/>
          <w:color w:val="000000"/>
          <w:lang w:eastAsia="hu-HU"/>
        </w:rPr>
        <w:t>az igénylés és az együttműködés feltételeit, időtartamát, valamint az adósságkezelési tanácsadó javaslatát az adósságcsökkentési támogatás mértékéről és ütemezéséről.</w:t>
      </w:r>
    </w:p>
    <w:p w14:paraId="04037D80" w14:textId="340F58C2" w:rsidR="006E49D1" w:rsidRPr="006E49D1" w:rsidRDefault="006E49D1" w:rsidP="006E49D1">
      <w:pPr>
        <w:spacing w:before="0" w:after="40"/>
        <w:rPr>
          <w:rFonts w:ascii="Palatino Linotype" w:eastAsia="Times New Roman" w:hAnsi="Palatino Linotype" w:cstheme="minorHAnsi"/>
          <w:color w:val="000000"/>
          <w:sz w:val="22"/>
          <w:szCs w:val="22"/>
          <w:lang w:eastAsia="hu-HU"/>
        </w:rPr>
      </w:pPr>
      <w:r w:rsidRPr="006E49D1">
        <w:rPr>
          <w:rFonts w:ascii="Palatino Linotype" w:eastAsia="Times New Roman" w:hAnsi="Palatino Linotype" w:cstheme="minorHAnsi"/>
          <w:color w:val="000000"/>
          <w:sz w:val="22"/>
          <w:szCs w:val="22"/>
          <w:lang w:eastAsia="hu-HU"/>
        </w:rPr>
        <w:t>Az adósságkezelési támogatás és szolgáltatásra való jogosultság megállapítását követően, annak időtartamától kezdődően az adósságkezelési tanácsadó az adóssal írásos megállapodást (</w:t>
      </w:r>
      <w:r>
        <w:rPr>
          <w:rFonts w:ascii="Palatino Linotype" w:eastAsia="Times New Roman" w:hAnsi="Palatino Linotype" w:cstheme="minorHAnsi"/>
          <w:color w:val="000000"/>
          <w:sz w:val="22"/>
          <w:szCs w:val="22"/>
          <w:lang w:eastAsia="hu-HU"/>
        </w:rPr>
        <w:t>A</w:t>
      </w:r>
      <w:r w:rsidRPr="006E49D1">
        <w:rPr>
          <w:rFonts w:ascii="Palatino Linotype" w:eastAsia="Times New Roman" w:hAnsi="Palatino Linotype" w:cstheme="minorHAnsi"/>
          <w:color w:val="000000"/>
          <w:sz w:val="22"/>
          <w:szCs w:val="22"/>
          <w:lang w:eastAsia="hu-HU"/>
        </w:rPr>
        <w:t xml:space="preserve">dósságkezelési </w:t>
      </w:r>
      <w:r>
        <w:rPr>
          <w:rFonts w:ascii="Palatino Linotype" w:eastAsia="Times New Roman" w:hAnsi="Palatino Linotype" w:cstheme="minorHAnsi"/>
          <w:color w:val="000000"/>
          <w:sz w:val="22"/>
          <w:szCs w:val="22"/>
          <w:lang w:eastAsia="hu-HU"/>
        </w:rPr>
        <w:t>m</w:t>
      </w:r>
      <w:r w:rsidRPr="006E49D1">
        <w:rPr>
          <w:rFonts w:ascii="Palatino Linotype" w:eastAsia="Times New Roman" w:hAnsi="Palatino Linotype" w:cstheme="minorHAnsi"/>
          <w:color w:val="000000"/>
          <w:sz w:val="22"/>
          <w:szCs w:val="22"/>
          <w:lang w:eastAsia="hu-HU"/>
        </w:rPr>
        <w:t>egállapodást) köt.</w:t>
      </w:r>
    </w:p>
    <w:p w14:paraId="63E775B7" w14:textId="29DDAB6E" w:rsidR="00097F38" w:rsidRDefault="00097F38" w:rsidP="00F7311E">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Ezt követően havonta egyszer, lehetőleg előre egyeztetett időpontban kerül sor személyes találkozásra az ügyfél és a tanácsadó közt, mely alkalommal az adósságkezelési tanácsadó figyelemmel kíséri az</w:t>
      </w:r>
      <w:r w:rsidR="00CB7B67">
        <w:rPr>
          <w:rFonts w:ascii="Palatino Linotype" w:eastAsia="Times New Roman" w:hAnsi="Palatino Linotype" w:cstheme="minorHAnsi"/>
          <w:color w:val="000000"/>
          <w:sz w:val="22"/>
          <w:szCs w:val="22"/>
          <w:lang w:eastAsia="hu-HU"/>
        </w:rPr>
        <w:t xml:space="preserve"> együttműködési </w:t>
      </w:r>
      <w:r w:rsidRPr="002F62F0">
        <w:rPr>
          <w:rFonts w:ascii="Palatino Linotype" w:eastAsia="Times New Roman" w:hAnsi="Palatino Linotype" w:cstheme="minorHAnsi"/>
          <w:color w:val="000000"/>
          <w:sz w:val="22"/>
          <w:szCs w:val="22"/>
          <w:lang w:eastAsia="hu-HU"/>
        </w:rPr>
        <w:t xml:space="preserve">megállapodásban foglaltak betartását, azt, hogy az aktuális önrész, illetve tárgyhavi lakásfenntartással kapcsolatos kiadások befizetése megtörtént-e, valamint tanácsadás keretében szükséges lehetőséget biztosítani az aktuálisan felmerülő problémák, kérdések megbeszélésére is. </w:t>
      </w:r>
    </w:p>
    <w:p w14:paraId="36EE0DCD" w14:textId="79951090" w:rsidR="006E49D1" w:rsidRPr="002F62F0" w:rsidRDefault="006E49D1" w:rsidP="00F7311E">
      <w:pPr>
        <w:spacing w:before="0" w:after="60"/>
        <w:rPr>
          <w:rFonts w:ascii="Palatino Linotype" w:eastAsia="Times New Roman" w:hAnsi="Palatino Linotype" w:cstheme="minorHAnsi"/>
          <w:color w:val="000000"/>
          <w:sz w:val="22"/>
          <w:szCs w:val="22"/>
          <w:lang w:eastAsia="hu-HU"/>
        </w:rPr>
      </w:pPr>
      <w:r w:rsidRPr="006E49D1">
        <w:rPr>
          <w:rFonts w:ascii="Palatino Linotype" w:eastAsia="Times New Roman" w:hAnsi="Palatino Linotype" w:cstheme="minorHAnsi"/>
          <w:color w:val="000000"/>
          <w:sz w:val="22"/>
          <w:szCs w:val="22"/>
          <w:lang w:eastAsia="hu-HU"/>
        </w:rPr>
        <w:t>Az Adósságkezelési megállapodás időtartama az adósságcsökkentési támogatás megállapításáról szóló döntés dátumát követő 12 hónap, mely indokolt esetben további hat hónappal meghosszabbítható.</w:t>
      </w:r>
    </w:p>
    <w:p w14:paraId="123FCF2F" w14:textId="20DB10A8" w:rsidR="00097F38" w:rsidRPr="00F7311E" w:rsidRDefault="00097F38" w:rsidP="00110DD6">
      <w:pPr>
        <w:spacing w:before="0" w:after="60"/>
        <w:rPr>
          <w:rFonts w:ascii="Palatino Linotype" w:eastAsia="Times New Roman" w:hAnsi="Palatino Linotype" w:cstheme="minorHAnsi"/>
          <w:i/>
          <w:iCs/>
          <w:color w:val="000000"/>
          <w:sz w:val="22"/>
          <w:szCs w:val="22"/>
          <w:lang w:eastAsia="hu-HU"/>
        </w:rPr>
      </w:pPr>
      <w:r w:rsidRPr="00F7311E">
        <w:rPr>
          <w:rFonts w:ascii="Palatino Linotype" w:eastAsia="Times New Roman" w:hAnsi="Palatino Linotype" w:cstheme="minorHAnsi"/>
          <w:i/>
          <w:iCs/>
          <w:color w:val="000000"/>
          <w:sz w:val="22"/>
          <w:szCs w:val="22"/>
          <w:lang w:eastAsia="hu-HU"/>
        </w:rPr>
        <w:t>Dokumentáció</w:t>
      </w:r>
      <w:r w:rsidR="00CA66B6" w:rsidRPr="00F7311E">
        <w:rPr>
          <w:rFonts w:ascii="Palatino Linotype" w:eastAsia="Times New Roman" w:hAnsi="Palatino Linotype" w:cstheme="minorHAnsi"/>
          <w:i/>
          <w:iCs/>
          <w:color w:val="000000"/>
          <w:sz w:val="22"/>
          <w:szCs w:val="22"/>
          <w:lang w:eastAsia="hu-HU"/>
        </w:rPr>
        <w:t xml:space="preserve"> a</w:t>
      </w:r>
      <w:r w:rsidR="007E76AD" w:rsidRPr="00F7311E">
        <w:rPr>
          <w:rFonts w:ascii="Palatino Linotype" w:eastAsia="Times New Roman" w:hAnsi="Palatino Linotype" w:cstheme="minorHAnsi"/>
          <w:i/>
          <w:iCs/>
          <w:color w:val="000000"/>
          <w:sz w:val="22"/>
          <w:szCs w:val="22"/>
          <w:lang w:eastAsia="hu-HU"/>
        </w:rPr>
        <w:t xml:space="preserve">dósságkezelési </w:t>
      </w:r>
      <w:r w:rsidRPr="00F7311E">
        <w:rPr>
          <w:rFonts w:ascii="Palatino Linotype" w:eastAsia="Times New Roman" w:hAnsi="Palatino Linotype" w:cstheme="minorHAnsi"/>
          <w:i/>
          <w:iCs/>
          <w:color w:val="000000"/>
          <w:sz w:val="22"/>
          <w:szCs w:val="22"/>
          <w:lang w:eastAsia="hu-HU"/>
        </w:rPr>
        <w:t>tanácsadás esetén:</w:t>
      </w:r>
    </w:p>
    <w:p w14:paraId="34FC0A94" w14:textId="4108D90A" w:rsidR="00097F38" w:rsidRDefault="0063044C"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előzetes együttműködési</w:t>
      </w:r>
      <w:r w:rsidR="0072795D">
        <w:rPr>
          <w:rFonts w:ascii="Palatino Linotype" w:eastAsia="Times New Roman" w:hAnsi="Palatino Linotype" w:cstheme="minorHAnsi"/>
          <w:color w:val="000000"/>
          <w:sz w:val="22"/>
          <w:szCs w:val="22"/>
          <w:lang w:eastAsia="hu-HU"/>
        </w:rPr>
        <w:t xml:space="preserve"> megállapodás, </w:t>
      </w:r>
    </w:p>
    <w:p w14:paraId="469C6BFD" w14:textId="020DBD8D" w:rsidR="0063044C" w:rsidRPr="002F62F0" w:rsidRDefault="0072795D"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 xml:space="preserve">adósságkezelési </w:t>
      </w:r>
      <w:r w:rsidR="0063044C">
        <w:rPr>
          <w:rFonts w:ascii="Palatino Linotype" w:eastAsia="Times New Roman" w:hAnsi="Palatino Linotype" w:cstheme="minorHAnsi"/>
          <w:color w:val="000000"/>
          <w:sz w:val="22"/>
          <w:szCs w:val="22"/>
          <w:lang w:eastAsia="hu-HU"/>
        </w:rPr>
        <w:t xml:space="preserve">megállapodás, </w:t>
      </w:r>
    </w:p>
    <w:p w14:paraId="442E94B3" w14:textId="77777777"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környezettanulmány mellékletekkel,</w:t>
      </w:r>
    </w:p>
    <w:p w14:paraId="4A0B7510" w14:textId="77777777"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nyilatkozatok adatkezelésről,</w:t>
      </w:r>
    </w:p>
    <w:p w14:paraId="3496BF14" w14:textId="77777777"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nyilatkozatok nem jogosultság esetén,</w:t>
      </w:r>
    </w:p>
    <w:p w14:paraId="162D3B0F" w14:textId="77777777"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időpont szervező,</w:t>
      </w:r>
    </w:p>
    <w:p w14:paraId="603F6B4A" w14:textId="77777777"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ki és bejövő levelezés, </w:t>
      </w:r>
    </w:p>
    <w:p w14:paraId="7C03E29A" w14:textId="3E60E29A" w:rsidR="00097F38" w:rsidRPr="002F62F0" w:rsidRDefault="00097F38" w:rsidP="008804EA">
      <w:pPr>
        <w:numPr>
          <w:ilvl w:val="0"/>
          <w:numId w:val="17"/>
        </w:numPr>
        <w:spacing w:before="0" w:after="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delegáló</w:t>
      </w:r>
      <w:r w:rsidR="00CA66B6">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és visszajelző</w:t>
      </w:r>
      <w:r w:rsidR="00CA66B6">
        <w:rPr>
          <w:rFonts w:ascii="Palatino Linotype" w:eastAsia="Times New Roman" w:hAnsi="Palatino Linotype" w:cstheme="minorHAnsi"/>
          <w:color w:val="000000"/>
          <w:sz w:val="22"/>
          <w:szCs w:val="22"/>
          <w:lang w:eastAsia="hu-HU"/>
        </w:rPr>
        <w:t xml:space="preserve"> lap</w:t>
      </w:r>
      <w:r w:rsidRPr="002F62F0">
        <w:rPr>
          <w:rFonts w:ascii="Palatino Linotype" w:eastAsia="Times New Roman" w:hAnsi="Palatino Linotype" w:cstheme="minorHAnsi"/>
          <w:color w:val="000000"/>
          <w:sz w:val="22"/>
          <w:szCs w:val="22"/>
          <w:lang w:eastAsia="hu-HU"/>
        </w:rPr>
        <w:t>,</w:t>
      </w:r>
    </w:p>
    <w:p w14:paraId="2A8576BA" w14:textId="1E9907E0" w:rsidR="00097F38" w:rsidRPr="00CA66B6" w:rsidRDefault="00097F38" w:rsidP="008804EA">
      <w:pPr>
        <w:numPr>
          <w:ilvl w:val="0"/>
          <w:numId w:val="17"/>
        </w:numPr>
        <w:spacing w:before="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munkanapló.</w:t>
      </w:r>
    </w:p>
    <w:p w14:paraId="5D28850D" w14:textId="77777777" w:rsidR="00097F38" w:rsidRPr="00E27ED6" w:rsidRDefault="00097F38" w:rsidP="00F7311E">
      <w:pPr>
        <w:numPr>
          <w:ilvl w:val="0"/>
          <w:numId w:val="6"/>
        </w:numPr>
        <w:spacing w:before="0" w:after="60"/>
        <w:ind w:left="567" w:hanging="357"/>
        <w:jc w:val="left"/>
        <w:rPr>
          <w:rFonts w:ascii="Palatino Linotype" w:eastAsia="Times New Roman" w:hAnsi="Palatino Linotype" w:cstheme="minorHAnsi"/>
          <w:b/>
          <w:bCs/>
          <w:sz w:val="22"/>
          <w:szCs w:val="22"/>
          <w:lang w:eastAsia="hu-HU"/>
        </w:rPr>
      </w:pPr>
      <w:r w:rsidRPr="00E27ED6">
        <w:rPr>
          <w:rFonts w:ascii="Palatino Linotype" w:eastAsia="Times New Roman" w:hAnsi="Palatino Linotype" w:cstheme="minorHAnsi"/>
          <w:b/>
          <w:bCs/>
          <w:sz w:val="22"/>
          <w:szCs w:val="22"/>
          <w:lang w:eastAsia="hu-HU"/>
        </w:rPr>
        <w:t>foglalkoztatási tanácsadás</w:t>
      </w:r>
    </w:p>
    <w:p w14:paraId="76852880" w14:textId="288F4EE1" w:rsidR="00097F38" w:rsidRPr="002F62F0" w:rsidRDefault="00097F38"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 kerületben élő, munkanélküli, pályakereső és pályaváltást tervező lakosok részére nyújt komplex munkaerőpiaci integrációs szolgáltatást</w:t>
      </w:r>
      <w:r w:rsidR="00CA66B6">
        <w:rPr>
          <w:rFonts w:ascii="Palatino Linotype" w:eastAsia="Times New Roman" w:hAnsi="Palatino Linotype" w:cstheme="minorHAnsi"/>
          <w:sz w:val="22"/>
          <w:szCs w:val="22"/>
          <w:lang w:eastAsia="hu-HU"/>
        </w:rPr>
        <w:t>.</w:t>
      </w:r>
    </w:p>
    <w:p w14:paraId="6DC476F8" w14:textId="166CA1B0" w:rsidR="00097F38" w:rsidRPr="002F62F0" w:rsidRDefault="00097F38"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 xml:space="preserve">A problémák általában halmozottan jelennek meg a családok életében, így a munkaerőpiacra való integrálás egy fontos pillér a szociális, életviteli problémák kezelésében. A tanácsadások alkalmával feltérképezésre kerül az ügyfelek természetes támogatórendszere, külső erőforrásai. </w:t>
      </w:r>
      <w:r w:rsidR="00CA66B6">
        <w:rPr>
          <w:rFonts w:ascii="Palatino Linotype" w:eastAsia="Times New Roman" w:hAnsi="Palatino Linotype" w:cstheme="minorHAnsi"/>
          <w:sz w:val="22"/>
          <w:szCs w:val="22"/>
          <w:lang w:eastAsia="hu-HU"/>
        </w:rPr>
        <w:t>A tanácsadás c</w:t>
      </w:r>
      <w:r w:rsidRPr="002F62F0">
        <w:rPr>
          <w:rFonts w:ascii="Palatino Linotype" w:eastAsia="Times New Roman" w:hAnsi="Palatino Linotype" w:cstheme="minorHAnsi"/>
          <w:sz w:val="22"/>
          <w:szCs w:val="22"/>
          <w:lang w:eastAsia="hu-HU"/>
        </w:rPr>
        <w:t>élra orientált, problémamegoldó tevékenység, mely személyes kontaktuson keresztül valósul meg, mely során meghatározásra kerülnek az ügyfél igényei</w:t>
      </w:r>
      <w:r w:rsidR="00C003D4">
        <w:rPr>
          <w:rFonts w:ascii="Palatino Linotype" w:eastAsia="Times New Roman" w:hAnsi="Palatino Linotype" w:cstheme="minorHAnsi"/>
          <w:sz w:val="22"/>
          <w:szCs w:val="22"/>
          <w:lang w:eastAsia="hu-HU"/>
        </w:rPr>
        <w:t>, a</w:t>
      </w:r>
      <w:r w:rsidRPr="002F62F0">
        <w:rPr>
          <w:rFonts w:ascii="Palatino Linotype" w:eastAsia="Times New Roman" w:hAnsi="Palatino Linotype" w:cstheme="minorHAnsi"/>
          <w:sz w:val="22"/>
          <w:szCs w:val="22"/>
          <w:lang w:eastAsia="hu-HU"/>
        </w:rPr>
        <w:t xml:space="preserve"> kérdéskörhöz kapcsolódó alternatívák, egyéni személyiségtényezők megismerése erre alkalmas kérdőívek, tesztek kitöltése alapján. Ezt követően az eddigi tapasztalatokból, életútból, a reális adatokból következő eredmények és hiányosságok számbavétele történik, majd elkészül az ehhez kapcsolódó cselekvési terv. A tanácsadás során segítséget kapnak ahhoz, hogy felmérjék saját munkaerőpiaci szerepüket, információt szerezzenek a képzettségüknek megfelelő álláslehetőségek vonatkozásában, elkészítsék önéletrajzukat, illetve felvételi beszélgetésre is fel tudnak készülni. A tanácsadások egyéni és csoportos formában is megvalósulnak.</w:t>
      </w:r>
    </w:p>
    <w:p w14:paraId="25150D18" w14:textId="71880037" w:rsidR="00097F38" w:rsidRPr="00F7311E" w:rsidRDefault="00097F38" w:rsidP="006E49D1">
      <w:pPr>
        <w:spacing w:before="0" w:after="2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lastRenderedPageBreak/>
        <w:t>Dokumentáció</w:t>
      </w:r>
      <w:r w:rsidR="007E76AD" w:rsidRPr="00F7311E">
        <w:rPr>
          <w:rFonts w:ascii="Palatino Linotype" w:eastAsia="Times New Roman" w:hAnsi="Palatino Linotype" w:cstheme="minorHAnsi"/>
          <w:i/>
          <w:iCs/>
          <w:sz w:val="22"/>
          <w:szCs w:val="22"/>
          <w:lang w:eastAsia="hu-HU"/>
        </w:rPr>
        <w:t xml:space="preserve"> foglalkoztatási </w:t>
      </w:r>
      <w:r w:rsidRPr="00F7311E">
        <w:rPr>
          <w:rFonts w:ascii="Palatino Linotype" w:eastAsia="Times New Roman" w:hAnsi="Palatino Linotype" w:cstheme="minorHAnsi"/>
          <w:i/>
          <w:iCs/>
          <w:sz w:val="22"/>
          <w:szCs w:val="22"/>
          <w:lang w:eastAsia="hu-HU"/>
        </w:rPr>
        <w:t>tanácsadás esetén:</w:t>
      </w:r>
    </w:p>
    <w:p w14:paraId="33A41515" w14:textId="77777777" w:rsidR="00097F38" w:rsidRPr="002F62F0" w:rsidRDefault="00097F38" w:rsidP="006E49D1">
      <w:pPr>
        <w:numPr>
          <w:ilvl w:val="0"/>
          <w:numId w:val="18"/>
        </w:numPr>
        <w:spacing w:before="0" w:after="0"/>
        <w:ind w:left="714" w:hanging="357"/>
        <w:jc w:val="left"/>
        <w:rPr>
          <w:rFonts w:ascii="Palatino Linotype" w:eastAsia="Times New Roman" w:hAnsi="Palatino Linotype" w:cstheme="minorHAnsi"/>
          <w:i/>
          <w:iCs/>
          <w:sz w:val="22"/>
          <w:szCs w:val="22"/>
          <w:lang w:eastAsia="hu-HU"/>
        </w:rPr>
      </w:pPr>
      <w:r w:rsidRPr="002F62F0">
        <w:rPr>
          <w:rFonts w:ascii="Palatino Linotype" w:eastAsia="Times New Roman" w:hAnsi="Palatino Linotype" w:cstheme="minorHAnsi"/>
          <w:sz w:val="22"/>
          <w:szCs w:val="22"/>
          <w:lang w:eastAsia="hu-HU"/>
        </w:rPr>
        <w:t xml:space="preserve">keretmegállapodás, </w:t>
      </w:r>
    </w:p>
    <w:p w14:paraId="38C9856B" w14:textId="77777777" w:rsidR="00097F38" w:rsidRPr="002F62F0" w:rsidRDefault="00097F38" w:rsidP="006E49D1">
      <w:pPr>
        <w:numPr>
          <w:ilvl w:val="0"/>
          <w:numId w:val="18"/>
        </w:numPr>
        <w:spacing w:before="0" w:after="0"/>
        <w:ind w:left="714" w:hanging="357"/>
        <w:jc w:val="left"/>
        <w:rPr>
          <w:rFonts w:ascii="Palatino Linotype" w:eastAsia="Times New Roman" w:hAnsi="Palatino Linotype" w:cstheme="minorHAnsi"/>
          <w:i/>
          <w:iCs/>
          <w:sz w:val="22"/>
          <w:szCs w:val="22"/>
          <w:lang w:eastAsia="hu-HU"/>
        </w:rPr>
      </w:pPr>
      <w:r w:rsidRPr="002F62F0">
        <w:rPr>
          <w:rFonts w:ascii="Palatino Linotype" w:eastAsia="Times New Roman" w:hAnsi="Palatino Linotype" w:cstheme="minorHAnsi"/>
          <w:sz w:val="22"/>
          <w:szCs w:val="22"/>
          <w:lang w:eastAsia="hu-HU"/>
        </w:rPr>
        <w:t>belépési lap,</w:t>
      </w:r>
    </w:p>
    <w:p w14:paraId="26103BF4" w14:textId="274317A1" w:rsidR="00097F38" w:rsidRPr="002F62F0" w:rsidRDefault="00097F38" w:rsidP="006E49D1">
      <w:pPr>
        <w:numPr>
          <w:ilvl w:val="0"/>
          <w:numId w:val="18"/>
        </w:numPr>
        <w:spacing w:before="0" w:after="0"/>
        <w:ind w:left="714" w:hanging="357"/>
        <w:jc w:val="left"/>
        <w:rPr>
          <w:rFonts w:ascii="Palatino Linotype" w:eastAsia="Times New Roman" w:hAnsi="Palatino Linotype" w:cstheme="minorHAnsi"/>
          <w:i/>
          <w:iCs/>
          <w:sz w:val="22"/>
          <w:szCs w:val="22"/>
          <w:lang w:eastAsia="hu-HU"/>
        </w:rPr>
      </w:pPr>
      <w:r w:rsidRPr="002F62F0">
        <w:rPr>
          <w:rFonts w:ascii="Palatino Linotype" w:eastAsia="Times New Roman" w:hAnsi="Palatino Linotype" w:cstheme="minorHAnsi"/>
          <w:sz w:val="22"/>
          <w:szCs w:val="22"/>
          <w:lang w:eastAsia="hu-HU"/>
        </w:rPr>
        <w:t>delegáló</w:t>
      </w:r>
      <w:r w:rsidR="00CA66B6">
        <w:rPr>
          <w:rFonts w:ascii="Palatino Linotype" w:eastAsia="Times New Roman" w:hAnsi="Palatino Linotype" w:cstheme="minorHAnsi"/>
          <w:sz w:val="22"/>
          <w:szCs w:val="22"/>
          <w:lang w:eastAsia="hu-HU"/>
        </w:rPr>
        <w:t xml:space="preserve"> </w:t>
      </w:r>
      <w:r w:rsidRPr="002F62F0">
        <w:rPr>
          <w:rFonts w:ascii="Palatino Linotype" w:eastAsia="Times New Roman" w:hAnsi="Palatino Linotype" w:cstheme="minorHAnsi"/>
          <w:sz w:val="22"/>
          <w:szCs w:val="22"/>
          <w:lang w:eastAsia="hu-HU"/>
        </w:rPr>
        <w:t>és visszajelző</w:t>
      </w:r>
      <w:r w:rsidR="00CA66B6">
        <w:rPr>
          <w:rFonts w:ascii="Palatino Linotype" w:eastAsia="Times New Roman" w:hAnsi="Palatino Linotype" w:cstheme="minorHAnsi"/>
          <w:sz w:val="22"/>
          <w:szCs w:val="22"/>
          <w:lang w:eastAsia="hu-HU"/>
        </w:rPr>
        <w:t xml:space="preserve"> lap</w:t>
      </w:r>
      <w:r w:rsidRPr="002F62F0">
        <w:rPr>
          <w:rFonts w:ascii="Palatino Linotype" w:eastAsia="Times New Roman" w:hAnsi="Palatino Linotype" w:cstheme="minorHAnsi"/>
          <w:sz w:val="22"/>
          <w:szCs w:val="22"/>
          <w:lang w:eastAsia="hu-HU"/>
        </w:rPr>
        <w:t>,</w:t>
      </w:r>
    </w:p>
    <w:p w14:paraId="52E99263" w14:textId="6802E2AE" w:rsidR="00CA66B6" w:rsidRPr="00E27ED6" w:rsidRDefault="00097F38" w:rsidP="006E49D1">
      <w:pPr>
        <w:numPr>
          <w:ilvl w:val="0"/>
          <w:numId w:val="18"/>
        </w:numPr>
        <w:spacing w:before="0" w:after="40"/>
        <w:ind w:left="714" w:hanging="357"/>
        <w:jc w:val="left"/>
        <w:rPr>
          <w:rFonts w:ascii="Palatino Linotype" w:eastAsia="Times New Roman" w:hAnsi="Palatino Linotype" w:cstheme="minorHAnsi"/>
          <w:i/>
          <w:iCs/>
          <w:sz w:val="22"/>
          <w:szCs w:val="22"/>
          <w:lang w:eastAsia="hu-HU"/>
        </w:rPr>
      </w:pPr>
      <w:r w:rsidRPr="002F62F0">
        <w:rPr>
          <w:rFonts w:ascii="Palatino Linotype" w:eastAsia="Times New Roman" w:hAnsi="Palatino Linotype" w:cstheme="minorHAnsi"/>
          <w:sz w:val="22"/>
          <w:szCs w:val="22"/>
          <w:lang w:eastAsia="hu-HU"/>
        </w:rPr>
        <w:t>munkanapló</w:t>
      </w:r>
      <w:r w:rsidR="00CA66B6">
        <w:rPr>
          <w:rFonts w:ascii="Palatino Linotype" w:eastAsia="Times New Roman" w:hAnsi="Palatino Linotype" w:cstheme="minorHAnsi"/>
          <w:sz w:val="22"/>
          <w:szCs w:val="22"/>
          <w:lang w:eastAsia="hu-HU"/>
        </w:rPr>
        <w:t>.</w:t>
      </w:r>
    </w:p>
    <w:p w14:paraId="77FA3C34" w14:textId="77777777" w:rsidR="00097F38" w:rsidRPr="00E27ED6" w:rsidRDefault="00097F38" w:rsidP="006E49D1">
      <w:pPr>
        <w:numPr>
          <w:ilvl w:val="0"/>
          <w:numId w:val="6"/>
        </w:numPr>
        <w:spacing w:before="0" w:after="40"/>
        <w:ind w:left="567" w:hanging="357"/>
        <w:jc w:val="left"/>
        <w:rPr>
          <w:rFonts w:ascii="Palatino Linotype" w:eastAsiaTheme="minorHAnsi" w:hAnsi="Palatino Linotype" w:cstheme="minorHAnsi"/>
          <w:b/>
          <w:bCs/>
          <w:iCs/>
          <w:sz w:val="22"/>
          <w:szCs w:val="22"/>
        </w:rPr>
      </w:pPr>
      <w:r w:rsidRPr="00E27ED6">
        <w:rPr>
          <w:rFonts w:ascii="Palatino Linotype" w:eastAsia="Times New Roman" w:hAnsi="Palatino Linotype" w:cstheme="minorHAnsi"/>
          <w:b/>
          <w:bCs/>
          <w:iCs/>
          <w:sz w:val="22"/>
          <w:szCs w:val="22"/>
          <w:lang w:eastAsia="hu-HU"/>
        </w:rPr>
        <w:t>fogyatékosságügyi tanácsadás</w:t>
      </w:r>
    </w:p>
    <w:p w14:paraId="55E48602" w14:textId="3FAFF33B" w:rsidR="00097F38" w:rsidRPr="002F62F0" w:rsidRDefault="00097F38" w:rsidP="006E49D1">
      <w:pPr>
        <w:spacing w:before="0" w:after="20"/>
        <w:rPr>
          <w:rFonts w:ascii="Palatino Linotype" w:eastAsiaTheme="minorHAnsi" w:hAnsi="Palatino Linotype" w:cstheme="minorHAnsi"/>
          <w:sz w:val="22"/>
          <w:szCs w:val="22"/>
        </w:rPr>
      </w:pPr>
      <w:r w:rsidRPr="002F62F0">
        <w:rPr>
          <w:rFonts w:ascii="Palatino Linotype" w:eastAsia="Times New Roman" w:hAnsi="Palatino Linotype" w:cstheme="minorHAnsi"/>
          <w:sz w:val="22"/>
          <w:szCs w:val="22"/>
          <w:lang w:eastAsia="hu-HU"/>
        </w:rPr>
        <w:t>A</w:t>
      </w:r>
      <w:r w:rsidRPr="002F62F0">
        <w:rPr>
          <w:rFonts w:ascii="Palatino Linotype" w:eastAsiaTheme="minorHAnsi" w:hAnsi="Palatino Linotype" w:cstheme="minorHAnsi"/>
          <w:sz w:val="22"/>
          <w:szCs w:val="22"/>
        </w:rPr>
        <w:t xml:space="preserve"> fogyatékosságügyi tanácsadó feladatellátása során a</w:t>
      </w:r>
      <w:r w:rsidR="0063044C">
        <w:rPr>
          <w:rFonts w:ascii="Palatino Linotype" w:eastAsiaTheme="minorHAnsi" w:hAnsi="Palatino Linotype" w:cstheme="minorHAnsi"/>
          <w:sz w:val="22"/>
          <w:szCs w:val="22"/>
        </w:rPr>
        <w:t xml:space="preserve"> Szociális Ágazati Portálon közzétett módszertani útmutató a</w:t>
      </w:r>
      <w:r w:rsidRPr="002F62F0">
        <w:rPr>
          <w:rFonts w:ascii="Palatino Linotype" w:eastAsiaTheme="minorHAnsi" w:hAnsi="Palatino Linotype" w:cstheme="minorHAnsi"/>
          <w:sz w:val="22"/>
          <w:szCs w:val="22"/>
        </w:rPr>
        <w:t>lapján jár el, a társszervezetek megegyező munkakörben foglalkoztatott kollégáival folyamatosan együttműködik. Aktív kapcsolatot ápol a fogyaté</w:t>
      </w:r>
      <w:r w:rsidR="0091567E">
        <w:rPr>
          <w:rFonts w:ascii="Palatino Linotype" w:eastAsiaTheme="minorHAnsi" w:hAnsi="Palatino Linotype" w:cstheme="minorHAnsi"/>
          <w:sz w:val="22"/>
          <w:szCs w:val="22"/>
        </w:rPr>
        <w:t xml:space="preserve">kossággal </w:t>
      </w:r>
      <w:r w:rsidRPr="002F62F0">
        <w:rPr>
          <w:rFonts w:ascii="Palatino Linotype" w:eastAsiaTheme="minorHAnsi" w:hAnsi="Palatino Linotype" w:cstheme="minorHAnsi"/>
          <w:sz w:val="22"/>
          <w:szCs w:val="22"/>
        </w:rPr>
        <w:t>élő személyek részére speciális szolgáltatásokat nyújtó intézményekkel, életvitelüket támogató szervezetekkel. Illetékességi területén élő célcsoport részére tanácsadást biztosít, közreműködik szociális készségfejlesztésükben, segíti az adekvát szolgáltatásokhoz való hozzájutásukat, valamint sorstársi, önsegítő csoportfoglalkozásokat szervez.</w:t>
      </w:r>
    </w:p>
    <w:p w14:paraId="06107785" w14:textId="039093DB" w:rsidR="00097F38" w:rsidRPr="002F62F0" w:rsidRDefault="00097F38" w:rsidP="006E49D1">
      <w:pPr>
        <w:spacing w:before="0" w:after="2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A Gy</w:t>
      </w:r>
      <w:r w:rsidR="00CA66B6">
        <w:rPr>
          <w:rFonts w:ascii="Palatino Linotype" w:eastAsiaTheme="minorHAnsi" w:hAnsi="Palatino Linotype" w:cstheme="minorHAnsi"/>
          <w:sz w:val="22"/>
          <w:szCs w:val="22"/>
        </w:rPr>
        <w:t xml:space="preserve">vt. </w:t>
      </w:r>
      <w:r w:rsidRPr="002F62F0">
        <w:rPr>
          <w:rFonts w:ascii="Palatino Linotype" w:eastAsiaTheme="minorHAnsi" w:hAnsi="Palatino Linotype" w:cstheme="minorHAnsi"/>
          <w:sz w:val="22"/>
          <w:szCs w:val="22"/>
        </w:rPr>
        <w:t>módosításával 2022. január</w:t>
      </w:r>
      <w:r w:rsidR="003F6F6D">
        <w:rPr>
          <w:rFonts w:ascii="Palatino Linotype" w:eastAsiaTheme="minorHAnsi" w:hAnsi="Palatino Linotype" w:cstheme="minorHAnsi"/>
          <w:sz w:val="22"/>
          <w:szCs w:val="22"/>
        </w:rPr>
        <w:t xml:space="preserve"> 0</w:t>
      </w:r>
      <w:r w:rsidRPr="002F62F0">
        <w:rPr>
          <w:rFonts w:ascii="Palatino Linotype" w:eastAsiaTheme="minorHAnsi" w:hAnsi="Palatino Linotype" w:cstheme="minorHAnsi"/>
          <w:sz w:val="22"/>
          <w:szCs w:val="22"/>
        </w:rPr>
        <w:t xml:space="preserve">1-jétől a fogyatékosságügyi tanácsadói tevékenység ellátására az Emberi Erőforrások Minisztériuma </w:t>
      </w:r>
      <w:r w:rsidR="003F6F6D">
        <w:rPr>
          <w:rFonts w:ascii="Palatino Linotype" w:eastAsiaTheme="minorHAnsi" w:hAnsi="Palatino Linotype" w:cstheme="minorHAnsi"/>
          <w:sz w:val="22"/>
          <w:szCs w:val="22"/>
        </w:rPr>
        <w:t>i</w:t>
      </w:r>
      <w:r w:rsidRPr="002F62F0">
        <w:rPr>
          <w:rFonts w:ascii="Palatino Linotype" w:eastAsiaTheme="minorHAnsi" w:hAnsi="Palatino Linotype" w:cstheme="minorHAnsi"/>
          <w:sz w:val="22"/>
          <w:szCs w:val="22"/>
        </w:rPr>
        <w:t>ntézményünket jelölte ki, a szolgáltatás Budapest pesti oldali kerületei vonatkozásában, a</w:t>
      </w:r>
      <w:r w:rsidR="003F6F6D">
        <w:rPr>
          <w:rFonts w:ascii="Palatino Linotype" w:eastAsiaTheme="minorHAnsi" w:hAnsi="Palatino Linotype" w:cstheme="minorHAnsi"/>
          <w:sz w:val="22"/>
          <w:szCs w:val="22"/>
        </w:rPr>
        <w:t>z</w:t>
      </w:r>
      <w:r w:rsidRPr="002F62F0">
        <w:rPr>
          <w:rFonts w:ascii="Palatino Linotype" w:eastAsiaTheme="minorHAnsi" w:hAnsi="Palatino Linotype" w:cstheme="minorHAnsi"/>
          <w:sz w:val="22"/>
          <w:szCs w:val="22"/>
        </w:rPr>
        <w:t xml:space="preserve"> S</w:t>
      </w:r>
      <w:r w:rsidR="003F6F6D">
        <w:rPr>
          <w:rFonts w:ascii="Palatino Linotype" w:eastAsiaTheme="minorHAnsi" w:hAnsi="Palatino Linotype" w:cstheme="minorHAnsi"/>
          <w:sz w:val="22"/>
          <w:szCs w:val="22"/>
        </w:rPr>
        <w:t>zt.</w:t>
      </w:r>
      <w:r w:rsidRPr="002F62F0">
        <w:rPr>
          <w:rFonts w:ascii="Palatino Linotype" w:eastAsiaTheme="minorHAnsi" w:hAnsi="Palatino Linotype" w:cstheme="minorHAnsi"/>
          <w:sz w:val="22"/>
          <w:szCs w:val="22"/>
        </w:rPr>
        <w:t xml:space="preserve"> 64. § (9), valamint a</w:t>
      </w:r>
      <w:r w:rsidR="003F6F6D">
        <w:rPr>
          <w:rFonts w:ascii="Palatino Linotype" w:eastAsiaTheme="minorHAnsi" w:hAnsi="Palatino Linotype" w:cstheme="minorHAnsi"/>
          <w:sz w:val="22"/>
          <w:szCs w:val="22"/>
        </w:rPr>
        <w:t xml:space="preserve">z </w:t>
      </w:r>
      <w:r w:rsidRPr="002F62F0">
        <w:rPr>
          <w:rFonts w:ascii="Palatino Linotype" w:eastAsiaTheme="minorHAnsi" w:hAnsi="Palatino Linotype" w:cstheme="minorHAnsi"/>
          <w:sz w:val="22"/>
          <w:szCs w:val="22"/>
        </w:rPr>
        <w:t>NM rendelet 27/A. §</w:t>
      </w:r>
      <w:r w:rsidR="003F6F6D">
        <w:rPr>
          <w:rFonts w:ascii="Palatino Linotype" w:eastAsiaTheme="minorHAnsi" w:hAnsi="Palatino Linotype" w:cstheme="minorHAnsi"/>
          <w:sz w:val="22"/>
          <w:szCs w:val="22"/>
        </w:rPr>
        <w:t xml:space="preserve">-a </w:t>
      </w:r>
      <w:r w:rsidRPr="002F62F0">
        <w:rPr>
          <w:rFonts w:ascii="Palatino Linotype" w:eastAsiaTheme="minorHAnsi" w:hAnsi="Palatino Linotype" w:cstheme="minorHAnsi"/>
          <w:sz w:val="22"/>
          <w:szCs w:val="22"/>
        </w:rPr>
        <w:t>alapján.</w:t>
      </w:r>
      <w:r w:rsidR="003F6F6D">
        <w:rPr>
          <w:rFonts w:ascii="Palatino Linotype" w:eastAsiaTheme="minorHAnsi" w:hAnsi="Palatino Linotype" w:cstheme="minorHAnsi"/>
          <w:sz w:val="22"/>
          <w:szCs w:val="22"/>
        </w:rPr>
        <w:t xml:space="preserve"> </w:t>
      </w:r>
      <w:r w:rsidR="007E76AD" w:rsidRPr="00E473DE">
        <w:rPr>
          <w:rFonts w:ascii="Palatino Linotype" w:eastAsia="Times New Roman" w:hAnsi="Palatino Linotype"/>
          <w:color w:val="000000"/>
          <w:sz w:val="22"/>
          <w:szCs w:val="22"/>
          <w:lang w:eastAsia="hu-HU"/>
        </w:rPr>
        <w:t>A 2023-as év végén, illetve a 2024-es év elején a XXII. kerületi Család-és Gyermekjóléti Központ is csatlakozott a fogyatékosságügyi tanácsadás ellátásába, így a kerületek újra osztására is sor került.</w:t>
      </w:r>
    </w:p>
    <w:p w14:paraId="40C5EABB" w14:textId="34A53687" w:rsidR="00097F38" w:rsidRPr="00F7311E" w:rsidRDefault="00097F38" w:rsidP="006E49D1">
      <w:pPr>
        <w:spacing w:before="0" w:after="20"/>
        <w:rPr>
          <w:rFonts w:ascii="Palatino Linotype" w:eastAsiaTheme="minorHAnsi" w:hAnsi="Palatino Linotype" w:cstheme="minorHAnsi"/>
          <w:i/>
          <w:iCs/>
          <w:sz w:val="22"/>
          <w:szCs w:val="22"/>
        </w:rPr>
      </w:pPr>
      <w:r w:rsidRPr="00F7311E">
        <w:rPr>
          <w:rFonts w:ascii="Palatino Linotype" w:eastAsiaTheme="minorHAnsi" w:hAnsi="Palatino Linotype" w:cstheme="minorHAnsi"/>
          <w:i/>
          <w:iCs/>
          <w:sz w:val="22"/>
          <w:szCs w:val="22"/>
        </w:rPr>
        <w:t>Dokumentáció</w:t>
      </w:r>
      <w:r w:rsidR="007E76AD" w:rsidRPr="00F7311E">
        <w:rPr>
          <w:rFonts w:ascii="Palatino Linotype" w:eastAsiaTheme="minorHAnsi" w:hAnsi="Palatino Linotype" w:cstheme="minorHAnsi"/>
          <w:i/>
          <w:iCs/>
          <w:sz w:val="22"/>
          <w:szCs w:val="22"/>
        </w:rPr>
        <w:t xml:space="preserve"> fogyatékosságügyi </w:t>
      </w:r>
      <w:r w:rsidRPr="00F7311E">
        <w:rPr>
          <w:rFonts w:ascii="Palatino Linotype" w:eastAsiaTheme="minorHAnsi" w:hAnsi="Palatino Linotype" w:cstheme="minorHAnsi"/>
          <w:i/>
          <w:iCs/>
          <w:sz w:val="22"/>
          <w:szCs w:val="22"/>
        </w:rPr>
        <w:t>tanácsadás esetén:</w:t>
      </w:r>
    </w:p>
    <w:p w14:paraId="03CAD15E" w14:textId="01B77938" w:rsidR="00097F38" w:rsidRPr="00CA66B6" w:rsidRDefault="00CA66B6" w:rsidP="008804EA">
      <w:pPr>
        <w:pStyle w:val="Listaszerbekezds"/>
        <w:numPr>
          <w:ilvl w:val="0"/>
          <w:numId w:val="19"/>
        </w:numPr>
        <w:spacing w:before="0" w:after="0" w:line="240" w:lineRule="auto"/>
        <w:ind w:left="709" w:hanging="357"/>
        <w:contextualSpacing w:val="0"/>
        <w:rPr>
          <w:rFonts w:ascii="Palatino Linotype" w:hAnsi="Palatino Linotype" w:cstheme="minorHAnsi"/>
        </w:rPr>
      </w:pPr>
      <w:r>
        <w:rPr>
          <w:rFonts w:ascii="Palatino Linotype" w:hAnsi="Palatino Linotype" w:cstheme="minorHAnsi"/>
        </w:rPr>
        <w:t>a</w:t>
      </w:r>
      <w:r w:rsidR="00097F38" w:rsidRPr="00CA66B6">
        <w:rPr>
          <w:rFonts w:ascii="Palatino Linotype" w:hAnsi="Palatino Linotype" w:cstheme="minorHAnsi"/>
        </w:rPr>
        <w:t xml:space="preserve"> protokoll szerinti kötelező adatlapok, </w:t>
      </w:r>
    </w:p>
    <w:p w14:paraId="16CEB6ED" w14:textId="77777777" w:rsidR="00097F38" w:rsidRPr="00CA66B6" w:rsidRDefault="00097F38" w:rsidP="008804EA">
      <w:pPr>
        <w:pStyle w:val="Listaszerbekezds"/>
        <w:numPr>
          <w:ilvl w:val="0"/>
          <w:numId w:val="19"/>
        </w:numPr>
        <w:spacing w:before="0" w:after="0" w:line="240" w:lineRule="auto"/>
        <w:ind w:left="709"/>
        <w:contextualSpacing w:val="0"/>
        <w:rPr>
          <w:rFonts w:ascii="Palatino Linotype" w:hAnsi="Palatino Linotype" w:cstheme="minorHAnsi"/>
        </w:rPr>
      </w:pPr>
      <w:r w:rsidRPr="00CA66B6">
        <w:rPr>
          <w:rFonts w:ascii="Palatino Linotype" w:hAnsi="Palatino Linotype" w:cstheme="minorHAnsi"/>
        </w:rPr>
        <w:t>delegáló és visszajelző lap,</w:t>
      </w:r>
    </w:p>
    <w:p w14:paraId="6A6B1B36" w14:textId="5B8543FC" w:rsidR="00733634" w:rsidRPr="00715244" w:rsidRDefault="00097F38" w:rsidP="006E49D1">
      <w:pPr>
        <w:pStyle w:val="Listaszerbekezds"/>
        <w:numPr>
          <w:ilvl w:val="0"/>
          <w:numId w:val="19"/>
        </w:numPr>
        <w:spacing w:before="0" w:after="40" w:line="240" w:lineRule="auto"/>
        <w:ind w:left="709" w:hanging="357"/>
        <w:contextualSpacing w:val="0"/>
        <w:rPr>
          <w:rFonts w:ascii="Palatino Linotype" w:hAnsi="Palatino Linotype" w:cstheme="minorHAnsi"/>
        </w:rPr>
      </w:pPr>
      <w:r w:rsidRPr="00CA66B6">
        <w:rPr>
          <w:rFonts w:ascii="Palatino Linotype" w:hAnsi="Palatino Linotype" w:cstheme="minorHAnsi"/>
        </w:rPr>
        <w:t>munkanapló.</w:t>
      </w:r>
    </w:p>
    <w:p w14:paraId="59F50D89" w14:textId="0BC2C2A6" w:rsidR="00097F38" w:rsidRPr="00E27ED6" w:rsidRDefault="00097F38" w:rsidP="006E49D1">
      <w:pPr>
        <w:pStyle w:val="Listaszerbekezds"/>
        <w:numPr>
          <w:ilvl w:val="0"/>
          <w:numId w:val="19"/>
        </w:numPr>
        <w:spacing w:before="0" w:after="40" w:line="240" w:lineRule="auto"/>
        <w:ind w:left="567" w:hanging="357"/>
        <w:contextualSpacing w:val="0"/>
        <w:jc w:val="left"/>
        <w:rPr>
          <w:rFonts w:ascii="Palatino Linotype" w:eastAsia="Times New Roman" w:hAnsi="Palatino Linotype" w:cstheme="minorHAnsi"/>
          <w:b/>
          <w:bCs/>
          <w:iCs/>
          <w:lang w:eastAsia="hu-HU"/>
        </w:rPr>
      </w:pPr>
      <w:r w:rsidRPr="00E27ED6">
        <w:rPr>
          <w:rFonts w:ascii="Palatino Linotype" w:eastAsia="Times New Roman" w:hAnsi="Palatino Linotype" w:cstheme="minorHAnsi"/>
          <w:b/>
          <w:bCs/>
          <w:iCs/>
          <w:lang w:eastAsia="hu-HU"/>
        </w:rPr>
        <w:t>jogi, pszichológiai tanácsadás, családkonzultáció, családterápia, mediáció</w:t>
      </w:r>
    </w:p>
    <w:p w14:paraId="2B3192C2" w14:textId="4129B0B6" w:rsidR="00097F38" w:rsidRPr="002F62F0" w:rsidRDefault="00097F38" w:rsidP="006E49D1">
      <w:pPr>
        <w:spacing w:before="0" w:after="2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iCs/>
          <w:sz w:val="22"/>
          <w:szCs w:val="22"/>
          <w:lang w:eastAsia="hu-HU"/>
        </w:rPr>
        <w:t>A tanácsadások, valamint a családkonzultáció, családterápia és mediáció szolgáltatás</w:t>
      </w:r>
      <w:r w:rsidRPr="002F62F0">
        <w:rPr>
          <w:rFonts w:ascii="Palatino Linotype" w:eastAsia="Times New Roman" w:hAnsi="Palatino Linotype" w:cstheme="minorHAnsi"/>
          <w:sz w:val="22"/>
          <w:szCs w:val="22"/>
          <w:lang w:eastAsia="hu-HU"/>
        </w:rPr>
        <w:t xml:space="preserve"> előzetes, családsegítői vagy esetmenedzseri delegálás alapján vehető igénybe, a konzultációs folyamat időpontját és időtartamát a tanácsadó szakember egyezteti az ügyféllel. </w:t>
      </w:r>
    </w:p>
    <w:p w14:paraId="27D7DE7D" w14:textId="1BDE4D48" w:rsidR="00097F38" w:rsidRPr="002F62F0" w:rsidRDefault="00097F38" w:rsidP="006E49D1">
      <w:pPr>
        <w:spacing w:before="0" w:after="20"/>
        <w:rPr>
          <w:rFonts w:ascii="Palatino Linotype" w:eastAsia="Times New Roman" w:hAnsi="Palatino Linotype" w:cstheme="minorHAnsi"/>
          <w:sz w:val="22"/>
          <w:szCs w:val="22"/>
          <w:lang w:eastAsia="hu-HU"/>
        </w:rPr>
      </w:pPr>
      <w:r w:rsidRPr="00F7311E">
        <w:rPr>
          <w:rFonts w:ascii="Palatino Linotype" w:eastAsia="Times New Roman" w:hAnsi="Palatino Linotype" w:cstheme="minorHAnsi"/>
          <w:i/>
          <w:iCs/>
          <w:sz w:val="22"/>
          <w:szCs w:val="22"/>
          <w:lang w:eastAsia="hu-HU"/>
        </w:rPr>
        <w:t>Dokumentáció</w:t>
      </w:r>
      <w:r w:rsidR="007E76AD" w:rsidRPr="00F7311E">
        <w:rPr>
          <w:rFonts w:ascii="Palatino Linotype" w:eastAsia="Times New Roman" w:hAnsi="Palatino Linotype" w:cstheme="minorHAnsi"/>
          <w:i/>
          <w:iCs/>
          <w:sz w:val="22"/>
          <w:szCs w:val="22"/>
          <w:lang w:eastAsia="hu-HU"/>
        </w:rPr>
        <w:t xml:space="preserve"> a szolgáltatások esetén</w:t>
      </w:r>
      <w:r w:rsidR="007E76AD">
        <w:rPr>
          <w:rFonts w:ascii="Palatino Linotype" w:eastAsia="Times New Roman" w:hAnsi="Palatino Linotype" w:cstheme="minorHAnsi"/>
          <w:sz w:val="22"/>
          <w:szCs w:val="22"/>
          <w:lang w:eastAsia="hu-HU"/>
        </w:rPr>
        <w:t xml:space="preserve">: </w:t>
      </w:r>
    </w:p>
    <w:p w14:paraId="1F7F3C3A" w14:textId="704FA3A5" w:rsidR="00097F38" w:rsidRPr="002F62F0" w:rsidRDefault="007E76AD" w:rsidP="008804EA">
      <w:pPr>
        <w:numPr>
          <w:ilvl w:val="0"/>
          <w:numId w:val="20"/>
        </w:numPr>
        <w:spacing w:before="0" w:after="0"/>
        <w:ind w:left="714" w:hanging="357"/>
        <w:jc w:val="left"/>
        <w:rPr>
          <w:rFonts w:ascii="Palatino Linotype" w:eastAsia="Times New Roman" w:hAnsi="Palatino Linotype" w:cstheme="minorHAnsi"/>
          <w:sz w:val="22"/>
          <w:szCs w:val="22"/>
          <w:lang w:eastAsia="hu-HU"/>
        </w:rPr>
      </w:pPr>
      <w:r>
        <w:rPr>
          <w:rFonts w:ascii="Palatino Linotype" w:eastAsia="Times New Roman" w:hAnsi="Palatino Linotype" w:cstheme="minorHAnsi"/>
          <w:sz w:val="22"/>
          <w:szCs w:val="22"/>
          <w:lang w:eastAsia="hu-HU"/>
        </w:rPr>
        <w:t>d</w:t>
      </w:r>
      <w:r w:rsidR="00097F38" w:rsidRPr="002F62F0">
        <w:rPr>
          <w:rFonts w:ascii="Palatino Linotype" w:eastAsia="Times New Roman" w:hAnsi="Palatino Linotype" w:cstheme="minorHAnsi"/>
          <w:sz w:val="22"/>
          <w:szCs w:val="22"/>
          <w:lang w:eastAsia="hu-HU"/>
        </w:rPr>
        <w:t>elegáló és visszajelző lap</w:t>
      </w:r>
      <w:r>
        <w:rPr>
          <w:rFonts w:ascii="Palatino Linotype" w:eastAsia="Times New Roman" w:hAnsi="Palatino Linotype" w:cstheme="minorHAnsi"/>
          <w:sz w:val="22"/>
          <w:szCs w:val="22"/>
          <w:lang w:eastAsia="hu-HU"/>
        </w:rPr>
        <w:t>,</w:t>
      </w:r>
    </w:p>
    <w:p w14:paraId="0DCBB2B5" w14:textId="23E0EB82" w:rsidR="00097F38" w:rsidRPr="00E27ED6" w:rsidRDefault="007E76AD" w:rsidP="006E49D1">
      <w:pPr>
        <w:numPr>
          <w:ilvl w:val="0"/>
          <w:numId w:val="20"/>
        </w:numPr>
        <w:spacing w:before="0" w:after="40"/>
        <w:ind w:left="714" w:hanging="357"/>
        <w:jc w:val="left"/>
        <w:rPr>
          <w:rFonts w:ascii="Palatino Linotype" w:eastAsia="Times New Roman" w:hAnsi="Palatino Linotype" w:cstheme="minorHAnsi"/>
          <w:sz w:val="22"/>
          <w:szCs w:val="22"/>
          <w:lang w:eastAsia="hu-HU"/>
        </w:rPr>
      </w:pPr>
      <w:r>
        <w:rPr>
          <w:rFonts w:ascii="Palatino Linotype" w:eastAsia="Times New Roman" w:hAnsi="Palatino Linotype" w:cstheme="minorHAnsi"/>
          <w:sz w:val="22"/>
          <w:szCs w:val="22"/>
          <w:lang w:eastAsia="hu-HU"/>
        </w:rPr>
        <w:t>e</w:t>
      </w:r>
      <w:r w:rsidR="00097F38" w:rsidRPr="002F62F0">
        <w:rPr>
          <w:rFonts w:ascii="Palatino Linotype" w:eastAsia="Times New Roman" w:hAnsi="Palatino Linotype" w:cstheme="minorHAnsi"/>
          <w:sz w:val="22"/>
          <w:szCs w:val="22"/>
          <w:lang w:eastAsia="hu-HU"/>
        </w:rPr>
        <w:t>gyüttműködési megállapodás pszichológiai tanácsadás esetén.</w:t>
      </w:r>
    </w:p>
    <w:p w14:paraId="5A9376A2" w14:textId="06F6A885" w:rsidR="00097F38" w:rsidRPr="00E27ED6" w:rsidRDefault="00097F38" w:rsidP="006E49D1">
      <w:pPr>
        <w:numPr>
          <w:ilvl w:val="0"/>
          <w:numId w:val="6"/>
        </w:numPr>
        <w:spacing w:before="0" w:after="40"/>
        <w:ind w:left="567" w:hanging="357"/>
        <w:jc w:val="left"/>
        <w:rPr>
          <w:rFonts w:ascii="Palatino Linotype" w:eastAsia="Times New Roman" w:hAnsi="Palatino Linotype" w:cstheme="minorHAnsi"/>
          <w:b/>
          <w:bCs/>
          <w:iCs/>
          <w:sz w:val="22"/>
          <w:szCs w:val="22"/>
          <w:lang w:eastAsia="hu-HU"/>
        </w:rPr>
      </w:pPr>
      <w:r w:rsidRPr="00E27ED6">
        <w:rPr>
          <w:rFonts w:ascii="Palatino Linotype" w:eastAsia="Times New Roman" w:hAnsi="Palatino Linotype" w:cstheme="minorHAnsi"/>
          <w:b/>
          <w:bCs/>
          <w:iCs/>
          <w:sz w:val="22"/>
          <w:szCs w:val="22"/>
          <w:lang w:eastAsia="hu-HU"/>
        </w:rPr>
        <w:t>kapcsolat</w:t>
      </w:r>
      <w:r w:rsidR="0063044C">
        <w:rPr>
          <w:rFonts w:ascii="Palatino Linotype" w:eastAsia="Times New Roman" w:hAnsi="Palatino Linotype" w:cstheme="minorHAnsi"/>
          <w:b/>
          <w:bCs/>
          <w:iCs/>
          <w:sz w:val="22"/>
          <w:szCs w:val="22"/>
          <w:lang w:eastAsia="hu-HU"/>
        </w:rPr>
        <w:t xml:space="preserve">tartási </w:t>
      </w:r>
      <w:r w:rsidRPr="00E27ED6">
        <w:rPr>
          <w:rFonts w:ascii="Palatino Linotype" w:eastAsia="Times New Roman" w:hAnsi="Palatino Linotype" w:cstheme="minorHAnsi"/>
          <w:b/>
          <w:bCs/>
          <w:iCs/>
          <w:sz w:val="22"/>
          <w:szCs w:val="22"/>
          <w:lang w:eastAsia="hu-HU"/>
        </w:rPr>
        <w:t>ügyelet</w:t>
      </w:r>
    </w:p>
    <w:p w14:paraId="04E708D3" w14:textId="2812E481" w:rsidR="00097F38" w:rsidRPr="002F62F0" w:rsidRDefault="00097F38" w:rsidP="006E49D1">
      <w:pPr>
        <w:spacing w:before="0" w:after="4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iCs/>
          <w:sz w:val="22"/>
          <w:szCs w:val="22"/>
          <w:lang w:eastAsia="hu-HU"/>
        </w:rPr>
        <w:t>A kapcsolattartási ügyelet célja a gyermek és a kapcsolattartásra jogosult szülő vagy más</w:t>
      </w:r>
      <w:r w:rsidRPr="002F62F0">
        <w:rPr>
          <w:rFonts w:ascii="Palatino Linotype" w:eastAsia="Times New Roman" w:hAnsi="Palatino Linotype" w:cstheme="minorHAnsi"/>
          <w:sz w:val="22"/>
          <w:szCs w:val="22"/>
          <w:lang w:eastAsia="hu-HU"/>
        </w:rPr>
        <w:t xml:space="preserve"> személy számára a találkozásra, együttlétre alkalmas semleges hely biztosítása, illetve emellett konfliktuskezelő segítő szolgáltatás nyújtása. A szolgáltatás gyámhivatali, bírósági végzés/határozat alapján, és a kapcsolattartási házirend, valamint a kapcsolattartási együttműködési megállapodás elfogadását, aláírását követően történik.  </w:t>
      </w:r>
    </w:p>
    <w:p w14:paraId="2E4A33E9" w14:textId="4367F152" w:rsidR="00097F38" w:rsidRPr="00F7311E" w:rsidRDefault="00097F38" w:rsidP="006E49D1">
      <w:pPr>
        <w:spacing w:before="0" w:after="2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t>Dokumentáció</w:t>
      </w:r>
      <w:r w:rsidR="00E27ED6" w:rsidRPr="00F7311E">
        <w:rPr>
          <w:rFonts w:ascii="Palatino Linotype" w:eastAsia="Times New Roman" w:hAnsi="Palatino Linotype" w:cstheme="minorHAnsi"/>
          <w:i/>
          <w:iCs/>
          <w:sz w:val="22"/>
          <w:szCs w:val="22"/>
          <w:lang w:eastAsia="hu-HU"/>
        </w:rPr>
        <w:t xml:space="preserve"> kapcsolatügyelet esetén: </w:t>
      </w:r>
    </w:p>
    <w:p w14:paraId="6FB64064" w14:textId="77777777" w:rsidR="00097F38" w:rsidRPr="002F62F0" w:rsidRDefault="00097F38" w:rsidP="008804EA">
      <w:pPr>
        <w:numPr>
          <w:ilvl w:val="0"/>
          <w:numId w:val="21"/>
        </w:numPr>
        <w:spacing w:before="0" w:after="0"/>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együttműködési megállapodás,</w:t>
      </w:r>
    </w:p>
    <w:p w14:paraId="3DD138DC" w14:textId="77777777" w:rsidR="00097F38" w:rsidRPr="002F62F0" w:rsidRDefault="00097F38" w:rsidP="008804EA">
      <w:pPr>
        <w:numPr>
          <w:ilvl w:val="0"/>
          <w:numId w:val="21"/>
        </w:numPr>
        <w:spacing w:before="0" w:after="0"/>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tájékoztatási nyilatkozat,</w:t>
      </w:r>
    </w:p>
    <w:p w14:paraId="1E7F2591" w14:textId="77777777" w:rsidR="00097F38" w:rsidRPr="002F62F0" w:rsidRDefault="00097F38" w:rsidP="008804EA">
      <w:pPr>
        <w:numPr>
          <w:ilvl w:val="0"/>
          <w:numId w:val="21"/>
        </w:numPr>
        <w:spacing w:before="0" w:after="0"/>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kapcsolatügyeleti házirend,</w:t>
      </w:r>
    </w:p>
    <w:p w14:paraId="0ED0F6C2" w14:textId="77777777" w:rsidR="00097F38" w:rsidRPr="002F62F0" w:rsidRDefault="00097F38" w:rsidP="008804EA">
      <w:pPr>
        <w:numPr>
          <w:ilvl w:val="0"/>
          <w:numId w:val="21"/>
        </w:numPr>
        <w:spacing w:before="0" w:after="0"/>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kapcsolattartási ügyeleti napló,</w:t>
      </w:r>
    </w:p>
    <w:p w14:paraId="0197241B" w14:textId="77777777" w:rsidR="00097F38" w:rsidRPr="002F62F0" w:rsidRDefault="00097F38" w:rsidP="008804EA">
      <w:pPr>
        <w:numPr>
          <w:ilvl w:val="0"/>
          <w:numId w:val="21"/>
        </w:numPr>
        <w:spacing w:before="0" w:after="0"/>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 xml:space="preserve">feljegyzés a kapcsolattartáson történtekről, </w:t>
      </w:r>
    </w:p>
    <w:p w14:paraId="1EA3BF3D" w14:textId="6E099921" w:rsidR="00097F38" w:rsidRPr="00E27ED6" w:rsidRDefault="00097F38" w:rsidP="008804EA">
      <w:pPr>
        <w:numPr>
          <w:ilvl w:val="0"/>
          <w:numId w:val="21"/>
        </w:numPr>
        <w:spacing w:before="0"/>
        <w:ind w:left="714" w:hanging="357"/>
        <w:jc w:val="left"/>
        <w:rPr>
          <w:rFonts w:ascii="Palatino Linotype" w:eastAsia="Times New Roman" w:hAnsi="Palatino Linotype" w:cstheme="minorHAnsi"/>
          <w:sz w:val="22"/>
          <w:szCs w:val="22"/>
          <w:u w:val="single"/>
          <w:lang w:eastAsia="hu-HU"/>
        </w:rPr>
      </w:pPr>
      <w:bookmarkStart w:id="35" w:name="_Hlk199150222"/>
      <w:r w:rsidRPr="002F62F0">
        <w:rPr>
          <w:rFonts w:ascii="Palatino Linotype" w:eastAsia="Times New Roman" w:hAnsi="Palatino Linotype" w:cstheme="minorHAnsi"/>
          <w:sz w:val="22"/>
          <w:szCs w:val="22"/>
          <w:lang w:eastAsia="hu-HU"/>
        </w:rPr>
        <w:t>ki és bejövő levelezés.</w:t>
      </w:r>
    </w:p>
    <w:bookmarkEnd w:id="35"/>
    <w:p w14:paraId="3F3F0BA2" w14:textId="77777777" w:rsidR="0063044C" w:rsidRPr="0063044C" w:rsidRDefault="00097F38" w:rsidP="00BA43DC">
      <w:pPr>
        <w:numPr>
          <w:ilvl w:val="0"/>
          <w:numId w:val="6"/>
        </w:numPr>
        <w:spacing w:before="0" w:after="60"/>
        <w:ind w:left="568" w:hanging="284"/>
        <w:jc w:val="left"/>
        <w:rPr>
          <w:rFonts w:ascii="Palatino Linotype" w:eastAsia="Times New Roman" w:hAnsi="Palatino Linotype" w:cstheme="minorHAnsi"/>
          <w:sz w:val="22"/>
          <w:szCs w:val="22"/>
          <w:lang w:eastAsia="hu-HU"/>
        </w:rPr>
      </w:pPr>
      <w:r w:rsidRPr="0063044C">
        <w:rPr>
          <w:rFonts w:ascii="Palatino Linotype" w:eastAsia="Times New Roman" w:hAnsi="Palatino Linotype" w:cstheme="minorHAnsi"/>
          <w:b/>
          <w:bCs/>
          <w:iCs/>
          <w:sz w:val="22"/>
          <w:szCs w:val="22"/>
          <w:lang w:eastAsia="hu-HU"/>
        </w:rPr>
        <w:lastRenderedPageBreak/>
        <w:t>készenléti</w:t>
      </w:r>
      <w:r w:rsidR="0063044C">
        <w:rPr>
          <w:rFonts w:ascii="Palatino Linotype" w:eastAsia="Times New Roman" w:hAnsi="Palatino Linotype" w:cstheme="minorHAnsi"/>
          <w:b/>
          <w:bCs/>
          <w:iCs/>
          <w:sz w:val="22"/>
          <w:szCs w:val="22"/>
          <w:lang w:eastAsia="hu-HU"/>
        </w:rPr>
        <w:t xml:space="preserve"> szolgálat </w:t>
      </w:r>
    </w:p>
    <w:p w14:paraId="688C71EC" w14:textId="3B3AF843" w:rsidR="00097F38" w:rsidRPr="0063044C" w:rsidRDefault="00097F38" w:rsidP="0063044C">
      <w:pPr>
        <w:spacing w:before="0" w:after="60"/>
        <w:rPr>
          <w:rFonts w:ascii="Palatino Linotype" w:eastAsia="Times New Roman" w:hAnsi="Palatino Linotype" w:cstheme="minorHAnsi"/>
          <w:sz w:val="22"/>
          <w:szCs w:val="22"/>
          <w:lang w:eastAsia="hu-HU"/>
        </w:rPr>
      </w:pPr>
      <w:r w:rsidRPr="0063044C">
        <w:rPr>
          <w:rFonts w:ascii="Palatino Linotype" w:eastAsia="Times New Roman" w:hAnsi="Palatino Linotype" w:cstheme="minorHAnsi"/>
          <w:iCs/>
          <w:sz w:val="22"/>
          <w:szCs w:val="22"/>
          <w:lang w:eastAsia="hu-HU"/>
        </w:rPr>
        <w:t>A készenléti szolgálat célja a Család-és Gyermekjóléti Központ nyitvatartási idején túl</w:t>
      </w:r>
      <w:r w:rsidRPr="0063044C">
        <w:rPr>
          <w:rFonts w:ascii="Palatino Linotype" w:eastAsia="Times New Roman" w:hAnsi="Palatino Linotype" w:cstheme="minorHAnsi"/>
          <w:sz w:val="22"/>
          <w:szCs w:val="22"/>
          <w:lang w:eastAsia="hu-HU"/>
        </w:rPr>
        <w:t xml:space="preserve"> felmerülő krízishelyzetben történő azonnali segítség, tanácsadás</w:t>
      </w:r>
      <w:r w:rsidR="0063044C">
        <w:rPr>
          <w:rFonts w:ascii="Palatino Linotype" w:eastAsia="Times New Roman" w:hAnsi="Palatino Linotype" w:cstheme="minorHAnsi"/>
          <w:sz w:val="22"/>
          <w:szCs w:val="22"/>
          <w:lang w:eastAsia="hu-HU"/>
        </w:rPr>
        <w:t xml:space="preserve"> v</w:t>
      </w:r>
      <w:r w:rsidRPr="0063044C">
        <w:rPr>
          <w:rFonts w:ascii="Palatino Linotype" w:eastAsia="Times New Roman" w:hAnsi="Palatino Linotype" w:cstheme="minorHAnsi"/>
          <w:sz w:val="22"/>
          <w:szCs w:val="22"/>
          <w:lang w:eastAsia="hu-HU"/>
        </w:rPr>
        <w:t xml:space="preserve">agy tájékoztatás nyújtása. A készenléti szolgálat egy állandóan hívható, közismert telefonvonal biztosításával megszervezett szolgáltatás. </w:t>
      </w:r>
    </w:p>
    <w:p w14:paraId="6EFB6281" w14:textId="552CD5EF" w:rsidR="00097F38" w:rsidRPr="00F7311E" w:rsidRDefault="00097F38" w:rsidP="00E27ED6">
      <w:pPr>
        <w:spacing w:before="0" w:after="60"/>
        <w:rPr>
          <w:rFonts w:ascii="Palatino Linotype" w:eastAsia="Times New Roman" w:hAnsi="Palatino Linotype" w:cstheme="minorHAnsi"/>
          <w:i/>
          <w:iCs/>
          <w:sz w:val="22"/>
          <w:szCs w:val="22"/>
          <w:lang w:eastAsia="hu-HU"/>
        </w:rPr>
      </w:pPr>
      <w:bookmarkStart w:id="36" w:name="_Hlk199150193"/>
      <w:r w:rsidRPr="00F7311E">
        <w:rPr>
          <w:rFonts w:ascii="Palatino Linotype" w:eastAsia="Times New Roman" w:hAnsi="Palatino Linotype" w:cstheme="minorHAnsi"/>
          <w:i/>
          <w:iCs/>
          <w:sz w:val="22"/>
          <w:szCs w:val="22"/>
          <w:lang w:eastAsia="hu-HU"/>
        </w:rPr>
        <w:t>Dokumentáció</w:t>
      </w:r>
      <w:r w:rsidR="00E27ED6" w:rsidRPr="00F7311E">
        <w:rPr>
          <w:rFonts w:ascii="Palatino Linotype" w:eastAsia="Times New Roman" w:hAnsi="Palatino Linotype" w:cstheme="minorHAnsi"/>
          <w:i/>
          <w:iCs/>
          <w:sz w:val="22"/>
          <w:szCs w:val="22"/>
          <w:lang w:eastAsia="hu-HU"/>
        </w:rPr>
        <w:t xml:space="preserve"> készenléti ügyelet esetén: </w:t>
      </w:r>
    </w:p>
    <w:bookmarkEnd w:id="36"/>
    <w:p w14:paraId="1A4E9A8D" w14:textId="3790742E" w:rsidR="00097F38" w:rsidRPr="00E27ED6" w:rsidRDefault="00097F38" w:rsidP="008804EA">
      <w:pPr>
        <w:numPr>
          <w:ilvl w:val="0"/>
          <w:numId w:val="5"/>
        </w:numPr>
        <w:spacing w:before="0"/>
        <w:ind w:left="714" w:hanging="357"/>
        <w:jc w:val="left"/>
        <w:rPr>
          <w:rFonts w:ascii="Palatino Linotype" w:eastAsia="Times New Roman" w:hAnsi="Palatino Linotype" w:cstheme="minorHAnsi"/>
          <w:sz w:val="22"/>
          <w:szCs w:val="22"/>
          <w:u w:val="single"/>
          <w:lang w:eastAsia="hu-HU"/>
        </w:rPr>
      </w:pPr>
      <w:r w:rsidRPr="002F62F0">
        <w:rPr>
          <w:rFonts w:ascii="Palatino Linotype" w:eastAsia="Times New Roman" w:hAnsi="Palatino Linotype" w:cstheme="minorHAnsi"/>
          <w:sz w:val="22"/>
          <w:szCs w:val="22"/>
          <w:lang w:eastAsia="hu-HU"/>
        </w:rPr>
        <w:t>készenléti ügyeleti napló.</w:t>
      </w:r>
      <w:r w:rsidR="002D1820">
        <w:rPr>
          <w:rFonts w:ascii="Palatino Linotype" w:eastAsia="Times New Roman" w:hAnsi="Palatino Linotype" w:cstheme="minorHAnsi"/>
          <w:sz w:val="22"/>
          <w:szCs w:val="22"/>
          <w:lang w:eastAsia="hu-HU"/>
        </w:rPr>
        <w:t xml:space="preserve"> </w:t>
      </w:r>
    </w:p>
    <w:p w14:paraId="548BC86C" w14:textId="77777777" w:rsidR="00097F38" w:rsidRPr="00F7311E" w:rsidRDefault="00097F38" w:rsidP="00F7311E">
      <w:pPr>
        <w:numPr>
          <w:ilvl w:val="0"/>
          <w:numId w:val="6"/>
        </w:numPr>
        <w:spacing w:before="0" w:after="60"/>
        <w:ind w:left="567" w:hanging="357"/>
        <w:jc w:val="left"/>
        <w:rPr>
          <w:rFonts w:ascii="Palatino Linotype" w:eastAsia="Times New Roman" w:hAnsi="Palatino Linotype" w:cstheme="minorHAnsi"/>
          <w:b/>
          <w:bCs/>
          <w:iCs/>
          <w:sz w:val="22"/>
          <w:szCs w:val="22"/>
          <w:u w:val="single"/>
          <w:lang w:eastAsia="hu-HU"/>
        </w:rPr>
      </w:pPr>
      <w:r w:rsidRPr="00F7311E">
        <w:rPr>
          <w:rFonts w:ascii="Palatino Linotype" w:eastAsia="Times New Roman" w:hAnsi="Palatino Linotype" w:cstheme="minorHAnsi"/>
          <w:b/>
          <w:bCs/>
          <w:iCs/>
          <w:sz w:val="22"/>
          <w:szCs w:val="22"/>
          <w:lang w:eastAsia="hu-HU"/>
        </w:rPr>
        <w:t>kórházi szociális munka</w:t>
      </w:r>
    </w:p>
    <w:p w14:paraId="1194AFBA" w14:textId="469BEF2C" w:rsidR="00097F38" w:rsidRPr="002F62F0" w:rsidRDefault="00097F38" w:rsidP="004210DB">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 xml:space="preserve"> A Család-és Gyermekjóléti Központ által működtetett kórházi szociális munka leginkább preventív jellegű helybe vitt szolgáltatás, mely során a kórházi védőnővel és a kórházak szociális munkásaival együttműködve vég</w:t>
      </w:r>
      <w:r w:rsidR="00E27ED6">
        <w:rPr>
          <w:rFonts w:ascii="Palatino Linotype" w:eastAsia="Times New Roman" w:hAnsi="Palatino Linotype" w:cstheme="minorHAnsi"/>
          <w:sz w:val="22"/>
          <w:szCs w:val="22"/>
          <w:lang w:eastAsia="hu-HU"/>
        </w:rPr>
        <w:t xml:space="preserve">zünk </w:t>
      </w:r>
      <w:r w:rsidRPr="002F62F0">
        <w:rPr>
          <w:rFonts w:ascii="Palatino Linotype" w:eastAsia="Times New Roman" w:hAnsi="Palatino Linotype" w:cstheme="minorHAnsi"/>
          <w:sz w:val="22"/>
          <w:szCs w:val="22"/>
          <w:lang w:eastAsia="hu-HU"/>
        </w:rPr>
        <w:t>segítő tevékenység</w:t>
      </w:r>
      <w:r w:rsidR="00E27ED6">
        <w:rPr>
          <w:rFonts w:ascii="Palatino Linotype" w:eastAsia="Times New Roman" w:hAnsi="Palatino Linotype" w:cstheme="minorHAnsi"/>
          <w:sz w:val="22"/>
          <w:szCs w:val="22"/>
          <w:lang w:eastAsia="hu-HU"/>
        </w:rPr>
        <w:t>et.</w:t>
      </w:r>
      <w:r w:rsidR="00BF5E1C">
        <w:rPr>
          <w:rFonts w:ascii="Palatino Linotype" w:eastAsia="Times New Roman" w:hAnsi="Palatino Linotype" w:cstheme="minorHAnsi"/>
          <w:sz w:val="22"/>
          <w:szCs w:val="22"/>
          <w:lang w:eastAsia="hu-HU"/>
        </w:rPr>
        <w:t xml:space="preserve"> </w:t>
      </w:r>
      <w:r w:rsidRPr="002F62F0">
        <w:rPr>
          <w:rFonts w:ascii="Palatino Linotype" w:eastAsia="Times New Roman" w:hAnsi="Palatino Linotype" w:cstheme="minorHAnsi"/>
          <w:sz w:val="22"/>
          <w:szCs w:val="22"/>
          <w:lang w:eastAsia="hu-HU"/>
        </w:rPr>
        <w:t>A gyermeknek joga, hogy akár már megszületése előtt, szülei segítséget kapjanak – az egészségügyi szolgáltatók és a gyermekjóléti szolgáltatás együttműködésében – ahhoz, hogy minden olyan akadályt elhárítsanak, ami veszélyezteti az újszülött vérszerinti családjában történő nevelkedését, szükségleteihez igazodó ellátását. Továbbá fontos, hogy a kerületben élő felnőtt lakosság is megfelelő segítséghez juthasson.</w:t>
      </w:r>
      <w:r w:rsidRPr="002F62F0">
        <w:rPr>
          <w:rFonts w:ascii="Palatino Linotype" w:eastAsia="Calibri" w:hAnsi="Palatino Linotype"/>
          <w:sz w:val="22"/>
          <w:szCs w:val="22"/>
        </w:rPr>
        <w:t xml:space="preserve"> </w:t>
      </w:r>
      <w:r w:rsidRPr="002F62F0">
        <w:rPr>
          <w:rFonts w:ascii="Palatino Linotype" w:eastAsia="Times New Roman" w:hAnsi="Palatino Linotype" w:cstheme="minorHAnsi"/>
          <w:sz w:val="22"/>
          <w:szCs w:val="22"/>
          <w:lang w:eastAsia="hu-HU"/>
        </w:rPr>
        <w:t xml:space="preserve">A jelzés a kórházi szociális szakember részéről történik. A jelzés módja minden esetben írásban kell, hogy megtörténjen, de megelőzheti személyesen és telefonon keresztül történő egyeztetés is. </w:t>
      </w:r>
    </w:p>
    <w:p w14:paraId="7839963C" w14:textId="1FFADFE8" w:rsidR="00193825" w:rsidRDefault="00097F38" w:rsidP="004210DB">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 xml:space="preserve">Amennyiben az adott kórházban, egészségügyi intézményben már van szociális szakember, a </w:t>
      </w:r>
      <w:r w:rsidR="00483A54">
        <w:rPr>
          <w:rFonts w:ascii="Palatino Linotype" w:eastAsia="Times New Roman" w:hAnsi="Palatino Linotype" w:cstheme="minorHAnsi"/>
          <w:sz w:val="22"/>
          <w:szCs w:val="22"/>
          <w:lang w:eastAsia="hu-HU"/>
        </w:rPr>
        <w:t xml:space="preserve">család-és </w:t>
      </w:r>
      <w:r w:rsidRPr="002F62F0">
        <w:rPr>
          <w:rFonts w:ascii="Palatino Linotype" w:eastAsia="Times New Roman" w:hAnsi="Palatino Linotype" w:cstheme="minorHAnsi"/>
          <w:sz w:val="22"/>
          <w:szCs w:val="22"/>
          <w:lang w:eastAsia="hu-HU"/>
        </w:rPr>
        <w:t xml:space="preserve">gyermekjóléti központ alkalmazásában álló kórházi szociális munkás koordináló feladatot lát el a kórház és a </w:t>
      </w:r>
      <w:r w:rsidR="00483A54">
        <w:rPr>
          <w:rFonts w:ascii="Palatino Linotype" w:eastAsia="Times New Roman" w:hAnsi="Palatino Linotype" w:cstheme="minorHAnsi"/>
          <w:sz w:val="22"/>
          <w:szCs w:val="22"/>
          <w:lang w:eastAsia="hu-HU"/>
        </w:rPr>
        <w:t xml:space="preserve">család- és </w:t>
      </w:r>
      <w:r w:rsidRPr="002F62F0">
        <w:rPr>
          <w:rFonts w:ascii="Palatino Linotype" w:eastAsia="Times New Roman" w:hAnsi="Palatino Linotype" w:cstheme="minorHAnsi"/>
          <w:sz w:val="22"/>
          <w:szCs w:val="22"/>
          <w:lang w:eastAsia="hu-HU"/>
        </w:rPr>
        <w:t xml:space="preserve">gyermekjóléti központ, illetve szolgálat között. </w:t>
      </w:r>
      <w:r w:rsidR="00F148D7" w:rsidRPr="00E41870">
        <w:rPr>
          <w:rFonts w:ascii="Palatino Linotype" w:eastAsia="Times New Roman" w:hAnsi="Palatino Linotype" w:cstheme="minorHAnsi"/>
          <w:sz w:val="22"/>
          <w:szCs w:val="22"/>
          <w:lang w:eastAsia="hu-HU"/>
        </w:rPr>
        <w:t>E</w:t>
      </w:r>
      <w:r w:rsidRPr="00E41870">
        <w:rPr>
          <w:rFonts w:ascii="Palatino Linotype" w:eastAsia="Times New Roman" w:hAnsi="Palatino Linotype" w:cstheme="minorHAnsi"/>
          <w:sz w:val="22"/>
          <w:szCs w:val="22"/>
          <w:lang w:eastAsia="hu-HU"/>
        </w:rPr>
        <w:t>bb</w:t>
      </w:r>
      <w:r w:rsidR="00E41870" w:rsidRPr="00E41870">
        <w:rPr>
          <w:rFonts w:ascii="Palatino Linotype" w:eastAsia="Times New Roman" w:hAnsi="Palatino Linotype" w:cstheme="minorHAnsi"/>
          <w:sz w:val="22"/>
          <w:szCs w:val="22"/>
          <w:lang w:eastAsia="hu-HU"/>
        </w:rPr>
        <w:t>e</w:t>
      </w:r>
      <w:r w:rsidRPr="00E41870">
        <w:rPr>
          <w:rFonts w:ascii="Palatino Linotype" w:eastAsia="Times New Roman" w:hAnsi="Palatino Linotype" w:cstheme="minorHAnsi"/>
          <w:sz w:val="22"/>
          <w:szCs w:val="22"/>
          <w:lang w:eastAsia="hu-HU"/>
        </w:rPr>
        <w:t>n az esetben, ha a gyermekjóléti központ biztosítja a kórházi szociális munkát, a szociális munkás vállalja</w:t>
      </w:r>
      <w:r w:rsidRPr="002F62F0">
        <w:rPr>
          <w:rFonts w:ascii="Palatino Linotype" w:eastAsia="Times New Roman" w:hAnsi="Palatino Linotype" w:cstheme="minorHAnsi"/>
          <w:sz w:val="22"/>
          <w:szCs w:val="22"/>
          <w:lang w:eastAsia="hu-HU"/>
        </w:rPr>
        <w:t>, hogy akár szóban, akár telefonon érkezett jelzésekre</w:t>
      </w:r>
      <w:r w:rsidR="00716D53">
        <w:rPr>
          <w:rFonts w:ascii="Palatino Linotype" w:eastAsia="Times New Roman" w:hAnsi="Palatino Linotype" w:cstheme="minorHAnsi"/>
          <w:sz w:val="22"/>
          <w:szCs w:val="22"/>
          <w:lang w:eastAsia="hu-HU"/>
        </w:rPr>
        <w:t xml:space="preserve"> -</w:t>
      </w:r>
      <w:r w:rsidRPr="002F62F0">
        <w:rPr>
          <w:rFonts w:ascii="Palatino Linotype" w:eastAsia="Times New Roman" w:hAnsi="Palatino Linotype" w:cstheme="minorHAnsi"/>
          <w:sz w:val="22"/>
          <w:szCs w:val="22"/>
          <w:lang w:eastAsia="hu-HU"/>
        </w:rPr>
        <w:t xml:space="preserve"> illetékességi területébe tartozó gyermek esetén</w:t>
      </w:r>
      <w:r w:rsidR="00716D53">
        <w:rPr>
          <w:rFonts w:ascii="Palatino Linotype" w:eastAsia="Times New Roman" w:hAnsi="Palatino Linotype" w:cstheme="minorHAnsi"/>
          <w:sz w:val="22"/>
          <w:szCs w:val="22"/>
          <w:lang w:eastAsia="hu-HU"/>
        </w:rPr>
        <w:t xml:space="preserve"> - </w:t>
      </w:r>
      <w:r w:rsidRPr="002F62F0">
        <w:rPr>
          <w:rFonts w:ascii="Palatino Linotype" w:eastAsia="Times New Roman" w:hAnsi="Palatino Linotype" w:cstheme="minorHAnsi"/>
          <w:sz w:val="22"/>
          <w:szCs w:val="22"/>
          <w:lang w:eastAsia="hu-HU"/>
        </w:rPr>
        <w:t>a lehető legrövidebb időn belül felkeresi a kórházat, és a gyermek szükségleteinek megfelelő ellátást kezdeményez</w:t>
      </w:r>
      <w:r w:rsidR="00716D53">
        <w:rPr>
          <w:rFonts w:ascii="Palatino Linotype" w:eastAsia="Times New Roman" w:hAnsi="Palatino Linotype" w:cstheme="minorHAnsi"/>
          <w:sz w:val="22"/>
          <w:szCs w:val="22"/>
          <w:lang w:eastAsia="hu-HU"/>
        </w:rPr>
        <w:t>i</w:t>
      </w:r>
      <w:r w:rsidRPr="002F62F0">
        <w:rPr>
          <w:rFonts w:ascii="Palatino Linotype" w:eastAsia="Times New Roman" w:hAnsi="Palatino Linotype" w:cstheme="minorHAnsi"/>
          <w:sz w:val="22"/>
          <w:szCs w:val="22"/>
          <w:lang w:eastAsia="hu-HU"/>
        </w:rPr>
        <w:t xml:space="preserve">. Abban az esetben, ha az érintett gyermek más gyermekjóléti szolgáltató ellátási területébe tartozik, segítséget nyújt a kórházi szociális szakember és az illetékes szolgáltató kapcsolatfelvételében. A kórház vállalja, hogy az általa alkalmazott kórházi szociális szakember jelzéssel él az illetékes gyermekjóléti intézmény felé. Az észlelt problémát írásban közvetíti a </w:t>
      </w:r>
      <w:r w:rsidR="00483A54">
        <w:rPr>
          <w:rFonts w:ascii="Palatino Linotype" w:eastAsia="Times New Roman" w:hAnsi="Palatino Linotype" w:cstheme="minorHAnsi"/>
          <w:sz w:val="22"/>
          <w:szCs w:val="22"/>
          <w:lang w:eastAsia="hu-HU"/>
        </w:rPr>
        <w:t xml:space="preserve">család-és </w:t>
      </w:r>
      <w:r w:rsidRPr="002F62F0">
        <w:rPr>
          <w:rFonts w:ascii="Palatino Linotype" w:eastAsia="Times New Roman" w:hAnsi="Palatino Linotype" w:cstheme="minorHAnsi"/>
          <w:sz w:val="22"/>
          <w:szCs w:val="22"/>
          <w:lang w:eastAsia="hu-HU"/>
        </w:rPr>
        <w:t>gyermekjóléti központ alkalmazásában álló kórházi szociális munkás felé.</w:t>
      </w:r>
    </w:p>
    <w:p w14:paraId="258829C3" w14:textId="6C752B8C" w:rsidR="00097F38" w:rsidRDefault="00193825" w:rsidP="004210DB">
      <w:pPr>
        <w:spacing w:before="0" w:after="60"/>
        <w:rPr>
          <w:rFonts w:ascii="Palatino Linotype" w:eastAsia="Times New Roman" w:hAnsi="Palatino Linotype" w:cstheme="minorHAnsi"/>
          <w:sz w:val="22"/>
          <w:szCs w:val="22"/>
          <w:lang w:eastAsia="hu-HU"/>
        </w:rPr>
      </w:pPr>
      <w:r>
        <w:rPr>
          <w:rFonts w:ascii="Palatino Linotype" w:eastAsia="Times New Roman" w:hAnsi="Palatino Linotype" w:cstheme="minorHAnsi"/>
          <w:sz w:val="22"/>
          <w:szCs w:val="22"/>
          <w:lang w:eastAsia="hu-HU"/>
        </w:rPr>
        <w:t xml:space="preserve">Az </w:t>
      </w:r>
      <w:r w:rsidR="00097F38" w:rsidRPr="00E41870">
        <w:rPr>
          <w:rFonts w:ascii="Palatino Linotype" w:eastAsia="Times New Roman" w:hAnsi="Palatino Linotype" w:cstheme="minorHAnsi"/>
          <w:sz w:val="22"/>
          <w:szCs w:val="22"/>
          <w:lang w:eastAsia="hu-HU"/>
        </w:rPr>
        <w:t xml:space="preserve">NM rendelet </w:t>
      </w:r>
      <w:r w:rsidR="00F4654C" w:rsidRPr="00E41870">
        <w:rPr>
          <w:rFonts w:ascii="Palatino Linotype" w:eastAsia="Times New Roman" w:hAnsi="Palatino Linotype" w:cstheme="minorHAnsi"/>
          <w:sz w:val="22"/>
          <w:szCs w:val="22"/>
          <w:lang w:eastAsia="hu-HU"/>
        </w:rPr>
        <w:t>9</w:t>
      </w:r>
      <w:r w:rsidR="00716D53" w:rsidRPr="00E41870">
        <w:rPr>
          <w:rFonts w:ascii="Palatino Linotype" w:eastAsia="Times New Roman" w:hAnsi="Palatino Linotype" w:cstheme="minorHAnsi"/>
          <w:sz w:val="22"/>
          <w:szCs w:val="22"/>
          <w:lang w:eastAsia="hu-HU"/>
        </w:rPr>
        <w:t xml:space="preserve">. </w:t>
      </w:r>
      <w:r w:rsidR="00097F38" w:rsidRPr="00E41870">
        <w:rPr>
          <w:rFonts w:ascii="Palatino Linotype" w:eastAsia="Times New Roman" w:hAnsi="Palatino Linotype" w:cstheme="minorHAnsi"/>
          <w:sz w:val="22"/>
          <w:szCs w:val="22"/>
          <w:lang w:eastAsia="hu-HU"/>
        </w:rPr>
        <w:t xml:space="preserve">§ </w:t>
      </w:r>
      <w:r>
        <w:rPr>
          <w:rFonts w:ascii="Palatino Linotype" w:eastAsia="Times New Roman" w:hAnsi="Palatino Linotype" w:cstheme="minorHAnsi"/>
          <w:sz w:val="22"/>
          <w:szCs w:val="22"/>
          <w:lang w:eastAsia="hu-HU"/>
        </w:rPr>
        <w:t>(</w:t>
      </w:r>
      <w:r w:rsidR="003F0506" w:rsidRPr="00E41870">
        <w:rPr>
          <w:rFonts w:ascii="Palatino Linotype" w:eastAsia="Times New Roman" w:hAnsi="Palatino Linotype" w:cstheme="minorHAnsi"/>
          <w:sz w:val="22"/>
          <w:szCs w:val="22"/>
          <w:lang w:eastAsia="hu-HU"/>
        </w:rPr>
        <w:t>1</w:t>
      </w:r>
      <w:r>
        <w:rPr>
          <w:rFonts w:ascii="Palatino Linotype" w:eastAsia="Times New Roman" w:hAnsi="Palatino Linotype" w:cstheme="minorHAnsi"/>
          <w:sz w:val="22"/>
          <w:szCs w:val="22"/>
          <w:lang w:eastAsia="hu-HU"/>
        </w:rPr>
        <w:t xml:space="preserve">) </w:t>
      </w:r>
      <w:r w:rsidR="003F0506" w:rsidRPr="00E41870">
        <w:rPr>
          <w:rFonts w:ascii="Palatino Linotype" w:eastAsia="Times New Roman" w:hAnsi="Palatino Linotype" w:cstheme="minorHAnsi"/>
          <w:sz w:val="22"/>
          <w:szCs w:val="22"/>
          <w:lang w:eastAsia="hu-HU"/>
        </w:rPr>
        <w:t xml:space="preserve">bekezdésének </w:t>
      </w:r>
      <w:r w:rsidR="00097F38" w:rsidRPr="00E41870">
        <w:rPr>
          <w:rFonts w:ascii="Palatino Linotype" w:eastAsia="Times New Roman" w:hAnsi="Palatino Linotype" w:cstheme="minorHAnsi"/>
          <w:sz w:val="22"/>
          <w:szCs w:val="22"/>
          <w:lang w:eastAsia="hu-HU"/>
        </w:rPr>
        <w:t>(</w:t>
      </w:r>
      <w:r w:rsidR="00F4654C" w:rsidRPr="00E41870">
        <w:rPr>
          <w:rFonts w:ascii="Palatino Linotype" w:eastAsia="Times New Roman" w:hAnsi="Palatino Linotype" w:cstheme="minorHAnsi"/>
          <w:sz w:val="22"/>
          <w:szCs w:val="22"/>
          <w:lang w:eastAsia="hu-HU"/>
        </w:rPr>
        <w:t>b</w:t>
      </w:r>
      <w:r w:rsidR="00097F38" w:rsidRPr="00E41870">
        <w:rPr>
          <w:rFonts w:ascii="Palatino Linotype" w:eastAsia="Times New Roman" w:hAnsi="Palatino Linotype" w:cstheme="minorHAnsi"/>
          <w:sz w:val="22"/>
          <w:szCs w:val="22"/>
          <w:lang w:eastAsia="hu-HU"/>
        </w:rPr>
        <w:t>)</w:t>
      </w:r>
      <w:r w:rsidR="003F0506" w:rsidRPr="00E41870">
        <w:rPr>
          <w:rFonts w:ascii="Palatino Linotype" w:eastAsia="Times New Roman" w:hAnsi="Palatino Linotype" w:cstheme="minorHAnsi"/>
          <w:sz w:val="22"/>
          <w:szCs w:val="22"/>
          <w:lang w:eastAsia="hu-HU"/>
        </w:rPr>
        <w:t xml:space="preserve"> pontja</w:t>
      </w:r>
      <w:r w:rsidR="00097F38" w:rsidRPr="00E41870">
        <w:rPr>
          <w:rFonts w:ascii="Palatino Linotype" w:eastAsia="Times New Roman" w:hAnsi="Palatino Linotype" w:cstheme="minorHAnsi"/>
          <w:sz w:val="22"/>
          <w:szCs w:val="22"/>
          <w:lang w:eastAsia="hu-HU"/>
        </w:rPr>
        <w:t xml:space="preserve"> </w:t>
      </w:r>
      <w:r w:rsidR="00620BF8" w:rsidRPr="00E41870">
        <w:rPr>
          <w:rFonts w:ascii="Palatino Linotype" w:eastAsia="Times New Roman" w:hAnsi="Palatino Linotype" w:cstheme="minorHAnsi"/>
          <w:sz w:val="22"/>
          <w:szCs w:val="22"/>
          <w:lang w:eastAsia="hu-HU"/>
        </w:rPr>
        <w:t xml:space="preserve">értelmében </w:t>
      </w:r>
      <w:r w:rsidR="00097F38" w:rsidRPr="00E41870">
        <w:rPr>
          <w:rFonts w:ascii="Palatino Linotype" w:eastAsia="Times New Roman" w:hAnsi="Palatino Linotype" w:cstheme="minorHAnsi"/>
          <w:sz w:val="22"/>
          <w:szCs w:val="22"/>
          <w:lang w:eastAsia="hu-HU"/>
        </w:rPr>
        <w:t>a jelzési kötelezettség teljes</w:t>
      </w:r>
      <w:r w:rsidR="00097F38" w:rsidRPr="002F62F0">
        <w:rPr>
          <w:rFonts w:ascii="Palatino Linotype" w:eastAsia="Times New Roman" w:hAnsi="Palatino Linotype" w:cstheme="minorHAnsi"/>
          <w:sz w:val="22"/>
          <w:szCs w:val="22"/>
          <w:lang w:eastAsia="hu-HU"/>
        </w:rPr>
        <w:t>ítése írásban, krízishelyzet esetén utólagosan történik.</w:t>
      </w:r>
      <w:r w:rsidR="007D6CDC">
        <w:rPr>
          <w:rFonts w:ascii="Palatino Linotype" w:eastAsia="Times New Roman" w:hAnsi="Palatino Linotype" w:cstheme="minorHAnsi"/>
          <w:sz w:val="22"/>
          <w:szCs w:val="22"/>
          <w:lang w:eastAsia="hu-HU"/>
        </w:rPr>
        <w:t xml:space="preserve"> </w:t>
      </w:r>
    </w:p>
    <w:p w14:paraId="19391F7B" w14:textId="39B36E5E" w:rsidR="00BF5E1C" w:rsidRDefault="00BF5E1C" w:rsidP="00BF5E1C">
      <w:pPr>
        <w:spacing w:before="0" w:after="60"/>
        <w:rPr>
          <w:rFonts w:ascii="Palatino Linotype" w:eastAsia="Times New Roman" w:hAnsi="Palatino Linotype" w:cstheme="minorHAnsi"/>
          <w:i/>
          <w:iCs/>
          <w:sz w:val="22"/>
          <w:szCs w:val="22"/>
          <w:lang w:eastAsia="hu-HU"/>
        </w:rPr>
      </w:pPr>
      <w:r w:rsidRPr="00BF5E1C">
        <w:rPr>
          <w:rFonts w:ascii="Palatino Linotype" w:eastAsia="Times New Roman" w:hAnsi="Palatino Linotype" w:cstheme="minorHAnsi"/>
          <w:i/>
          <w:iCs/>
          <w:sz w:val="22"/>
          <w:szCs w:val="22"/>
          <w:lang w:eastAsia="hu-HU"/>
        </w:rPr>
        <w:t>Dokumentáció k</w:t>
      </w:r>
      <w:r>
        <w:rPr>
          <w:rFonts w:ascii="Palatino Linotype" w:eastAsia="Times New Roman" w:hAnsi="Palatino Linotype" w:cstheme="minorHAnsi"/>
          <w:i/>
          <w:iCs/>
          <w:sz w:val="22"/>
          <w:szCs w:val="22"/>
          <w:lang w:eastAsia="hu-HU"/>
        </w:rPr>
        <w:t xml:space="preserve">órházi szociális munka </w:t>
      </w:r>
      <w:r w:rsidRPr="00BF5E1C">
        <w:rPr>
          <w:rFonts w:ascii="Palatino Linotype" w:eastAsia="Times New Roman" w:hAnsi="Palatino Linotype" w:cstheme="minorHAnsi"/>
          <w:i/>
          <w:iCs/>
          <w:sz w:val="22"/>
          <w:szCs w:val="22"/>
          <w:lang w:eastAsia="hu-HU"/>
        </w:rPr>
        <w:t xml:space="preserve">esetén: </w:t>
      </w:r>
    </w:p>
    <w:p w14:paraId="274B8CFF" w14:textId="176A3A60" w:rsidR="00BF5E1C" w:rsidRPr="0063044C" w:rsidRDefault="00BF5E1C" w:rsidP="00F7311E">
      <w:pPr>
        <w:numPr>
          <w:ilvl w:val="0"/>
          <w:numId w:val="21"/>
        </w:numPr>
        <w:spacing w:before="0" w:after="60"/>
        <w:rPr>
          <w:rFonts w:ascii="Palatino Linotype" w:eastAsia="Times New Roman" w:hAnsi="Palatino Linotype" w:cstheme="minorHAnsi"/>
          <w:sz w:val="22"/>
          <w:szCs w:val="22"/>
          <w:u w:val="single"/>
          <w:lang w:eastAsia="hu-HU"/>
        </w:rPr>
      </w:pPr>
      <w:r w:rsidRPr="00BF5E1C">
        <w:rPr>
          <w:rFonts w:ascii="Palatino Linotype" w:eastAsia="Times New Roman" w:hAnsi="Palatino Linotype" w:cstheme="minorHAnsi"/>
          <w:sz w:val="22"/>
          <w:szCs w:val="22"/>
          <w:lang w:eastAsia="hu-HU"/>
        </w:rPr>
        <w:t>ki és bejövő levelezés.</w:t>
      </w:r>
    </w:p>
    <w:p w14:paraId="71D08C0A" w14:textId="77777777" w:rsidR="0063044C" w:rsidRPr="0063044C" w:rsidRDefault="00097F38" w:rsidP="00623C8F">
      <w:pPr>
        <w:numPr>
          <w:ilvl w:val="0"/>
          <w:numId w:val="6"/>
        </w:numPr>
        <w:spacing w:before="0" w:after="60"/>
        <w:ind w:left="568" w:hanging="284"/>
        <w:jc w:val="left"/>
        <w:rPr>
          <w:rFonts w:ascii="Palatino Linotype" w:eastAsia="Times New Roman" w:hAnsi="Palatino Linotype" w:cstheme="minorHAnsi"/>
          <w:sz w:val="22"/>
          <w:szCs w:val="22"/>
          <w:lang w:eastAsia="hu-HU"/>
        </w:rPr>
      </w:pPr>
      <w:r w:rsidRPr="0063044C">
        <w:rPr>
          <w:rFonts w:ascii="Palatino Linotype" w:eastAsia="Times New Roman" w:hAnsi="Palatino Linotype" w:cstheme="minorHAnsi"/>
          <w:b/>
          <w:bCs/>
          <w:iCs/>
          <w:sz w:val="22"/>
          <w:szCs w:val="22"/>
          <w:lang w:eastAsia="hu-HU"/>
        </w:rPr>
        <w:t>bölcsődei, óvodai és iskolai szociális segítő</w:t>
      </w:r>
      <w:r w:rsidR="0063044C">
        <w:rPr>
          <w:rFonts w:ascii="Palatino Linotype" w:eastAsia="Times New Roman" w:hAnsi="Palatino Linotype" w:cstheme="minorHAnsi"/>
          <w:b/>
          <w:bCs/>
          <w:iCs/>
          <w:sz w:val="22"/>
          <w:szCs w:val="22"/>
          <w:lang w:eastAsia="hu-HU"/>
        </w:rPr>
        <w:t xml:space="preserve"> szolgáltatás</w:t>
      </w:r>
    </w:p>
    <w:p w14:paraId="6CC7235A" w14:textId="66DB1FC8" w:rsidR="00097F38" w:rsidRPr="0063044C" w:rsidRDefault="00097F38" w:rsidP="0063044C">
      <w:pPr>
        <w:spacing w:before="0" w:after="60"/>
        <w:rPr>
          <w:rFonts w:ascii="Palatino Linotype" w:eastAsia="Times New Roman" w:hAnsi="Palatino Linotype" w:cstheme="minorHAnsi"/>
          <w:sz w:val="22"/>
          <w:szCs w:val="22"/>
          <w:lang w:eastAsia="hu-HU"/>
        </w:rPr>
      </w:pPr>
      <w:r w:rsidRPr="0063044C">
        <w:rPr>
          <w:rFonts w:ascii="Palatino Linotype" w:eastAsia="Times New Roman" w:hAnsi="Palatino Linotype"/>
          <w:sz w:val="22"/>
          <w:szCs w:val="22"/>
          <w:lang w:eastAsia="hu-HU"/>
        </w:rPr>
        <w:t>A szolgáltatás a gyermek veszélyeztetettségének megelőzése érdekében a szociális segítő munka eszközeivel támogatást nyújt a bölcsődékbe, köznevelési intézménybe járó gyermeknek, a gyermek családjának és a</w:t>
      </w:r>
      <w:r w:rsidR="00650ECC" w:rsidRPr="0063044C">
        <w:rPr>
          <w:rFonts w:ascii="Palatino Linotype" w:eastAsia="Times New Roman" w:hAnsi="Palatino Linotype"/>
          <w:sz w:val="22"/>
          <w:szCs w:val="22"/>
          <w:lang w:eastAsia="hu-HU"/>
        </w:rPr>
        <w:t>z intézmények szakembereinek</w:t>
      </w:r>
      <w:r w:rsidRPr="0063044C">
        <w:rPr>
          <w:rFonts w:ascii="Palatino Linotype" w:eastAsia="Times New Roman" w:hAnsi="Palatino Linotype"/>
          <w:sz w:val="22"/>
          <w:szCs w:val="22"/>
          <w:lang w:eastAsia="hu-HU"/>
        </w:rPr>
        <w:t>. Ennek érdekében konzultál a</w:t>
      </w:r>
      <w:r w:rsidR="00650ECC" w:rsidRPr="0063044C">
        <w:rPr>
          <w:rFonts w:ascii="Palatino Linotype" w:eastAsia="Times New Roman" w:hAnsi="Palatino Linotype"/>
          <w:sz w:val="22"/>
          <w:szCs w:val="22"/>
          <w:lang w:eastAsia="hu-HU"/>
        </w:rPr>
        <w:t xml:space="preserve"> gyermek életterébe tartozó </w:t>
      </w:r>
      <w:r w:rsidRPr="0063044C">
        <w:rPr>
          <w:rFonts w:ascii="Palatino Linotype" w:eastAsia="Times New Roman" w:hAnsi="Palatino Linotype"/>
          <w:sz w:val="22"/>
          <w:szCs w:val="22"/>
          <w:lang w:eastAsia="hu-HU"/>
        </w:rPr>
        <w:t>szakemberekkel, egyéni és csoportos foglalkozást tart a tanulók számára és szükség szerint felveszi a kapcsolatot a szülőkkel.</w:t>
      </w:r>
      <w:r w:rsidRPr="0063044C">
        <w:rPr>
          <w:rFonts w:ascii="Palatino Linotype" w:eastAsia="Times New Roman" w:hAnsi="Palatino Linotype" w:cstheme="minorHAnsi"/>
          <w:b/>
          <w:sz w:val="22"/>
          <w:szCs w:val="22"/>
          <w:lang w:eastAsia="hu-HU"/>
        </w:rPr>
        <w:t xml:space="preserve"> </w:t>
      </w:r>
      <w:r w:rsidRPr="0063044C">
        <w:rPr>
          <w:rFonts w:ascii="Palatino Linotype" w:eastAsia="Times New Roman" w:hAnsi="Palatino Linotype" w:cstheme="minorHAnsi"/>
          <w:sz w:val="22"/>
          <w:szCs w:val="22"/>
          <w:lang w:eastAsia="hu-HU"/>
        </w:rPr>
        <w:t>Tevékenységével segíti a család</w:t>
      </w:r>
      <w:r w:rsidR="0063044C">
        <w:rPr>
          <w:rFonts w:ascii="Palatino Linotype" w:eastAsia="Times New Roman" w:hAnsi="Palatino Linotype" w:cstheme="minorHAnsi"/>
          <w:sz w:val="22"/>
          <w:szCs w:val="22"/>
          <w:lang w:eastAsia="hu-HU"/>
        </w:rPr>
        <w:t>segítők</w:t>
      </w:r>
      <w:r w:rsidRPr="0063044C">
        <w:rPr>
          <w:rFonts w:ascii="Palatino Linotype" w:eastAsia="Times New Roman" w:hAnsi="Palatino Linotype" w:cstheme="minorHAnsi"/>
          <w:sz w:val="22"/>
          <w:szCs w:val="22"/>
          <w:lang w:eastAsia="hu-HU"/>
        </w:rPr>
        <w:t xml:space="preserve"> munkáját, mivel közvetlen képet kap a gondozott gyermekek</w:t>
      </w:r>
      <w:r w:rsidR="00650ECC" w:rsidRPr="0063044C">
        <w:rPr>
          <w:rFonts w:ascii="Palatino Linotype" w:eastAsia="Times New Roman" w:hAnsi="Palatino Linotype" w:cstheme="minorHAnsi"/>
          <w:sz w:val="22"/>
          <w:szCs w:val="22"/>
          <w:lang w:eastAsia="hu-HU"/>
        </w:rPr>
        <w:t xml:space="preserve"> </w:t>
      </w:r>
      <w:r w:rsidRPr="0063044C">
        <w:rPr>
          <w:rFonts w:ascii="Palatino Linotype" w:eastAsia="Times New Roman" w:hAnsi="Palatino Linotype" w:cstheme="minorHAnsi"/>
          <w:sz w:val="22"/>
          <w:szCs w:val="22"/>
          <w:lang w:eastAsia="hu-HU"/>
        </w:rPr>
        <w:t>teljesítményéről és viselkedéséről. A szolgáltatás célja</w:t>
      </w:r>
      <w:r w:rsidR="00650ECC" w:rsidRPr="0063044C">
        <w:rPr>
          <w:rFonts w:ascii="Palatino Linotype" w:eastAsia="Times New Roman" w:hAnsi="Palatino Linotype" w:cstheme="minorHAnsi"/>
          <w:sz w:val="22"/>
          <w:szCs w:val="22"/>
          <w:lang w:eastAsia="hu-HU"/>
        </w:rPr>
        <w:t xml:space="preserve">i közé tartozik, hogy </w:t>
      </w:r>
      <w:r w:rsidRPr="0063044C">
        <w:rPr>
          <w:rFonts w:ascii="Palatino Linotype" w:eastAsia="Times New Roman" w:hAnsi="Palatino Linotype" w:cstheme="minorHAnsi"/>
          <w:sz w:val="22"/>
          <w:szCs w:val="22"/>
          <w:lang w:eastAsia="hu-HU"/>
        </w:rPr>
        <w:t xml:space="preserve">a hátrányos helyzetű családok </w:t>
      </w:r>
      <w:r w:rsidRPr="0063044C">
        <w:rPr>
          <w:rFonts w:ascii="Palatino Linotype" w:eastAsia="Times New Roman" w:hAnsi="Palatino Linotype" w:cstheme="minorHAnsi"/>
          <w:sz w:val="22"/>
          <w:szCs w:val="22"/>
          <w:lang w:eastAsia="hu-HU"/>
        </w:rPr>
        <w:lastRenderedPageBreak/>
        <w:t xml:space="preserve">gyermekei esetén is sikeres bölcsődei, óvodai és iskolai beilleszkedés valósuljon meg, csökkenjen az igazolatlan hiányzások, ezzel együtt a hatósági ügyek száma, </w:t>
      </w:r>
      <w:r w:rsidR="006C0A4B" w:rsidRPr="0063044C">
        <w:rPr>
          <w:rFonts w:ascii="Palatino Linotype" w:eastAsia="Times New Roman" w:hAnsi="Palatino Linotype" w:cstheme="minorHAnsi"/>
          <w:sz w:val="22"/>
          <w:szCs w:val="22"/>
          <w:lang w:eastAsia="hu-HU"/>
        </w:rPr>
        <w:t xml:space="preserve">az </w:t>
      </w:r>
      <w:r w:rsidRPr="0063044C">
        <w:rPr>
          <w:rFonts w:ascii="Palatino Linotype" w:eastAsia="Times New Roman" w:hAnsi="Palatino Linotype" w:cstheme="minorHAnsi"/>
          <w:sz w:val="22"/>
          <w:szCs w:val="22"/>
          <w:lang w:eastAsia="hu-HU"/>
        </w:rPr>
        <w:t>iskolai konfliktusok mennyisége, a tanulói kirekesztettség, a deviáns magatartásforma,</w:t>
      </w:r>
      <w:r w:rsidR="006C0A4B" w:rsidRPr="0063044C">
        <w:rPr>
          <w:rFonts w:ascii="Palatino Linotype" w:eastAsia="Times New Roman" w:hAnsi="Palatino Linotype" w:cstheme="minorHAnsi"/>
          <w:sz w:val="22"/>
          <w:szCs w:val="22"/>
          <w:lang w:eastAsia="hu-HU"/>
        </w:rPr>
        <w:t xml:space="preserve"> továbbá az </w:t>
      </w:r>
      <w:r w:rsidRPr="0063044C">
        <w:rPr>
          <w:rFonts w:ascii="Palatino Linotype" w:eastAsia="Times New Roman" w:hAnsi="Palatino Linotype" w:cstheme="minorHAnsi"/>
          <w:sz w:val="22"/>
          <w:szCs w:val="22"/>
          <w:lang w:eastAsia="hu-HU"/>
        </w:rPr>
        <w:t>iskola</w:t>
      </w:r>
      <w:r w:rsidR="006C0A4B" w:rsidRPr="0063044C">
        <w:rPr>
          <w:rFonts w:ascii="Palatino Linotype" w:eastAsia="Times New Roman" w:hAnsi="Palatino Linotype" w:cstheme="minorHAnsi"/>
          <w:sz w:val="22"/>
          <w:szCs w:val="22"/>
          <w:lang w:eastAsia="hu-HU"/>
        </w:rPr>
        <w:t xml:space="preserve"> </w:t>
      </w:r>
      <w:r w:rsidRPr="0063044C">
        <w:rPr>
          <w:rFonts w:ascii="Palatino Linotype" w:eastAsia="Times New Roman" w:hAnsi="Palatino Linotype" w:cstheme="minorHAnsi"/>
          <w:sz w:val="22"/>
          <w:szCs w:val="22"/>
          <w:lang w:eastAsia="hu-HU"/>
        </w:rPr>
        <w:t>elhagyók száma</w:t>
      </w:r>
      <w:r w:rsidR="006C0A4B" w:rsidRPr="0063044C">
        <w:rPr>
          <w:rFonts w:ascii="Palatino Linotype" w:eastAsia="Times New Roman" w:hAnsi="Palatino Linotype" w:cstheme="minorHAnsi"/>
          <w:sz w:val="22"/>
          <w:szCs w:val="22"/>
          <w:lang w:eastAsia="hu-HU"/>
        </w:rPr>
        <w:t xml:space="preserve"> is</w:t>
      </w:r>
      <w:r w:rsidRPr="0063044C">
        <w:rPr>
          <w:rFonts w:ascii="Palatino Linotype" w:eastAsia="Times New Roman" w:hAnsi="Palatino Linotype" w:cstheme="minorHAnsi"/>
          <w:sz w:val="22"/>
          <w:szCs w:val="22"/>
          <w:lang w:eastAsia="hu-HU"/>
        </w:rPr>
        <w:t>.</w:t>
      </w:r>
    </w:p>
    <w:p w14:paraId="2EA42031" w14:textId="6A69BFAC" w:rsidR="00097F38" w:rsidRPr="00F7311E" w:rsidRDefault="00097F38" w:rsidP="007D604B">
      <w:pPr>
        <w:spacing w:before="0" w:after="60"/>
        <w:rPr>
          <w:rFonts w:ascii="Palatino Linotype" w:eastAsia="Times New Roman" w:hAnsi="Palatino Linotype" w:cstheme="minorHAnsi"/>
          <w:b/>
          <w:i/>
          <w:iCs/>
          <w:sz w:val="22"/>
          <w:szCs w:val="22"/>
          <w:lang w:eastAsia="hu-HU"/>
        </w:rPr>
      </w:pPr>
      <w:r w:rsidRPr="00F7311E">
        <w:rPr>
          <w:rFonts w:ascii="Palatino Linotype" w:eastAsia="Times New Roman" w:hAnsi="Palatino Linotype"/>
          <w:i/>
          <w:iCs/>
          <w:sz w:val="22"/>
          <w:szCs w:val="22"/>
          <w:lang w:eastAsia="hu-HU"/>
        </w:rPr>
        <w:t>Dokumentáci</w:t>
      </w:r>
      <w:r w:rsidR="007D604B" w:rsidRPr="00F7311E">
        <w:rPr>
          <w:rFonts w:ascii="Palatino Linotype" w:eastAsia="Times New Roman" w:hAnsi="Palatino Linotype"/>
          <w:i/>
          <w:iCs/>
          <w:sz w:val="22"/>
          <w:szCs w:val="22"/>
          <w:lang w:eastAsia="hu-HU"/>
        </w:rPr>
        <w:t xml:space="preserve">ó a bölcsődei, óvodai és iskolai szociális munka esetén: </w:t>
      </w:r>
    </w:p>
    <w:p w14:paraId="6973D23D" w14:textId="77777777" w:rsidR="00097F38" w:rsidRPr="002F62F0" w:rsidRDefault="00097F38" w:rsidP="008804EA">
      <w:pPr>
        <w:numPr>
          <w:ilvl w:val="0"/>
          <w:numId w:val="5"/>
        </w:numPr>
        <w:spacing w:before="0" w:after="0"/>
        <w:ind w:left="714" w:hanging="357"/>
        <w:jc w:val="left"/>
        <w:rPr>
          <w:rFonts w:ascii="Palatino Linotype" w:eastAsia="Times New Roman" w:hAnsi="Palatino Linotype" w:cstheme="minorHAnsi"/>
          <w:b/>
          <w:sz w:val="22"/>
          <w:szCs w:val="22"/>
          <w:lang w:eastAsia="hu-HU"/>
        </w:rPr>
      </w:pPr>
      <w:r w:rsidRPr="002F62F0">
        <w:rPr>
          <w:rFonts w:ascii="Palatino Linotype" w:eastAsia="Times New Roman" w:hAnsi="Palatino Linotype" w:cstheme="minorHAnsi"/>
          <w:bCs/>
          <w:sz w:val="22"/>
          <w:szCs w:val="22"/>
          <w:lang w:eastAsia="hu-HU"/>
        </w:rPr>
        <w:t>egyéni, közösségi és csoportmunka adatlap,</w:t>
      </w:r>
    </w:p>
    <w:p w14:paraId="1B555138" w14:textId="77777777" w:rsidR="00097F38" w:rsidRPr="002F62F0" w:rsidRDefault="00097F38" w:rsidP="008804EA">
      <w:pPr>
        <w:numPr>
          <w:ilvl w:val="0"/>
          <w:numId w:val="5"/>
        </w:numPr>
        <w:spacing w:before="0" w:after="0"/>
        <w:ind w:left="714" w:hanging="357"/>
        <w:jc w:val="left"/>
        <w:rPr>
          <w:rFonts w:ascii="Palatino Linotype" w:eastAsia="Times New Roman" w:hAnsi="Palatino Linotype" w:cstheme="minorHAnsi"/>
          <w:b/>
          <w:sz w:val="22"/>
          <w:szCs w:val="22"/>
          <w:lang w:eastAsia="hu-HU"/>
        </w:rPr>
      </w:pPr>
      <w:r w:rsidRPr="002F62F0">
        <w:rPr>
          <w:rFonts w:ascii="Palatino Linotype" w:eastAsia="Times New Roman" w:hAnsi="Palatino Linotype" w:cstheme="minorHAnsi"/>
          <w:bCs/>
          <w:sz w:val="22"/>
          <w:szCs w:val="22"/>
          <w:lang w:eastAsia="hu-HU"/>
        </w:rPr>
        <w:t>munkanapló,</w:t>
      </w:r>
    </w:p>
    <w:p w14:paraId="331989C4" w14:textId="5CC9C3F2" w:rsidR="00097F38" w:rsidRPr="002F62F0" w:rsidRDefault="00097F38" w:rsidP="008804EA">
      <w:pPr>
        <w:numPr>
          <w:ilvl w:val="0"/>
          <w:numId w:val="5"/>
        </w:numPr>
        <w:spacing w:before="0" w:after="0"/>
        <w:ind w:left="714" w:hanging="357"/>
        <w:jc w:val="left"/>
        <w:rPr>
          <w:rFonts w:ascii="Palatino Linotype" w:eastAsia="Times New Roman" w:hAnsi="Palatino Linotype" w:cstheme="minorHAnsi"/>
          <w:b/>
          <w:sz w:val="22"/>
          <w:szCs w:val="22"/>
          <w:lang w:eastAsia="hu-HU"/>
        </w:rPr>
      </w:pPr>
      <w:r w:rsidRPr="002F62F0">
        <w:rPr>
          <w:rFonts w:ascii="Palatino Linotype" w:eastAsia="Times New Roman" w:hAnsi="Palatino Linotype" w:cstheme="minorHAnsi"/>
          <w:bCs/>
          <w:sz w:val="22"/>
          <w:szCs w:val="22"/>
          <w:lang w:eastAsia="hu-HU"/>
        </w:rPr>
        <w:t>havi statisztika</w:t>
      </w:r>
      <w:r w:rsidR="007D604B">
        <w:rPr>
          <w:rFonts w:ascii="Palatino Linotype" w:eastAsia="Times New Roman" w:hAnsi="Palatino Linotype" w:cstheme="minorHAnsi"/>
          <w:bCs/>
          <w:sz w:val="22"/>
          <w:szCs w:val="22"/>
          <w:lang w:eastAsia="hu-HU"/>
        </w:rPr>
        <w:t xml:space="preserve"> a </w:t>
      </w:r>
      <w:r w:rsidRPr="002F62F0">
        <w:rPr>
          <w:rFonts w:ascii="Palatino Linotype" w:eastAsia="Times New Roman" w:hAnsi="Palatino Linotype" w:cstheme="minorHAnsi"/>
          <w:bCs/>
          <w:sz w:val="22"/>
          <w:szCs w:val="22"/>
          <w:lang w:eastAsia="hu-HU"/>
        </w:rPr>
        <w:t>KENYSZI</w:t>
      </w:r>
      <w:r w:rsidR="007D604B">
        <w:rPr>
          <w:rFonts w:ascii="Palatino Linotype" w:eastAsia="Times New Roman" w:hAnsi="Palatino Linotype" w:cstheme="minorHAnsi"/>
          <w:bCs/>
          <w:sz w:val="22"/>
          <w:szCs w:val="22"/>
          <w:lang w:eastAsia="hu-HU"/>
        </w:rPr>
        <w:t xml:space="preserve"> (igénybevevői nyilvántartás) </w:t>
      </w:r>
      <w:r w:rsidRPr="002F62F0">
        <w:rPr>
          <w:rFonts w:ascii="Palatino Linotype" w:eastAsia="Times New Roman" w:hAnsi="Palatino Linotype" w:cstheme="minorHAnsi"/>
          <w:bCs/>
          <w:sz w:val="22"/>
          <w:szCs w:val="22"/>
          <w:lang w:eastAsia="hu-HU"/>
        </w:rPr>
        <w:t>jelentéshez</w:t>
      </w:r>
      <w:r w:rsidR="007D604B">
        <w:rPr>
          <w:rFonts w:ascii="Palatino Linotype" w:eastAsia="Times New Roman" w:hAnsi="Palatino Linotype" w:cstheme="minorHAnsi"/>
          <w:bCs/>
          <w:sz w:val="22"/>
          <w:szCs w:val="22"/>
          <w:lang w:eastAsia="hu-HU"/>
        </w:rPr>
        <w:t>,</w:t>
      </w:r>
    </w:p>
    <w:p w14:paraId="6CC22C8A" w14:textId="7A69C22E" w:rsidR="00097F38" w:rsidRPr="007D604B" w:rsidRDefault="00097F38" w:rsidP="008804EA">
      <w:pPr>
        <w:numPr>
          <w:ilvl w:val="0"/>
          <w:numId w:val="5"/>
        </w:numPr>
        <w:spacing w:before="0"/>
        <w:ind w:left="714" w:hanging="357"/>
        <w:jc w:val="left"/>
        <w:rPr>
          <w:rFonts w:ascii="Palatino Linotype" w:eastAsia="Times New Roman" w:hAnsi="Palatino Linotype" w:cstheme="minorHAnsi"/>
          <w:b/>
          <w:sz w:val="22"/>
          <w:szCs w:val="22"/>
          <w:lang w:eastAsia="hu-HU"/>
        </w:rPr>
      </w:pPr>
      <w:r w:rsidRPr="002F62F0">
        <w:rPr>
          <w:rFonts w:ascii="Palatino Linotype" w:eastAsia="Times New Roman" w:hAnsi="Palatino Linotype" w:cstheme="minorHAnsi"/>
          <w:bCs/>
          <w:sz w:val="22"/>
          <w:szCs w:val="22"/>
          <w:lang w:eastAsia="hu-HU"/>
        </w:rPr>
        <w:t>feljegyzések.</w:t>
      </w:r>
    </w:p>
    <w:p w14:paraId="70339128" w14:textId="77777777" w:rsidR="00097F38" w:rsidRPr="007D604B" w:rsidRDefault="00097F38" w:rsidP="00F7311E">
      <w:pPr>
        <w:numPr>
          <w:ilvl w:val="0"/>
          <w:numId w:val="6"/>
        </w:numPr>
        <w:spacing w:before="0" w:after="60"/>
        <w:ind w:left="568" w:hanging="284"/>
        <w:jc w:val="left"/>
        <w:rPr>
          <w:rFonts w:ascii="Palatino Linotype" w:eastAsia="Times New Roman" w:hAnsi="Palatino Linotype" w:cstheme="minorHAnsi"/>
          <w:b/>
          <w:bCs/>
          <w:iCs/>
          <w:sz w:val="22"/>
          <w:szCs w:val="22"/>
          <w:lang w:eastAsia="hu-HU"/>
        </w:rPr>
      </w:pPr>
      <w:r w:rsidRPr="007D604B">
        <w:rPr>
          <w:rFonts w:ascii="Palatino Linotype" w:eastAsia="Times New Roman" w:hAnsi="Palatino Linotype" w:cstheme="minorHAnsi"/>
          <w:b/>
          <w:bCs/>
          <w:iCs/>
          <w:sz w:val="22"/>
          <w:szCs w:val="22"/>
          <w:lang w:eastAsia="hu-HU"/>
        </w:rPr>
        <w:t>szociális diagnózis készítése</w:t>
      </w:r>
    </w:p>
    <w:p w14:paraId="1AE8AD15" w14:textId="47396D57" w:rsidR="00097F38" w:rsidRPr="002F62F0" w:rsidRDefault="00097F38" w:rsidP="00F7311E">
      <w:pPr>
        <w:spacing w:before="0" w:after="60"/>
        <w:rPr>
          <w:rFonts w:ascii="Palatino Linotype" w:eastAsiaTheme="minorHAnsi" w:hAnsi="Palatino Linotype" w:cs="Arial"/>
          <w:sz w:val="22"/>
          <w:szCs w:val="22"/>
        </w:rPr>
      </w:pPr>
      <w:r w:rsidRPr="002F62F0">
        <w:rPr>
          <w:rFonts w:ascii="Palatino Linotype" w:eastAsiaTheme="minorHAnsi" w:hAnsi="Palatino Linotype" w:cs="Arial"/>
          <w:sz w:val="22"/>
          <w:szCs w:val="22"/>
        </w:rPr>
        <w:t>A diagnózis készítése az ügymenetben az a folyamat, amely megalapozza az egyéni fejlesztési és szolgáltatási terv elkészítését, amely során képet kaphatunk az egyén aktuális helyzetéről és állapotáról. A diagnózis egyfajta értékelési folyamat, amelyben az egyén életútját, önmagáról alkotott képét és a vizsgálatok eredményeit a diagnózist készítők és maga az érintett személy összeveti.</w:t>
      </w:r>
    </w:p>
    <w:p w14:paraId="6B44C4E9" w14:textId="293C55DE" w:rsidR="00097F38" w:rsidRPr="00F7311E" w:rsidRDefault="00097F38" w:rsidP="007D604B">
      <w:pPr>
        <w:spacing w:before="0" w:after="60"/>
        <w:rPr>
          <w:rFonts w:ascii="Palatino Linotype" w:eastAsiaTheme="minorHAnsi" w:hAnsi="Palatino Linotype" w:cs="Arial"/>
          <w:i/>
          <w:iCs/>
          <w:sz w:val="22"/>
          <w:szCs w:val="22"/>
        </w:rPr>
      </w:pPr>
      <w:r w:rsidRPr="00F7311E">
        <w:rPr>
          <w:rFonts w:ascii="Palatino Linotype" w:eastAsiaTheme="minorHAnsi" w:hAnsi="Palatino Linotype" w:cs="Arial"/>
          <w:i/>
          <w:iCs/>
          <w:sz w:val="22"/>
          <w:szCs w:val="22"/>
        </w:rPr>
        <w:t>Dokumentáció</w:t>
      </w:r>
      <w:r w:rsidR="007D604B" w:rsidRPr="00F7311E">
        <w:rPr>
          <w:rFonts w:ascii="Palatino Linotype" w:eastAsiaTheme="minorHAnsi" w:hAnsi="Palatino Linotype" w:cs="Arial"/>
          <w:i/>
          <w:iCs/>
          <w:sz w:val="22"/>
          <w:szCs w:val="22"/>
        </w:rPr>
        <w:t xml:space="preserve"> szociális diagnózis készítése esetén: </w:t>
      </w:r>
    </w:p>
    <w:p w14:paraId="3048A06E" w14:textId="4308A5D3" w:rsidR="00336DD4" w:rsidRPr="00715244" w:rsidRDefault="007D604B" w:rsidP="008804EA">
      <w:pPr>
        <w:numPr>
          <w:ilvl w:val="0"/>
          <w:numId w:val="5"/>
        </w:numPr>
        <w:spacing w:before="0"/>
        <w:ind w:left="714" w:hanging="357"/>
        <w:jc w:val="left"/>
        <w:rPr>
          <w:rFonts w:ascii="Palatino Linotype" w:eastAsia="Times New Roman" w:hAnsi="Palatino Linotype" w:cstheme="minorHAnsi"/>
          <w:b/>
          <w:sz w:val="22"/>
          <w:szCs w:val="22"/>
          <w:lang w:eastAsia="hu-HU"/>
        </w:rPr>
      </w:pPr>
      <w:r>
        <w:rPr>
          <w:rFonts w:ascii="Palatino Linotype" w:eastAsiaTheme="minorHAnsi" w:hAnsi="Palatino Linotype" w:cs="Arial"/>
          <w:sz w:val="22"/>
          <w:szCs w:val="22"/>
        </w:rPr>
        <w:t>a</w:t>
      </w:r>
      <w:r w:rsidR="00336DD4">
        <w:rPr>
          <w:rFonts w:ascii="Palatino Linotype" w:eastAsiaTheme="minorHAnsi" w:hAnsi="Palatino Linotype" w:cs="Arial"/>
          <w:sz w:val="22"/>
          <w:szCs w:val="22"/>
        </w:rPr>
        <w:t xml:space="preserve"> Szociális Ágazati Portálon közzétett </w:t>
      </w:r>
      <w:r w:rsidR="00097F38" w:rsidRPr="002F62F0">
        <w:rPr>
          <w:rFonts w:ascii="Palatino Linotype" w:eastAsiaTheme="minorHAnsi" w:hAnsi="Palatino Linotype" w:cs="Arial"/>
          <w:sz w:val="22"/>
          <w:szCs w:val="22"/>
        </w:rPr>
        <w:t xml:space="preserve">adatlap töltése. </w:t>
      </w:r>
    </w:p>
    <w:p w14:paraId="65C050E4" w14:textId="610A72C3" w:rsidR="00097F38" w:rsidRPr="00E41870" w:rsidRDefault="00097F38" w:rsidP="00F7311E">
      <w:pPr>
        <w:numPr>
          <w:ilvl w:val="0"/>
          <w:numId w:val="6"/>
        </w:numPr>
        <w:spacing w:before="0" w:after="60"/>
        <w:ind w:left="567" w:hanging="357"/>
        <w:jc w:val="left"/>
        <w:rPr>
          <w:rFonts w:ascii="Palatino Linotype" w:eastAsia="Times New Roman" w:hAnsi="Palatino Linotype" w:cstheme="minorHAnsi"/>
          <w:b/>
          <w:bCs/>
          <w:iCs/>
          <w:sz w:val="22"/>
          <w:szCs w:val="22"/>
          <w:u w:val="single"/>
          <w:lang w:eastAsia="hu-HU"/>
        </w:rPr>
      </w:pPr>
      <w:r w:rsidRPr="00E41870">
        <w:rPr>
          <w:rFonts w:ascii="Palatino Linotype" w:eastAsia="Times New Roman" w:hAnsi="Palatino Linotype" w:cstheme="minorHAnsi"/>
          <w:b/>
          <w:bCs/>
          <w:iCs/>
          <w:sz w:val="22"/>
          <w:szCs w:val="22"/>
          <w:lang w:eastAsia="hu-HU"/>
        </w:rPr>
        <w:t>utcai</w:t>
      </w:r>
      <w:r w:rsidR="006C65A2" w:rsidRPr="00E41870">
        <w:rPr>
          <w:rFonts w:ascii="Palatino Linotype" w:eastAsia="Times New Roman" w:hAnsi="Palatino Linotype" w:cstheme="minorHAnsi"/>
          <w:b/>
          <w:bCs/>
          <w:iCs/>
          <w:sz w:val="22"/>
          <w:szCs w:val="22"/>
          <w:lang w:eastAsia="hu-HU"/>
        </w:rPr>
        <w:t xml:space="preserve"> (lakótelepi) </w:t>
      </w:r>
      <w:r w:rsidRPr="00E41870">
        <w:rPr>
          <w:rFonts w:ascii="Palatino Linotype" w:eastAsia="Times New Roman" w:hAnsi="Palatino Linotype" w:cstheme="minorHAnsi"/>
          <w:b/>
          <w:bCs/>
          <w:iCs/>
          <w:sz w:val="22"/>
          <w:szCs w:val="22"/>
          <w:lang w:eastAsia="hu-HU"/>
        </w:rPr>
        <w:t>szociális munka</w:t>
      </w:r>
    </w:p>
    <w:p w14:paraId="07AA95B9" w14:textId="31DE6074" w:rsidR="00097F38" w:rsidRPr="002F62F0" w:rsidRDefault="00097F38"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Az utcai szociális munka során a szociális munka teljes eszköztára bevonásra kerül a közösségi típusú módszerek alkalmazásának elsődlegességével, lehetőség szerint bevonva a gyermek családját</w:t>
      </w:r>
      <w:r w:rsidR="00336DD4">
        <w:rPr>
          <w:rFonts w:ascii="Palatino Linotype" w:eastAsia="Times New Roman" w:hAnsi="Palatino Linotype" w:cstheme="minorHAnsi"/>
          <w:sz w:val="22"/>
          <w:szCs w:val="22"/>
          <w:lang w:eastAsia="hu-HU"/>
        </w:rPr>
        <w:t xml:space="preserve"> is</w:t>
      </w:r>
      <w:r w:rsidRPr="002F62F0">
        <w:rPr>
          <w:rFonts w:ascii="Palatino Linotype" w:eastAsia="Times New Roman" w:hAnsi="Palatino Linotype" w:cstheme="minorHAnsi"/>
          <w:sz w:val="22"/>
          <w:szCs w:val="22"/>
          <w:lang w:eastAsia="hu-HU"/>
        </w:rPr>
        <w:t xml:space="preserve">. </w:t>
      </w:r>
      <w:r w:rsidR="00336DD4">
        <w:rPr>
          <w:rFonts w:ascii="Palatino Linotype" w:eastAsia="Times New Roman" w:hAnsi="Palatino Linotype" w:cstheme="minorHAnsi"/>
          <w:iCs/>
          <w:sz w:val="22"/>
          <w:szCs w:val="22"/>
          <w:lang w:eastAsia="hu-HU"/>
        </w:rPr>
        <w:t>L</w:t>
      </w:r>
      <w:r w:rsidR="00336DD4" w:rsidRPr="002F62F0">
        <w:rPr>
          <w:rFonts w:ascii="Palatino Linotype" w:eastAsia="Times New Roman" w:hAnsi="Palatino Linotype" w:cstheme="minorHAnsi"/>
          <w:iCs/>
          <w:sz w:val="22"/>
          <w:szCs w:val="22"/>
          <w:lang w:eastAsia="hu-HU"/>
        </w:rPr>
        <w:t>egfontosabb eleme, hogy a leginkább veszélyeztetett, csellengő, a családból, iskolai</w:t>
      </w:r>
      <w:r w:rsidR="00336DD4" w:rsidRPr="002F62F0">
        <w:rPr>
          <w:rFonts w:ascii="Palatino Linotype" w:eastAsia="Times New Roman" w:hAnsi="Palatino Linotype" w:cstheme="minorHAnsi"/>
          <w:sz w:val="22"/>
          <w:szCs w:val="22"/>
          <w:lang w:eastAsia="hu-HU"/>
        </w:rPr>
        <w:t xml:space="preserve"> közösségből kiszakadó, a felnőttekkel szemben bizalmatlan ifjúsági korosztállyal kerülhetnek kapcsolatba a szociális munkások.</w:t>
      </w:r>
      <w:r w:rsidR="00930260">
        <w:rPr>
          <w:rFonts w:ascii="Palatino Linotype" w:eastAsia="Times New Roman" w:hAnsi="Palatino Linotype" w:cstheme="minorHAnsi"/>
          <w:sz w:val="22"/>
          <w:szCs w:val="22"/>
          <w:lang w:eastAsia="hu-HU"/>
        </w:rPr>
        <w:t xml:space="preserve"> A probléma megoldására fókuszáltan egyéni vagy csoportos szociális munka biztosításával próbálják a szakemberek megszüntetni a kialakult problémát. Az utcai szociális munkát ellátó kollégák az illetékességi területen élő korosztály szabadidős szokásait kérdőív és fókuszcsoportos interjúk formájában térképezi fel.  </w:t>
      </w:r>
    </w:p>
    <w:p w14:paraId="363E9B05" w14:textId="2CBDB757" w:rsidR="00097F38" w:rsidRPr="00F7311E" w:rsidRDefault="00097F38" w:rsidP="00336DD4">
      <w:pPr>
        <w:spacing w:before="0" w:after="6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t>Dokumentáció</w:t>
      </w:r>
      <w:r w:rsidR="00336DD4" w:rsidRPr="00F7311E">
        <w:rPr>
          <w:rFonts w:ascii="Palatino Linotype" w:eastAsia="Times New Roman" w:hAnsi="Palatino Linotype" w:cstheme="minorHAnsi"/>
          <w:i/>
          <w:iCs/>
          <w:sz w:val="22"/>
          <w:szCs w:val="22"/>
          <w:lang w:eastAsia="hu-HU"/>
        </w:rPr>
        <w:t xml:space="preserve"> utcai szociális munka esetén: </w:t>
      </w:r>
    </w:p>
    <w:p w14:paraId="6539ECED" w14:textId="6195B824" w:rsidR="006C65A2" w:rsidRPr="006C65A2" w:rsidRDefault="00336DD4" w:rsidP="008804EA">
      <w:pPr>
        <w:numPr>
          <w:ilvl w:val="0"/>
          <w:numId w:val="5"/>
        </w:numPr>
        <w:spacing w:before="0"/>
        <w:ind w:left="714" w:hanging="357"/>
        <w:jc w:val="left"/>
        <w:rPr>
          <w:rFonts w:ascii="Palatino Linotype" w:eastAsia="Times New Roman" w:hAnsi="Palatino Linotype" w:cstheme="minorHAnsi"/>
          <w:sz w:val="22"/>
          <w:szCs w:val="22"/>
          <w:lang w:eastAsia="hu-HU"/>
        </w:rPr>
      </w:pPr>
      <w:r>
        <w:rPr>
          <w:rFonts w:ascii="Palatino Linotype" w:eastAsia="Times New Roman" w:hAnsi="Palatino Linotype" w:cstheme="minorHAnsi"/>
          <w:sz w:val="22"/>
          <w:szCs w:val="22"/>
          <w:lang w:eastAsia="hu-HU"/>
        </w:rPr>
        <w:t>f</w:t>
      </w:r>
      <w:r w:rsidR="00097F38" w:rsidRPr="002F62F0">
        <w:rPr>
          <w:rFonts w:ascii="Palatino Linotype" w:eastAsia="Times New Roman" w:hAnsi="Palatino Linotype" w:cstheme="minorHAnsi"/>
          <w:sz w:val="22"/>
          <w:szCs w:val="22"/>
          <w:lang w:eastAsia="hu-HU"/>
        </w:rPr>
        <w:t>eljegyzés.</w:t>
      </w:r>
    </w:p>
    <w:p w14:paraId="7B43FDFC" w14:textId="0901457E" w:rsidR="006C65A2" w:rsidRPr="006C65A2" w:rsidRDefault="006C65A2" w:rsidP="00F7311E">
      <w:pPr>
        <w:pStyle w:val="Listaszerbekezds"/>
        <w:numPr>
          <w:ilvl w:val="0"/>
          <w:numId w:val="5"/>
        </w:numPr>
        <w:spacing w:before="0" w:after="60" w:line="240" w:lineRule="auto"/>
        <w:ind w:left="568" w:hanging="284"/>
        <w:contextualSpacing w:val="0"/>
        <w:jc w:val="left"/>
        <w:rPr>
          <w:rFonts w:ascii="Palatino Linotype" w:eastAsia="Times New Roman" w:hAnsi="Palatino Linotype" w:cstheme="minorHAnsi"/>
          <w:b/>
          <w:bCs/>
          <w:lang w:eastAsia="hu-HU"/>
        </w:rPr>
      </w:pPr>
      <w:r w:rsidRPr="006C65A2">
        <w:rPr>
          <w:rFonts w:ascii="Palatino Linotype" w:eastAsia="Times New Roman" w:hAnsi="Palatino Linotype" w:cstheme="minorHAnsi"/>
          <w:b/>
          <w:bCs/>
          <w:lang w:eastAsia="hu-HU"/>
        </w:rPr>
        <w:t>fejlesztő pedagógiai tanácsadás</w:t>
      </w:r>
    </w:p>
    <w:p w14:paraId="1DBF81FF" w14:textId="0296D7E2" w:rsidR="006C65A2" w:rsidRPr="002F62F0" w:rsidRDefault="006C65A2"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 xml:space="preserve">A fejlesztő pedagógus egyénileg foglalkozik a tanulási nehézséggel küzdő gyermekekkel. Fejleszti őket azokon a területeken, ahol elmaradásuk mutatkozik, korrepetálja őket azokból a tantárgyakból, amelyekből nem tudnak megfelelően teljesíteni. Támogatja, bíztatja a gyermekeket, hogy képesek legyenek megbirkózni az iskolában rájuk nehezedő kihívásokkal szemben. A szülőknek konzultációs lehetőséget biztosít az otthoni fejlesztési lehetőségekkel kapcsolatban. Továbbá szükség esetén felnőttek számára is nyújt fejlesztő pedagógiai tanácsadást. </w:t>
      </w:r>
    </w:p>
    <w:p w14:paraId="56EACF5A" w14:textId="0F52CA20" w:rsidR="006C65A2" w:rsidRPr="00F7311E" w:rsidRDefault="006C65A2" w:rsidP="006C65A2">
      <w:pPr>
        <w:spacing w:before="0" w:after="6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t>Dokumentáció fejlesztő pedagógiai tanácsadás esetén:</w:t>
      </w:r>
    </w:p>
    <w:p w14:paraId="0921A6FC" w14:textId="6FAA296E" w:rsidR="006C65A2" w:rsidRPr="002F62F0" w:rsidRDefault="006C65A2" w:rsidP="008804EA">
      <w:pPr>
        <w:numPr>
          <w:ilvl w:val="0"/>
          <w:numId w:val="22"/>
        </w:numPr>
        <w:spacing w:before="0" w:after="0"/>
        <w:ind w:left="714" w:hanging="357"/>
        <w:jc w:val="left"/>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delegáló és visszajelző lap</w:t>
      </w:r>
      <w:r>
        <w:rPr>
          <w:rFonts w:ascii="Palatino Linotype" w:eastAsia="Times New Roman" w:hAnsi="Palatino Linotype" w:cstheme="minorHAnsi"/>
          <w:sz w:val="22"/>
          <w:szCs w:val="22"/>
          <w:lang w:eastAsia="hu-HU"/>
        </w:rPr>
        <w:t>,</w:t>
      </w:r>
    </w:p>
    <w:p w14:paraId="04FD55AB" w14:textId="6A146920" w:rsidR="00097F38" w:rsidRDefault="006C65A2" w:rsidP="008804EA">
      <w:pPr>
        <w:numPr>
          <w:ilvl w:val="0"/>
          <w:numId w:val="22"/>
        </w:numPr>
        <w:spacing w:before="0"/>
        <w:ind w:left="714" w:hanging="357"/>
        <w:jc w:val="left"/>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munkanapló</w:t>
      </w:r>
      <w:r>
        <w:rPr>
          <w:rFonts w:ascii="Palatino Linotype" w:eastAsia="Times New Roman" w:hAnsi="Palatino Linotype" w:cstheme="minorHAnsi"/>
          <w:sz w:val="22"/>
          <w:szCs w:val="22"/>
          <w:lang w:eastAsia="hu-HU"/>
        </w:rPr>
        <w:t>.</w:t>
      </w:r>
    </w:p>
    <w:p w14:paraId="180F0EA0" w14:textId="77777777" w:rsidR="006E49D1" w:rsidRPr="00E40AB5" w:rsidRDefault="006E49D1" w:rsidP="006E49D1">
      <w:pPr>
        <w:spacing w:before="0"/>
        <w:jc w:val="left"/>
        <w:rPr>
          <w:rFonts w:ascii="Palatino Linotype" w:eastAsia="Times New Roman" w:hAnsi="Palatino Linotype" w:cstheme="minorHAnsi"/>
          <w:sz w:val="22"/>
          <w:szCs w:val="22"/>
          <w:lang w:eastAsia="hu-HU"/>
        </w:rPr>
      </w:pPr>
    </w:p>
    <w:p w14:paraId="05CC3520" w14:textId="35822441" w:rsidR="00097F38" w:rsidRPr="00E40AB5" w:rsidRDefault="00E40AB5" w:rsidP="00F7311E">
      <w:pPr>
        <w:pStyle w:val="Listaszerbekezds"/>
        <w:numPr>
          <w:ilvl w:val="0"/>
          <w:numId w:val="22"/>
        </w:numPr>
        <w:spacing w:before="0" w:after="60" w:line="240" w:lineRule="auto"/>
        <w:ind w:left="567" w:hanging="357"/>
        <w:contextualSpacing w:val="0"/>
        <w:rPr>
          <w:rFonts w:ascii="Palatino Linotype" w:eastAsia="Times New Roman" w:hAnsi="Palatino Linotype" w:cstheme="minorHAnsi"/>
          <w:b/>
          <w:bCs/>
          <w:lang w:eastAsia="hu-HU"/>
        </w:rPr>
      </w:pPr>
      <w:r>
        <w:rPr>
          <w:rFonts w:ascii="Palatino Linotype" w:eastAsia="Times New Roman" w:hAnsi="Palatino Linotype" w:cstheme="minorHAnsi"/>
          <w:b/>
          <w:bCs/>
          <w:lang w:eastAsia="hu-HU"/>
        </w:rPr>
        <w:lastRenderedPageBreak/>
        <w:t>a</w:t>
      </w:r>
      <w:r w:rsidR="00097F38" w:rsidRPr="00E40AB5">
        <w:rPr>
          <w:rFonts w:ascii="Palatino Linotype" w:eastAsia="Times New Roman" w:hAnsi="Palatino Linotype" w:cstheme="minorHAnsi"/>
          <w:b/>
          <w:bCs/>
          <w:lang w:eastAsia="hu-HU"/>
        </w:rPr>
        <w:t>ddiktológiai tanácsadás</w:t>
      </w:r>
      <w:r w:rsidR="000903A6">
        <w:rPr>
          <w:rFonts w:ascii="Palatino Linotype" w:eastAsia="Times New Roman" w:hAnsi="Palatino Linotype" w:cstheme="minorHAnsi"/>
          <w:b/>
          <w:bCs/>
          <w:lang w:eastAsia="hu-HU"/>
        </w:rPr>
        <w:t xml:space="preserve"> </w:t>
      </w:r>
    </w:p>
    <w:p w14:paraId="5CAC2AAA" w14:textId="69BEBE38" w:rsidR="00E40AB5" w:rsidRDefault="00097F38"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 konzulens elsősorban pszichésen egészséges emberekkel foglalkozik (mentális zavarokban szenvedő betegekkel nem, vagy csak addig</w:t>
      </w:r>
      <w:r w:rsidR="00E40AB5">
        <w:rPr>
          <w:rFonts w:ascii="Palatino Linotype" w:eastAsia="Times New Roman" w:hAnsi="Palatino Linotype" w:cstheme="minorHAnsi"/>
          <w:sz w:val="22"/>
          <w:szCs w:val="22"/>
          <w:lang w:eastAsia="hu-HU"/>
        </w:rPr>
        <w:t xml:space="preserve">, </w:t>
      </w:r>
      <w:r w:rsidRPr="002F62F0">
        <w:rPr>
          <w:rFonts w:ascii="Palatino Linotype" w:eastAsia="Times New Roman" w:hAnsi="Palatino Linotype" w:cstheme="minorHAnsi"/>
          <w:sz w:val="22"/>
          <w:szCs w:val="22"/>
          <w:lang w:eastAsia="hu-HU"/>
        </w:rPr>
        <w:t xml:space="preserve">amíg el nem jut a beteg </w:t>
      </w:r>
      <w:r w:rsidR="003F0506">
        <w:rPr>
          <w:rFonts w:ascii="Palatino Linotype" w:eastAsia="Times New Roman" w:hAnsi="Palatino Linotype" w:cstheme="minorHAnsi"/>
          <w:sz w:val="22"/>
          <w:szCs w:val="22"/>
          <w:lang w:eastAsia="hu-HU"/>
        </w:rPr>
        <w:t>egy</w:t>
      </w:r>
      <w:r w:rsidRPr="002F62F0">
        <w:rPr>
          <w:rFonts w:ascii="Palatino Linotype" w:eastAsia="Times New Roman" w:hAnsi="Palatino Linotype" w:cstheme="minorHAnsi"/>
          <w:sz w:val="22"/>
          <w:szCs w:val="22"/>
          <w:lang w:eastAsia="hu-HU"/>
        </w:rPr>
        <w:t xml:space="preserve"> megfelelő ellátásba). A konzultáció támogató és edukatív, a tudatos tartalmakkal foglalkozik (nem terápiás folyamat</w:t>
      </w:r>
      <w:r w:rsidR="000903A6">
        <w:rPr>
          <w:rFonts w:ascii="Palatino Linotype" w:eastAsia="Times New Roman" w:hAnsi="Palatino Linotype" w:cstheme="minorHAnsi"/>
          <w:sz w:val="22"/>
          <w:szCs w:val="22"/>
          <w:lang w:eastAsia="hu-HU"/>
        </w:rPr>
        <w:t>ot jelent</w:t>
      </w:r>
      <w:r w:rsidRPr="002F62F0">
        <w:rPr>
          <w:rFonts w:ascii="Palatino Linotype" w:eastAsia="Times New Roman" w:hAnsi="Palatino Linotype" w:cstheme="minorHAnsi"/>
          <w:sz w:val="22"/>
          <w:szCs w:val="22"/>
          <w:lang w:eastAsia="hu-HU"/>
        </w:rPr>
        <w:t>) és rövidtávú</w:t>
      </w:r>
      <w:r w:rsidR="000903A6">
        <w:rPr>
          <w:rFonts w:ascii="Palatino Linotype" w:eastAsia="Times New Roman" w:hAnsi="Palatino Linotype" w:cstheme="minorHAnsi"/>
          <w:sz w:val="22"/>
          <w:szCs w:val="22"/>
          <w:lang w:eastAsia="hu-HU"/>
        </w:rPr>
        <w:t>,</w:t>
      </w:r>
      <w:r w:rsidR="00E40AB5">
        <w:rPr>
          <w:rFonts w:ascii="Palatino Linotype" w:eastAsia="Times New Roman" w:hAnsi="Palatino Linotype" w:cstheme="minorHAnsi"/>
          <w:sz w:val="22"/>
          <w:szCs w:val="22"/>
          <w:lang w:eastAsia="hu-HU"/>
        </w:rPr>
        <w:t xml:space="preserve"> </w:t>
      </w:r>
      <w:r w:rsidRPr="002F62F0">
        <w:rPr>
          <w:rFonts w:ascii="Palatino Linotype" w:eastAsia="Times New Roman" w:hAnsi="Palatino Linotype" w:cstheme="minorHAnsi"/>
          <w:sz w:val="22"/>
          <w:szCs w:val="22"/>
          <w:lang w:eastAsia="hu-HU"/>
        </w:rPr>
        <w:t xml:space="preserve">5-10 ülés maximum. A konzultáció </w:t>
      </w:r>
      <w:r w:rsidR="00E40AB5" w:rsidRPr="002F62F0">
        <w:rPr>
          <w:rFonts w:ascii="Palatino Linotype" w:eastAsia="Times New Roman" w:hAnsi="Palatino Linotype" w:cstheme="minorHAnsi"/>
          <w:sz w:val="22"/>
          <w:szCs w:val="22"/>
          <w:lang w:eastAsia="hu-HU"/>
        </w:rPr>
        <w:t>strukturált</w:t>
      </w:r>
      <w:r w:rsidRPr="002F62F0">
        <w:rPr>
          <w:rFonts w:ascii="Palatino Linotype" w:eastAsia="Times New Roman" w:hAnsi="Palatino Linotype" w:cstheme="minorHAnsi"/>
          <w:sz w:val="22"/>
          <w:szCs w:val="22"/>
          <w:lang w:eastAsia="hu-HU"/>
        </w:rPr>
        <w:t xml:space="preserve">, </w:t>
      </w:r>
      <w:r w:rsidR="00E40AB5" w:rsidRPr="002F62F0">
        <w:rPr>
          <w:rFonts w:ascii="Palatino Linotype" w:eastAsia="Times New Roman" w:hAnsi="Palatino Linotype" w:cstheme="minorHAnsi"/>
          <w:sz w:val="22"/>
          <w:szCs w:val="22"/>
          <w:lang w:eastAsia="hu-HU"/>
        </w:rPr>
        <w:t>körül határolt</w:t>
      </w:r>
      <w:r w:rsidRPr="002F62F0">
        <w:rPr>
          <w:rFonts w:ascii="Palatino Linotype" w:eastAsia="Times New Roman" w:hAnsi="Palatino Linotype" w:cstheme="minorHAnsi"/>
          <w:sz w:val="22"/>
          <w:szCs w:val="22"/>
          <w:lang w:eastAsia="hu-HU"/>
        </w:rPr>
        <w:t>, egy konkrét cél felé halad. Semmiképpen nem helyettesíti a pszichológust és a pszichiátert.</w:t>
      </w:r>
      <w:r w:rsidR="00E40AB5">
        <w:rPr>
          <w:rFonts w:ascii="Palatino Linotype" w:eastAsia="Times New Roman" w:hAnsi="Palatino Linotype" w:cstheme="minorHAnsi"/>
          <w:sz w:val="22"/>
          <w:szCs w:val="22"/>
          <w:lang w:eastAsia="hu-HU"/>
        </w:rPr>
        <w:t xml:space="preserve"> A szolgáltatást </w:t>
      </w:r>
      <w:r w:rsidRPr="002F62F0">
        <w:rPr>
          <w:rFonts w:ascii="Palatino Linotype" w:eastAsia="Times New Roman" w:hAnsi="Palatino Linotype" w:cstheme="minorHAnsi"/>
          <w:sz w:val="22"/>
          <w:szCs w:val="22"/>
          <w:lang w:eastAsia="hu-HU"/>
        </w:rPr>
        <w:t>önjogú ügyfelek vehetik igénybe</w:t>
      </w:r>
      <w:r w:rsidR="00E40AB5">
        <w:rPr>
          <w:rFonts w:ascii="Palatino Linotype" w:eastAsia="Times New Roman" w:hAnsi="Palatino Linotype" w:cstheme="minorHAnsi"/>
          <w:sz w:val="22"/>
          <w:szCs w:val="22"/>
          <w:lang w:eastAsia="hu-HU"/>
        </w:rPr>
        <w:t>, a</w:t>
      </w:r>
      <w:r w:rsidRPr="002F62F0">
        <w:rPr>
          <w:rFonts w:ascii="Palatino Linotype" w:eastAsia="Times New Roman" w:hAnsi="Palatino Linotype" w:cstheme="minorHAnsi"/>
          <w:sz w:val="22"/>
          <w:szCs w:val="22"/>
          <w:lang w:eastAsia="hu-HU"/>
        </w:rPr>
        <w:t>mennyiben a</w:t>
      </w:r>
      <w:r w:rsidR="00E40AB5">
        <w:rPr>
          <w:rFonts w:ascii="Palatino Linotype" w:eastAsia="Times New Roman" w:hAnsi="Palatino Linotype" w:cstheme="minorHAnsi"/>
          <w:sz w:val="22"/>
          <w:szCs w:val="22"/>
          <w:lang w:eastAsia="hu-HU"/>
        </w:rPr>
        <w:t xml:space="preserve"> szakember</w:t>
      </w:r>
      <w:r w:rsidRPr="002F62F0">
        <w:rPr>
          <w:rFonts w:ascii="Palatino Linotype" w:eastAsia="Times New Roman" w:hAnsi="Palatino Linotype" w:cstheme="minorHAnsi"/>
          <w:sz w:val="22"/>
          <w:szCs w:val="22"/>
          <w:lang w:eastAsia="hu-HU"/>
        </w:rPr>
        <w:t xml:space="preserve"> úgy ítéli meg, hogy addiktológiai probléma nehezíti az ügyfél életét, elakadása van valamiben.</w:t>
      </w:r>
      <w:r w:rsidR="003F0506">
        <w:rPr>
          <w:rFonts w:ascii="Palatino Linotype" w:eastAsia="Times New Roman" w:hAnsi="Palatino Linotype" w:cstheme="minorHAnsi"/>
          <w:sz w:val="22"/>
          <w:szCs w:val="22"/>
          <w:lang w:eastAsia="hu-HU"/>
        </w:rPr>
        <w:t xml:space="preserve"> Az ügyfél ügyeleti időben önkéntesen kérheti a tanácsadást, továbbá családsegítő/esetmenedzser delegálására veheti igénybe a szolgáltatást. </w:t>
      </w:r>
    </w:p>
    <w:p w14:paraId="5B140A97" w14:textId="1AC9BC7C" w:rsidR="00E40AB5" w:rsidRPr="00F7311E" w:rsidRDefault="00E40AB5" w:rsidP="00F7311E">
      <w:pPr>
        <w:spacing w:before="0" w:after="6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t xml:space="preserve">Dokumentáció addiktológiai tanácsadás esetén: </w:t>
      </w:r>
    </w:p>
    <w:p w14:paraId="39FB7B70" w14:textId="192F36C2" w:rsidR="00D81A63" w:rsidRDefault="003F0506" w:rsidP="00F7311E">
      <w:pPr>
        <w:pStyle w:val="Listaszerbekezds"/>
        <w:numPr>
          <w:ilvl w:val="0"/>
          <w:numId w:val="37"/>
        </w:numPr>
        <w:spacing w:before="0" w:after="0" w:line="240" w:lineRule="auto"/>
        <w:ind w:left="714" w:hanging="357"/>
        <w:contextualSpacing w:val="0"/>
        <w:rPr>
          <w:rFonts w:ascii="Palatino Linotype" w:eastAsia="Times New Roman" w:hAnsi="Palatino Linotype" w:cstheme="minorHAnsi"/>
          <w:lang w:eastAsia="hu-HU"/>
        </w:rPr>
      </w:pPr>
      <w:r>
        <w:rPr>
          <w:rFonts w:ascii="Palatino Linotype" w:eastAsia="Times New Roman" w:hAnsi="Palatino Linotype" w:cstheme="minorHAnsi"/>
          <w:lang w:eastAsia="hu-HU"/>
        </w:rPr>
        <w:t>delegáló és visszajelző lap,</w:t>
      </w:r>
    </w:p>
    <w:p w14:paraId="754E6D9F" w14:textId="0BCF7920" w:rsidR="003F0506" w:rsidRDefault="003F0506" w:rsidP="00F7311E">
      <w:pPr>
        <w:pStyle w:val="Listaszerbekezds"/>
        <w:numPr>
          <w:ilvl w:val="0"/>
          <w:numId w:val="37"/>
        </w:numPr>
        <w:spacing w:before="0" w:after="0" w:line="240" w:lineRule="auto"/>
        <w:ind w:left="714" w:hanging="357"/>
        <w:contextualSpacing w:val="0"/>
        <w:rPr>
          <w:rFonts w:ascii="Palatino Linotype" w:eastAsia="Times New Roman" w:hAnsi="Palatino Linotype" w:cstheme="minorHAnsi"/>
          <w:lang w:eastAsia="hu-HU"/>
        </w:rPr>
      </w:pPr>
      <w:r>
        <w:rPr>
          <w:rFonts w:ascii="Palatino Linotype" w:eastAsia="Times New Roman" w:hAnsi="Palatino Linotype" w:cstheme="minorHAnsi"/>
          <w:lang w:eastAsia="hu-HU"/>
        </w:rPr>
        <w:t>munkanapló,</w:t>
      </w:r>
    </w:p>
    <w:p w14:paraId="6166DD65" w14:textId="1C02EEFD" w:rsidR="003F0506" w:rsidRPr="00D81A63" w:rsidRDefault="003F0506" w:rsidP="00F7311E">
      <w:pPr>
        <w:pStyle w:val="Listaszerbekezds"/>
        <w:numPr>
          <w:ilvl w:val="0"/>
          <w:numId w:val="37"/>
        </w:numPr>
        <w:spacing w:before="0" w:after="120" w:line="240" w:lineRule="auto"/>
        <w:ind w:left="714" w:hanging="357"/>
        <w:contextualSpacing w:val="0"/>
        <w:rPr>
          <w:rFonts w:ascii="Palatino Linotype" w:eastAsia="Times New Roman" w:hAnsi="Palatino Linotype" w:cstheme="minorHAnsi"/>
          <w:lang w:eastAsia="hu-HU"/>
        </w:rPr>
      </w:pPr>
      <w:r>
        <w:rPr>
          <w:rFonts w:ascii="Palatino Linotype" w:eastAsia="Times New Roman" w:hAnsi="Palatino Linotype" w:cstheme="minorHAnsi"/>
          <w:lang w:eastAsia="hu-HU"/>
        </w:rPr>
        <w:t>feljegyzés.</w:t>
      </w:r>
    </w:p>
    <w:p w14:paraId="5BC40B50" w14:textId="3FDB2014" w:rsidR="00E40AB5" w:rsidRPr="00E40AB5" w:rsidRDefault="000903A6" w:rsidP="000E20BC">
      <w:pPr>
        <w:numPr>
          <w:ilvl w:val="0"/>
          <w:numId w:val="6"/>
        </w:numPr>
        <w:spacing w:before="0" w:after="60"/>
        <w:ind w:left="567" w:hanging="357"/>
        <w:jc w:val="left"/>
        <w:rPr>
          <w:rFonts w:ascii="Palatino Linotype" w:eastAsia="Times New Roman" w:hAnsi="Palatino Linotype" w:cstheme="minorHAnsi"/>
          <w:b/>
          <w:bCs/>
          <w:sz w:val="22"/>
          <w:szCs w:val="22"/>
          <w:lang w:eastAsia="hu-HU"/>
        </w:rPr>
      </w:pPr>
      <w:r>
        <w:rPr>
          <w:rFonts w:ascii="Palatino Linotype" w:eastAsia="Times New Roman" w:hAnsi="Palatino Linotype" w:cstheme="minorHAnsi"/>
          <w:b/>
          <w:bCs/>
          <w:sz w:val="22"/>
          <w:szCs w:val="22"/>
          <w:lang w:eastAsia="hu-HU"/>
        </w:rPr>
        <w:t>a</w:t>
      </w:r>
      <w:r w:rsidR="00E40AB5" w:rsidRPr="00E40AB5">
        <w:rPr>
          <w:rFonts w:ascii="Palatino Linotype" w:eastAsia="Times New Roman" w:hAnsi="Palatino Linotype" w:cstheme="minorHAnsi"/>
          <w:b/>
          <w:bCs/>
          <w:sz w:val="22"/>
          <w:szCs w:val="22"/>
          <w:lang w:eastAsia="hu-HU"/>
        </w:rPr>
        <w:t>dományosztás</w:t>
      </w:r>
    </w:p>
    <w:p w14:paraId="230FF90E" w14:textId="13489AEB" w:rsidR="00E40AB5" w:rsidRPr="002F62F0" w:rsidRDefault="00E40AB5" w:rsidP="00F7311E">
      <w:pPr>
        <w:spacing w:before="0" w:after="60"/>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 Család-és Gyermekjóléti Központ látókörében élő, gondozott családok részére nyújtja az adományozás szolgáltatást. Az igények a gondozási tevékenységet végző szakembereknél jelennek meg, az adományok eljuttatásában is ezen kollégák működnek közre. Az adományban részesülők minden esetben adatkezelési nyilatkozatot töltenek ki, továbbá vállalják az intézmény szolgáltatásainak igénybevételét.</w:t>
      </w:r>
      <w:r w:rsidR="003F0506">
        <w:rPr>
          <w:rFonts w:ascii="Palatino Linotype" w:eastAsia="Times New Roman" w:hAnsi="Palatino Linotype" w:cstheme="minorHAnsi"/>
          <w:sz w:val="22"/>
          <w:szCs w:val="22"/>
          <w:lang w:eastAsia="hu-HU"/>
        </w:rPr>
        <w:t xml:space="preserve"> A Család-és Gyermekjóléti Központ krízis szekrényt működtet</w:t>
      </w:r>
      <w:r w:rsidR="00930260">
        <w:rPr>
          <w:rFonts w:ascii="Palatino Linotype" w:eastAsia="Times New Roman" w:hAnsi="Palatino Linotype" w:cstheme="minorHAnsi"/>
          <w:sz w:val="22"/>
          <w:szCs w:val="22"/>
          <w:lang w:eastAsia="hu-HU"/>
        </w:rPr>
        <w:t xml:space="preserve"> rendkívüli élethelyzetben</w:t>
      </w:r>
      <w:r w:rsidR="003F0506">
        <w:rPr>
          <w:rFonts w:ascii="Palatino Linotype" w:eastAsia="Times New Roman" w:hAnsi="Palatino Linotype" w:cstheme="minorHAnsi"/>
          <w:sz w:val="22"/>
          <w:szCs w:val="22"/>
          <w:lang w:eastAsia="hu-HU"/>
        </w:rPr>
        <w:t xml:space="preserve">, melyben tartós élelmiszerek, tisztálkodási szerek találhatók felnőtteknek és gyermekeknek egyaránt. </w:t>
      </w:r>
    </w:p>
    <w:p w14:paraId="36D25259" w14:textId="431E5EF5" w:rsidR="00E40AB5" w:rsidRPr="00F7311E" w:rsidRDefault="00E40AB5" w:rsidP="00E40AB5">
      <w:pPr>
        <w:spacing w:before="0" w:after="60"/>
        <w:rPr>
          <w:rFonts w:ascii="Palatino Linotype" w:eastAsia="Times New Roman" w:hAnsi="Palatino Linotype" w:cstheme="minorHAnsi"/>
          <w:i/>
          <w:iCs/>
          <w:sz w:val="22"/>
          <w:szCs w:val="22"/>
          <w:lang w:eastAsia="hu-HU"/>
        </w:rPr>
      </w:pPr>
      <w:r w:rsidRPr="00F7311E">
        <w:rPr>
          <w:rFonts w:ascii="Palatino Linotype" w:eastAsia="Times New Roman" w:hAnsi="Palatino Linotype" w:cstheme="minorHAnsi"/>
          <w:i/>
          <w:iCs/>
          <w:sz w:val="22"/>
          <w:szCs w:val="22"/>
          <w:lang w:eastAsia="hu-HU"/>
        </w:rPr>
        <w:t xml:space="preserve">Dokumentáció adományozás esetén: </w:t>
      </w:r>
    </w:p>
    <w:p w14:paraId="3DADE604" w14:textId="77777777" w:rsidR="00E40AB5" w:rsidRPr="002F62F0" w:rsidRDefault="00E40AB5" w:rsidP="008804EA">
      <w:pPr>
        <w:numPr>
          <w:ilvl w:val="0"/>
          <w:numId w:val="5"/>
        </w:numPr>
        <w:spacing w:before="0" w:after="0"/>
        <w:ind w:left="714" w:hanging="357"/>
        <w:jc w:val="left"/>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adatkezelési nyilatkozat</w:t>
      </w:r>
    </w:p>
    <w:p w14:paraId="4A25B187" w14:textId="267F72C4" w:rsidR="000903A6" w:rsidRPr="00E41870" w:rsidRDefault="00E40AB5" w:rsidP="00E41870">
      <w:pPr>
        <w:numPr>
          <w:ilvl w:val="0"/>
          <w:numId w:val="5"/>
        </w:numPr>
        <w:spacing w:before="0" w:after="0"/>
        <w:ind w:left="714" w:hanging="357"/>
        <w:jc w:val="left"/>
        <w:rPr>
          <w:rFonts w:ascii="Palatino Linotype" w:eastAsia="Times New Roman" w:hAnsi="Palatino Linotype" w:cstheme="minorHAnsi"/>
          <w:sz w:val="22"/>
          <w:szCs w:val="22"/>
          <w:lang w:eastAsia="hu-HU"/>
        </w:rPr>
      </w:pPr>
      <w:r w:rsidRPr="002F62F0">
        <w:rPr>
          <w:rFonts w:ascii="Palatino Linotype" w:eastAsia="Times New Roman" w:hAnsi="Palatino Linotype" w:cstheme="minorHAnsi"/>
          <w:sz w:val="22"/>
          <w:szCs w:val="22"/>
          <w:lang w:eastAsia="hu-HU"/>
        </w:rPr>
        <w:t xml:space="preserve">ügyfélnyilvántartás. </w:t>
      </w:r>
    </w:p>
    <w:p w14:paraId="1972FC03" w14:textId="7DC4A9A2" w:rsidR="00097F38" w:rsidRPr="00505B44" w:rsidRDefault="00733634" w:rsidP="000E20BC">
      <w:pPr>
        <w:pStyle w:val="Cmsor1"/>
        <w:spacing w:before="120" w:after="120"/>
        <w:jc w:val="center"/>
        <w:rPr>
          <w:rFonts w:ascii="Palatino Linotype" w:eastAsia="Times New Roman" w:hAnsi="Palatino Linotype"/>
          <w:b/>
          <w:bCs/>
          <w:color w:val="auto"/>
          <w:sz w:val="22"/>
          <w:szCs w:val="22"/>
          <w:lang w:eastAsia="hu-HU"/>
        </w:rPr>
      </w:pPr>
      <w:bookmarkStart w:id="37" w:name="_Toc106965196"/>
      <w:bookmarkStart w:id="38" w:name="_Toc199856537"/>
      <w:r>
        <w:rPr>
          <w:rFonts w:ascii="Palatino Linotype" w:eastAsia="Times New Roman" w:hAnsi="Palatino Linotype"/>
          <w:b/>
          <w:bCs/>
          <w:color w:val="auto"/>
          <w:sz w:val="22"/>
          <w:szCs w:val="22"/>
          <w:lang w:eastAsia="hu-HU"/>
        </w:rPr>
        <w:t>4</w:t>
      </w:r>
      <w:r w:rsidR="00C7745A" w:rsidRPr="00505B44">
        <w:rPr>
          <w:rFonts w:ascii="Palatino Linotype" w:eastAsia="Times New Roman" w:hAnsi="Palatino Linotype"/>
          <w:b/>
          <w:bCs/>
          <w:color w:val="auto"/>
          <w:sz w:val="22"/>
          <w:szCs w:val="22"/>
          <w:lang w:eastAsia="hu-HU"/>
        </w:rPr>
        <w:t xml:space="preserve">. </w:t>
      </w:r>
      <w:r w:rsidR="00097F38" w:rsidRPr="00505B44">
        <w:rPr>
          <w:rFonts w:ascii="Palatino Linotype" w:eastAsia="Times New Roman" w:hAnsi="Palatino Linotype"/>
          <w:b/>
          <w:bCs/>
          <w:color w:val="auto"/>
          <w:sz w:val="22"/>
          <w:szCs w:val="22"/>
          <w:lang w:eastAsia="hu-HU"/>
        </w:rPr>
        <w:t xml:space="preserve">A </w:t>
      </w:r>
      <w:bookmarkEnd w:id="37"/>
      <w:r w:rsidR="00C7745A" w:rsidRPr="00505B44">
        <w:rPr>
          <w:rFonts w:ascii="Palatino Linotype" w:eastAsia="Times New Roman" w:hAnsi="Palatino Linotype"/>
          <w:b/>
          <w:bCs/>
          <w:color w:val="auto"/>
          <w:sz w:val="22"/>
          <w:szCs w:val="22"/>
          <w:lang w:eastAsia="hu-HU"/>
        </w:rPr>
        <w:t>veszélyeztetettséget észlelő és jelzőrendszer működtetése</w:t>
      </w:r>
      <w:bookmarkEnd w:id="38"/>
    </w:p>
    <w:p w14:paraId="6B3AB230" w14:textId="2E5DEBCB" w:rsidR="00097F38" w:rsidRPr="002F62F0" w:rsidRDefault="00C7745A" w:rsidP="000E20BC">
      <w:pPr>
        <w:spacing w:before="0" w:after="80"/>
        <w:rPr>
          <w:rFonts w:ascii="Palatino Linotype" w:eastAsia="Times New Roman" w:hAnsi="Palatino Linotype"/>
          <w:color w:val="000000" w:themeColor="text1"/>
          <w:sz w:val="22"/>
          <w:szCs w:val="22"/>
          <w:lang w:eastAsia="hu-HU"/>
        </w:rPr>
      </w:pPr>
      <w:r>
        <w:rPr>
          <w:rFonts w:ascii="Palatino Linotype" w:eastAsia="Times New Roman" w:hAnsi="Palatino Linotype" w:cstheme="minorHAnsi"/>
          <w:color w:val="000000"/>
          <w:sz w:val="22"/>
          <w:szCs w:val="22"/>
          <w:lang w:eastAsia="hu-HU"/>
        </w:rPr>
        <w:t>A Család-és Gyermekjóléti Központ</w:t>
      </w:r>
      <w:r w:rsidR="00097F38" w:rsidRPr="002F62F0">
        <w:rPr>
          <w:rFonts w:ascii="Palatino Linotype" w:eastAsia="Times New Roman" w:hAnsi="Palatino Linotype" w:cstheme="minorHAnsi"/>
          <w:color w:val="000000"/>
          <w:sz w:val="22"/>
          <w:szCs w:val="22"/>
          <w:lang w:eastAsia="hu-HU"/>
        </w:rPr>
        <w:t xml:space="preserve"> a gyermekek veszélyeztetettségének megelőzése és megszüntetése érdekében</w:t>
      </w:r>
      <w:r>
        <w:rPr>
          <w:rFonts w:ascii="Palatino Linotype" w:eastAsia="Times New Roman" w:hAnsi="Palatino Linotype" w:cstheme="minorHAnsi"/>
          <w:color w:val="000000"/>
          <w:sz w:val="22"/>
          <w:szCs w:val="22"/>
          <w:lang w:eastAsia="hu-HU"/>
        </w:rPr>
        <w:t xml:space="preserve"> észlelő és </w:t>
      </w:r>
      <w:r w:rsidR="00097F38" w:rsidRPr="002F62F0">
        <w:rPr>
          <w:rFonts w:ascii="Palatino Linotype" w:eastAsia="Times New Roman" w:hAnsi="Palatino Linotype" w:cstheme="minorHAnsi"/>
          <w:color w:val="000000"/>
          <w:sz w:val="22"/>
          <w:szCs w:val="22"/>
          <w:lang w:eastAsia="hu-HU"/>
        </w:rPr>
        <w:t>jelzőrendszert</w:t>
      </w:r>
      <w:r>
        <w:rPr>
          <w:rFonts w:ascii="Palatino Linotype" w:eastAsia="Times New Roman" w:hAnsi="Palatino Linotype" w:cstheme="minorHAnsi"/>
          <w:color w:val="000000"/>
          <w:sz w:val="22"/>
          <w:szCs w:val="22"/>
          <w:lang w:eastAsia="hu-HU"/>
        </w:rPr>
        <w:t xml:space="preserve"> (továbbiakban: jelzőrendszer)</w:t>
      </w:r>
      <w:r w:rsidR="00DA146F">
        <w:rPr>
          <w:rFonts w:ascii="Palatino Linotype" w:eastAsia="Times New Roman" w:hAnsi="Palatino Linotype" w:cstheme="minorHAnsi"/>
          <w:color w:val="000000"/>
          <w:sz w:val="22"/>
          <w:szCs w:val="22"/>
          <w:lang w:eastAsia="hu-HU"/>
        </w:rPr>
        <w:t xml:space="preserve"> </w:t>
      </w:r>
      <w:r w:rsidR="00097F38" w:rsidRPr="002F62F0">
        <w:rPr>
          <w:rFonts w:ascii="Palatino Linotype" w:eastAsia="Times New Roman" w:hAnsi="Palatino Linotype" w:cstheme="minorHAnsi"/>
          <w:color w:val="000000"/>
          <w:sz w:val="22"/>
          <w:szCs w:val="22"/>
          <w:lang w:eastAsia="hu-HU"/>
        </w:rPr>
        <w:t>működtet, amelynek koordinációja a</w:t>
      </w:r>
      <w:r w:rsidR="00DA146F">
        <w:rPr>
          <w:rFonts w:ascii="Palatino Linotype" w:eastAsia="Times New Roman" w:hAnsi="Palatino Linotype" w:cstheme="minorHAnsi"/>
          <w:color w:val="000000"/>
          <w:sz w:val="22"/>
          <w:szCs w:val="22"/>
          <w:lang w:eastAsia="hu-HU"/>
        </w:rPr>
        <w:t xml:space="preserve">z </w:t>
      </w:r>
      <w:r w:rsidR="00097F38" w:rsidRPr="002F62F0">
        <w:rPr>
          <w:rFonts w:ascii="Palatino Linotype" w:eastAsia="Times New Roman" w:hAnsi="Palatino Linotype"/>
          <w:color w:val="000000" w:themeColor="text1"/>
          <w:sz w:val="22"/>
          <w:szCs w:val="22"/>
          <w:lang w:eastAsia="hu-HU"/>
        </w:rPr>
        <w:t>NM rendelet 9.</w:t>
      </w:r>
      <w:r w:rsidR="00DA146F">
        <w:rPr>
          <w:rFonts w:ascii="Palatino Linotype" w:eastAsia="Times New Roman" w:hAnsi="Palatino Linotype"/>
          <w:color w:val="000000" w:themeColor="text1"/>
          <w:sz w:val="22"/>
          <w:szCs w:val="22"/>
          <w:lang w:eastAsia="hu-HU"/>
        </w:rPr>
        <w:t xml:space="preserve"> </w:t>
      </w:r>
      <w:r w:rsidR="00097F38" w:rsidRPr="002F62F0">
        <w:rPr>
          <w:rFonts w:ascii="Palatino Linotype" w:eastAsia="Times New Roman" w:hAnsi="Palatino Linotype"/>
          <w:color w:val="000000" w:themeColor="text1"/>
          <w:sz w:val="22"/>
          <w:szCs w:val="22"/>
          <w:lang w:eastAsia="hu-HU"/>
        </w:rPr>
        <w:t>§ (6) bekezdésének megfelelően</w:t>
      </w:r>
      <w:r w:rsidR="00DA146F">
        <w:rPr>
          <w:rFonts w:ascii="Palatino Linotype" w:eastAsia="Times New Roman" w:hAnsi="Palatino Linotype"/>
          <w:color w:val="000000" w:themeColor="text1"/>
          <w:sz w:val="22"/>
          <w:szCs w:val="22"/>
          <w:lang w:eastAsia="hu-HU"/>
        </w:rPr>
        <w:t xml:space="preserve">, a </w:t>
      </w:r>
      <w:r w:rsidR="00870A1E">
        <w:rPr>
          <w:rFonts w:ascii="Palatino Linotype" w:eastAsia="Times New Roman" w:hAnsi="Palatino Linotype"/>
          <w:color w:val="000000" w:themeColor="text1"/>
          <w:sz w:val="22"/>
          <w:szCs w:val="22"/>
          <w:lang w:eastAsia="hu-HU"/>
        </w:rPr>
        <w:t xml:space="preserve">család-és gyermekjóléti szolgálatnál </w:t>
      </w:r>
      <w:r w:rsidR="00097F38" w:rsidRPr="002F62F0">
        <w:rPr>
          <w:rFonts w:ascii="Palatino Linotype" w:eastAsia="Times New Roman" w:hAnsi="Palatino Linotype"/>
          <w:color w:val="000000" w:themeColor="text1"/>
          <w:sz w:val="22"/>
          <w:szCs w:val="22"/>
          <w:lang w:eastAsia="hu-HU"/>
        </w:rPr>
        <w:t xml:space="preserve">a </w:t>
      </w:r>
      <w:r w:rsidR="00870A1E">
        <w:rPr>
          <w:rFonts w:ascii="Palatino Linotype" w:eastAsia="Times New Roman" w:hAnsi="Palatino Linotype"/>
          <w:color w:val="000000" w:themeColor="text1"/>
          <w:sz w:val="22"/>
          <w:szCs w:val="22"/>
          <w:lang w:eastAsia="hu-HU"/>
        </w:rPr>
        <w:t xml:space="preserve">települési </w:t>
      </w:r>
      <w:r w:rsidR="00097F38" w:rsidRPr="002F62F0">
        <w:rPr>
          <w:rFonts w:ascii="Palatino Linotype" w:eastAsia="Times New Roman" w:hAnsi="Palatino Linotype"/>
          <w:color w:val="000000" w:themeColor="text1"/>
          <w:sz w:val="22"/>
          <w:szCs w:val="22"/>
          <w:lang w:eastAsia="hu-HU"/>
        </w:rPr>
        <w:t>jelzőrendszeri felelős</w:t>
      </w:r>
      <w:r w:rsidR="00882B00">
        <w:rPr>
          <w:rFonts w:ascii="Palatino Linotype" w:eastAsia="Times New Roman" w:hAnsi="Palatino Linotype"/>
          <w:color w:val="000000" w:themeColor="text1"/>
          <w:sz w:val="22"/>
          <w:szCs w:val="22"/>
          <w:lang w:eastAsia="hu-HU"/>
        </w:rPr>
        <w:t xml:space="preserve"> feladata</w:t>
      </w:r>
      <w:r w:rsidR="007D60A1">
        <w:rPr>
          <w:rFonts w:ascii="Palatino Linotype" w:eastAsia="Times New Roman" w:hAnsi="Palatino Linotype"/>
          <w:color w:val="000000" w:themeColor="text1"/>
          <w:sz w:val="22"/>
          <w:szCs w:val="22"/>
          <w:lang w:eastAsia="hu-HU"/>
        </w:rPr>
        <w:t>. Az NM rendelet 10. § (2) bekezdésének megfelelően a</w:t>
      </w:r>
      <w:r w:rsidR="00870A1E">
        <w:rPr>
          <w:rFonts w:ascii="Palatino Linotype" w:eastAsia="Times New Roman" w:hAnsi="Palatino Linotype"/>
          <w:color w:val="000000" w:themeColor="text1"/>
          <w:sz w:val="22"/>
          <w:szCs w:val="22"/>
          <w:lang w:eastAsia="hu-HU"/>
        </w:rPr>
        <w:t xml:space="preserve"> család-és gyermekjóléti központ </w:t>
      </w:r>
      <w:r w:rsidR="00097F38" w:rsidRPr="002F62F0">
        <w:rPr>
          <w:rFonts w:ascii="Palatino Linotype" w:eastAsia="Times New Roman" w:hAnsi="Palatino Linotype"/>
          <w:color w:val="000000" w:themeColor="text1"/>
          <w:sz w:val="22"/>
          <w:szCs w:val="22"/>
          <w:lang w:eastAsia="hu-HU"/>
        </w:rPr>
        <w:t>vonatkozásában</w:t>
      </w:r>
      <w:r w:rsidR="007D60A1">
        <w:rPr>
          <w:rFonts w:ascii="Palatino Linotype" w:eastAsia="Times New Roman" w:hAnsi="Palatino Linotype"/>
          <w:color w:val="000000" w:themeColor="text1"/>
          <w:sz w:val="22"/>
          <w:szCs w:val="22"/>
          <w:lang w:eastAsia="hu-HU"/>
        </w:rPr>
        <w:t xml:space="preserve"> pedig </w:t>
      </w:r>
      <w:r w:rsidR="00097F38" w:rsidRPr="002F62F0">
        <w:rPr>
          <w:rFonts w:ascii="Palatino Linotype" w:eastAsia="Times New Roman" w:hAnsi="Palatino Linotype"/>
          <w:color w:val="000000" w:themeColor="text1"/>
          <w:sz w:val="22"/>
          <w:szCs w:val="22"/>
          <w:lang w:eastAsia="hu-HU"/>
        </w:rPr>
        <w:t>a járási jelzőrendszeri tanácsadó.</w:t>
      </w:r>
    </w:p>
    <w:p w14:paraId="45D2D6FF" w14:textId="0BCD4A56" w:rsidR="00097F38" w:rsidRPr="002F62F0" w:rsidRDefault="00097F38" w:rsidP="000E20BC">
      <w:pPr>
        <w:spacing w:before="0" w:after="80"/>
        <w:rPr>
          <w:rFonts w:ascii="Palatino Linotype" w:eastAsia="Times New Roman" w:hAnsi="Palatino Linotype"/>
          <w:color w:val="000000" w:themeColor="text1"/>
          <w:sz w:val="22"/>
          <w:szCs w:val="22"/>
          <w:lang w:eastAsia="hu-HU"/>
        </w:rPr>
      </w:pPr>
      <w:r w:rsidRPr="002F62F0">
        <w:rPr>
          <w:rFonts w:ascii="Palatino Linotype" w:eastAsia="Times New Roman" w:hAnsi="Palatino Linotype"/>
          <w:color w:val="000000" w:themeColor="text1"/>
          <w:sz w:val="22"/>
          <w:szCs w:val="22"/>
          <w:lang w:eastAsia="hu-HU"/>
        </w:rPr>
        <w:t>A</w:t>
      </w:r>
      <w:r w:rsidR="00870A1E">
        <w:rPr>
          <w:rFonts w:ascii="Palatino Linotype" w:eastAsia="Times New Roman" w:hAnsi="Palatino Linotype"/>
          <w:color w:val="000000" w:themeColor="text1"/>
          <w:sz w:val="22"/>
          <w:szCs w:val="22"/>
          <w:lang w:eastAsia="hu-HU"/>
        </w:rPr>
        <w:t xml:space="preserve"> Család-és Gyermekjóléti Szolgálat</w:t>
      </w:r>
      <w:r w:rsidR="00387E8D">
        <w:rPr>
          <w:rFonts w:ascii="Palatino Linotype" w:eastAsia="Times New Roman" w:hAnsi="Palatino Linotype"/>
          <w:color w:val="000000" w:themeColor="text1"/>
          <w:sz w:val="22"/>
          <w:szCs w:val="22"/>
          <w:lang w:eastAsia="hu-HU"/>
        </w:rPr>
        <w:t xml:space="preserve"> </w:t>
      </w:r>
      <w:r w:rsidRPr="002F62F0">
        <w:rPr>
          <w:rFonts w:ascii="Palatino Linotype" w:eastAsia="Times New Roman" w:hAnsi="Palatino Linotype"/>
          <w:color w:val="000000" w:themeColor="text1"/>
          <w:sz w:val="22"/>
          <w:szCs w:val="22"/>
          <w:lang w:eastAsia="hu-HU"/>
        </w:rPr>
        <w:t xml:space="preserve">figyelemmel kíséri az Erzsébetváros közigazgatási területén élő családok, gyermekek és önjogú személyek életkörülményeit, szociális helyzetét, szolgáltatások és juttatások igénybevételére vonatkozó szükségleteiket. </w:t>
      </w:r>
    </w:p>
    <w:p w14:paraId="448EBC58" w14:textId="77C4CAB9" w:rsidR="00097F38" w:rsidRPr="002F62F0" w:rsidRDefault="00387E8D" w:rsidP="000E20BC">
      <w:pPr>
        <w:spacing w:before="0" w:after="80"/>
        <w:rPr>
          <w:rFonts w:ascii="Palatino Linotype" w:eastAsia="Times New Roman" w:hAnsi="Palatino Linotype"/>
          <w:color w:val="000000" w:themeColor="text1"/>
          <w:sz w:val="22"/>
          <w:szCs w:val="22"/>
          <w:lang w:eastAsia="hu-HU"/>
        </w:rPr>
      </w:pPr>
      <w:r>
        <w:rPr>
          <w:rFonts w:ascii="Palatino Linotype" w:eastAsia="Times New Roman" w:hAnsi="Palatino Linotype"/>
          <w:color w:val="000000" w:themeColor="text1"/>
          <w:sz w:val="22"/>
          <w:szCs w:val="22"/>
          <w:lang w:eastAsia="hu-HU"/>
        </w:rPr>
        <w:t>A</w:t>
      </w:r>
      <w:r w:rsidR="0063044C">
        <w:rPr>
          <w:rFonts w:ascii="Palatino Linotype" w:eastAsia="Times New Roman" w:hAnsi="Palatino Linotype"/>
          <w:color w:val="000000" w:themeColor="text1"/>
          <w:sz w:val="22"/>
          <w:szCs w:val="22"/>
          <w:lang w:eastAsia="hu-HU"/>
        </w:rPr>
        <w:t xml:space="preserve"> j</w:t>
      </w:r>
      <w:r w:rsidR="00097F38" w:rsidRPr="002F62F0">
        <w:rPr>
          <w:rFonts w:ascii="Palatino Linotype" w:eastAsia="Times New Roman" w:hAnsi="Palatino Linotype"/>
          <w:color w:val="000000" w:themeColor="text1"/>
          <w:sz w:val="22"/>
          <w:szCs w:val="22"/>
          <w:lang w:eastAsia="hu-HU"/>
        </w:rPr>
        <w:t>elzőrendszer tagjai</w:t>
      </w:r>
      <w:r>
        <w:rPr>
          <w:rFonts w:ascii="Palatino Linotype" w:eastAsia="Times New Roman" w:hAnsi="Palatino Linotype"/>
          <w:color w:val="000000" w:themeColor="text1"/>
          <w:sz w:val="22"/>
          <w:szCs w:val="22"/>
          <w:lang w:eastAsia="hu-HU"/>
        </w:rPr>
        <w:t xml:space="preserve"> </w:t>
      </w:r>
      <w:r w:rsidR="0063044C">
        <w:rPr>
          <w:rFonts w:ascii="Palatino Linotype" w:eastAsia="Times New Roman" w:hAnsi="Palatino Linotype"/>
          <w:color w:val="000000" w:themeColor="text1"/>
          <w:sz w:val="22"/>
          <w:szCs w:val="22"/>
          <w:lang w:eastAsia="hu-HU"/>
        </w:rPr>
        <w:t>–</w:t>
      </w:r>
      <w:r>
        <w:rPr>
          <w:rFonts w:ascii="Palatino Linotype" w:eastAsia="Times New Roman" w:hAnsi="Palatino Linotype"/>
          <w:color w:val="000000" w:themeColor="text1"/>
          <w:sz w:val="22"/>
          <w:szCs w:val="22"/>
          <w:lang w:eastAsia="hu-HU"/>
        </w:rPr>
        <w:t xml:space="preserve"> </w:t>
      </w:r>
      <w:r w:rsidR="0063044C">
        <w:rPr>
          <w:rFonts w:ascii="Palatino Linotype" w:eastAsia="Times New Roman" w:hAnsi="Palatino Linotype"/>
          <w:color w:val="000000" w:themeColor="text1"/>
          <w:sz w:val="22"/>
          <w:szCs w:val="22"/>
          <w:lang w:eastAsia="hu-HU"/>
        </w:rPr>
        <w:t>az Szt. 64. §</w:t>
      </w:r>
      <w:r w:rsidR="00C11121">
        <w:rPr>
          <w:rFonts w:ascii="Palatino Linotype" w:eastAsia="Times New Roman" w:hAnsi="Palatino Linotype"/>
          <w:color w:val="000000" w:themeColor="text1"/>
          <w:sz w:val="22"/>
          <w:szCs w:val="22"/>
          <w:lang w:eastAsia="hu-HU"/>
        </w:rPr>
        <w:t xml:space="preserve"> (2), </w:t>
      </w:r>
      <w:r w:rsidR="00097F38" w:rsidRPr="002F62F0">
        <w:rPr>
          <w:rFonts w:ascii="Palatino Linotype" w:eastAsia="Times New Roman" w:hAnsi="Palatino Linotype"/>
          <w:color w:val="000000" w:themeColor="text1"/>
          <w:sz w:val="22"/>
          <w:szCs w:val="22"/>
          <w:lang w:eastAsia="hu-HU"/>
        </w:rPr>
        <w:t>a Gy</w:t>
      </w:r>
      <w:r>
        <w:rPr>
          <w:rFonts w:ascii="Palatino Linotype" w:eastAsia="Times New Roman" w:hAnsi="Palatino Linotype"/>
          <w:color w:val="000000" w:themeColor="text1"/>
          <w:sz w:val="22"/>
          <w:szCs w:val="22"/>
          <w:lang w:eastAsia="hu-HU"/>
        </w:rPr>
        <w:t>vt.</w:t>
      </w:r>
      <w:r w:rsidR="00097F38" w:rsidRPr="002F62F0">
        <w:rPr>
          <w:rFonts w:ascii="Palatino Linotype" w:eastAsia="Times New Roman" w:hAnsi="Palatino Linotype"/>
          <w:color w:val="000000" w:themeColor="text1"/>
          <w:sz w:val="22"/>
          <w:szCs w:val="22"/>
          <w:lang w:eastAsia="hu-HU"/>
        </w:rPr>
        <w:t xml:space="preserve"> 17.</w:t>
      </w:r>
      <w:r>
        <w:rPr>
          <w:rFonts w:ascii="Palatino Linotype" w:eastAsia="Times New Roman" w:hAnsi="Palatino Linotype"/>
          <w:color w:val="000000" w:themeColor="text1"/>
          <w:sz w:val="22"/>
          <w:szCs w:val="22"/>
          <w:lang w:eastAsia="hu-HU"/>
        </w:rPr>
        <w:t xml:space="preserve"> </w:t>
      </w:r>
      <w:r w:rsidR="00097F38" w:rsidRPr="002F62F0">
        <w:rPr>
          <w:rFonts w:ascii="Palatino Linotype" w:eastAsia="Times New Roman" w:hAnsi="Palatino Linotype"/>
          <w:color w:val="000000" w:themeColor="text1"/>
          <w:sz w:val="22"/>
          <w:szCs w:val="22"/>
          <w:lang w:eastAsia="hu-HU"/>
        </w:rPr>
        <w:t>§</w:t>
      </w:r>
      <w:r>
        <w:rPr>
          <w:rFonts w:ascii="Palatino Linotype" w:eastAsia="Times New Roman" w:hAnsi="Palatino Linotype"/>
          <w:color w:val="000000" w:themeColor="text1"/>
          <w:sz w:val="22"/>
          <w:szCs w:val="22"/>
          <w:lang w:eastAsia="hu-HU"/>
        </w:rPr>
        <w:t xml:space="preserve"> (1) bekezdésében </w:t>
      </w:r>
      <w:r w:rsidR="00097F38" w:rsidRPr="002F62F0">
        <w:rPr>
          <w:rFonts w:ascii="Palatino Linotype" w:eastAsia="Times New Roman" w:hAnsi="Palatino Linotype"/>
          <w:color w:val="000000" w:themeColor="text1"/>
          <w:sz w:val="22"/>
          <w:szCs w:val="22"/>
          <w:lang w:eastAsia="hu-HU"/>
        </w:rPr>
        <w:t>foglaltak szerint</w:t>
      </w:r>
      <w:r>
        <w:rPr>
          <w:rFonts w:ascii="Palatino Linotype" w:eastAsia="Times New Roman" w:hAnsi="Palatino Linotype"/>
          <w:color w:val="000000" w:themeColor="text1"/>
          <w:sz w:val="22"/>
          <w:szCs w:val="22"/>
          <w:lang w:eastAsia="hu-HU"/>
        </w:rPr>
        <w:t xml:space="preserve"> - </w:t>
      </w:r>
      <w:r w:rsidR="00097F38" w:rsidRPr="002F62F0">
        <w:rPr>
          <w:rFonts w:ascii="Palatino Linotype" w:eastAsia="Times New Roman" w:hAnsi="Palatino Linotype"/>
          <w:color w:val="000000" w:themeColor="text1"/>
          <w:sz w:val="22"/>
          <w:szCs w:val="22"/>
          <w:lang w:eastAsia="hu-HU"/>
        </w:rPr>
        <w:t>az egészségügyi szolgáltatók, személyes gondoskodást nyújtó</w:t>
      </w:r>
      <w:r>
        <w:rPr>
          <w:rFonts w:ascii="Palatino Linotype" w:eastAsia="Times New Roman" w:hAnsi="Palatino Linotype"/>
          <w:color w:val="000000" w:themeColor="text1"/>
          <w:sz w:val="22"/>
          <w:szCs w:val="22"/>
          <w:lang w:eastAsia="hu-HU"/>
        </w:rPr>
        <w:t xml:space="preserve"> szolgáltatók</w:t>
      </w:r>
      <w:r w:rsidR="00097F38" w:rsidRPr="002F62F0">
        <w:rPr>
          <w:rFonts w:ascii="Palatino Linotype" w:eastAsia="Times New Roman" w:hAnsi="Palatino Linotype"/>
          <w:color w:val="000000" w:themeColor="text1"/>
          <w:sz w:val="22"/>
          <w:szCs w:val="22"/>
          <w:lang w:eastAsia="hu-HU"/>
        </w:rPr>
        <w:t>, köznevelési</w:t>
      </w:r>
      <w:r>
        <w:rPr>
          <w:rFonts w:ascii="Palatino Linotype" w:eastAsia="Times New Roman" w:hAnsi="Palatino Linotype"/>
          <w:color w:val="000000" w:themeColor="text1"/>
          <w:sz w:val="22"/>
          <w:szCs w:val="22"/>
          <w:lang w:eastAsia="hu-HU"/>
        </w:rPr>
        <w:t xml:space="preserve"> és szakképző </w:t>
      </w:r>
      <w:r w:rsidR="00097F38" w:rsidRPr="002F62F0">
        <w:rPr>
          <w:rFonts w:ascii="Palatino Linotype" w:eastAsia="Times New Roman" w:hAnsi="Palatino Linotype"/>
          <w:color w:val="000000" w:themeColor="text1"/>
          <w:sz w:val="22"/>
          <w:szCs w:val="22"/>
          <w:lang w:eastAsia="hu-HU"/>
        </w:rPr>
        <w:t>intézmények, rendőrség, ügyészség, bíróság, pártfogó felügyelői szolgálat, áldozatsegítést ellátó szervezetek, menekülteket befogadó állomás, egyesületek, alapítványok, egyházi jogi személyek,</w:t>
      </w:r>
      <w:r>
        <w:rPr>
          <w:rFonts w:ascii="Palatino Linotype" w:eastAsia="Times New Roman" w:hAnsi="Palatino Linotype"/>
          <w:color w:val="000000" w:themeColor="text1"/>
          <w:sz w:val="22"/>
          <w:szCs w:val="22"/>
          <w:lang w:eastAsia="hu-HU"/>
        </w:rPr>
        <w:t xml:space="preserve"> foglalkoztatás-felügyeleti </w:t>
      </w:r>
      <w:r w:rsidR="00097F38" w:rsidRPr="002F62F0">
        <w:rPr>
          <w:rFonts w:ascii="Palatino Linotype" w:eastAsia="Times New Roman" w:hAnsi="Palatino Linotype"/>
          <w:color w:val="000000" w:themeColor="text1"/>
          <w:sz w:val="22"/>
          <w:szCs w:val="22"/>
          <w:lang w:eastAsia="hu-HU"/>
        </w:rPr>
        <w:t xml:space="preserve">hatóság, javítóintézet, gyermekjogi </w:t>
      </w:r>
      <w:r w:rsidR="00097F38" w:rsidRPr="002F62F0">
        <w:rPr>
          <w:rFonts w:ascii="Palatino Linotype" w:eastAsia="Times New Roman" w:hAnsi="Palatino Linotype"/>
          <w:color w:val="000000" w:themeColor="text1"/>
          <w:sz w:val="22"/>
          <w:szCs w:val="22"/>
          <w:lang w:eastAsia="hu-HU"/>
        </w:rPr>
        <w:lastRenderedPageBreak/>
        <w:t>képviselő, fővárosi, megyei kormányhivatal</w:t>
      </w:r>
      <w:r>
        <w:rPr>
          <w:rFonts w:ascii="Palatino Linotype" w:eastAsia="Times New Roman" w:hAnsi="Palatino Linotype"/>
          <w:color w:val="000000" w:themeColor="text1"/>
          <w:sz w:val="22"/>
          <w:szCs w:val="22"/>
          <w:lang w:eastAsia="hu-HU"/>
        </w:rPr>
        <w:t>, települési önkormányzat jegyzője, büntetés-végrehajtási intézet, büntetés-végrehajtási pártfogó felügyelők.</w:t>
      </w:r>
    </w:p>
    <w:p w14:paraId="32DC4F4A" w14:textId="77777777" w:rsidR="00097F38" w:rsidRPr="002F62F0" w:rsidRDefault="00097F38" w:rsidP="000E20BC">
      <w:pPr>
        <w:spacing w:before="0" w:after="80"/>
        <w:rPr>
          <w:rFonts w:ascii="Palatino Linotype" w:eastAsia="Times New Roman" w:hAnsi="Palatino Linotype"/>
          <w:color w:val="000000" w:themeColor="text1"/>
          <w:sz w:val="22"/>
          <w:szCs w:val="22"/>
          <w:lang w:eastAsia="hu-HU"/>
        </w:rPr>
      </w:pPr>
      <w:r w:rsidRPr="002F62F0">
        <w:rPr>
          <w:rFonts w:ascii="Palatino Linotype" w:eastAsia="Times New Roman" w:hAnsi="Palatino Linotype"/>
          <w:color w:val="000000" w:themeColor="text1"/>
          <w:sz w:val="22"/>
          <w:szCs w:val="22"/>
          <w:lang w:eastAsia="hu-HU"/>
        </w:rPr>
        <w:t>Feladatellátásunk során szakmai kapcsolatot alakítunk ki a társszervezetekkel, részükre jelzőrendszeri kötelezettségeik vonatkozásában tájékoztatást nyújtva.</w:t>
      </w:r>
    </w:p>
    <w:p w14:paraId="48DAA31F" w14:textId="5F9F69C6" w:rsidR="00097F38" w:rsidRPr="002F62F0" w:rsidRDefault="00097F38" w:rsidP="000E20BC">
      <w:pPr>
        <w:spacing w:before="0" w:after="8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w:t>
      </w:r>
      <w:r w:rsidRPr="00413703">
        <w:rPr>
          <w:rFonts w:ascii="Palatino Linotype" w:eastAsia="Times New Roman" w:hAnsi="Palatino Linotype" w:cstheme="minorHAnsi"/>
          <w:b/>
          <w:bCs/>
          <w:iCs/>
          <w:color w:val="000000"/>
          <w:sz w:val="22"/>
          <w:szCs w:val="22"/>
          <w:lang w:eastAsia="hu-HU"/>
        </w:rPr>
        <w:t>jelzőrendszer települési szintű</w:t>
      </w:r>
      <w:r w:rsidRPr="002F62F0">
        <w:rPr>
          <w:rFonts w:ascii="Palatino Linotype" w:eastAsia="Times New Roman" w:hAnsi="Palatino Linotype" w:cstheme="minorHAnsi"/>
          <w:color w:val="000000"/>
          <w:sz w:val="22"/>
          <w:szCs w:val="22"/>
          <w:lang w:eastAsia="hu-HU"/>
        </w:rPr>
        <w:t xml:space="preserve"> működtetése körében a </w:t>
      </w:r>
      <w:r w:rsidR="00A222C7">
        <w:rPr>
          <w:rFonts w:ascii="Palatino Linotype" w:eastAsia="Times New Roman" w:hAnsi="Palatino Linotype" w:cstheme="minorHAnsi"/>
          <w:color w:val="000000"/>
          <w:sz w:val="22"/>
          <w:szCs w:val="22"/>
          <w:lang w:eastAsia="hu-HU"/>
        </w:rPr>
        <w:t>C</w:t>
      </w:r>
      <w:r w:rsidRPr="002F62F0">
        <w:rPr>
          <w:rFonts w:ascii="Palatino Linotype" w:eastAsia="Times New Roman" w:hAnsi="Palatino Linotype" w:cstheme="minorHAnsi"/>
          <w:color w:val="000000"/>
          <w:sz w:val="22"/>
          <w:szCs w:val="22"/>
          <w:lang w:eastAsia="hu-HU"/>
        </w:rPr>
        <w:t xml:space="preserve">salád-és </w:t>
      </w:r>
      <w:r w:rsidR="00A222C7">
        <w:rPr>
          <w:rFonts w:ascii="Palatino Linotype" w:eastAsia="Times New Roman" w:hAnsi="Palatino Linotype" w:cstheme="minorHAnsi"/>
          <w:color w:val="000000"/>
          <w:sz w:val="22"/>
          <w:szCs w:val="22"/>
          <w:lang w:eastAsia="hu-HU"/>
        </w:rPr>
        <w:t>G</w:t>
      </w:r>
      <w:r w:rsidRPr="002F62F0">
        <w:rPr>
          <w:rFonts w:ascii="Palatino Linotype" w:eastAsia="Times New Roman" w:hAnsi="Palatino Linotype" w:cstheme="minorHAnsi"/>
          <w:color w:val="000000"/>
          <w:sz w:val="22"/>
          <w:szCs w:val="22"/>
          <w:lang w:eastAsia="hu-HU"/>
        </w:rPr>
        <w:t xml:space="preserve">yermekjóléti </w:t>
      </w:r>
      <w:r w:rsidR="00A222C7">
        <w:rPr>
          <w:rFonts w:ascii="Palatino Linotype" w:eastAsia="Times New Roman" w:hAnsi="Palatino Linotype" w:cstheme="minorHAnsi"/>
          <w:color w:val="000000"/>
          <w:sz w:val="22"/>
          <w:szCs w:val="22"/>
          <w:lang w:eastAsia="hu-HU"/>
        </w:rPr>
        <w:t>K</w:t>
      </w:r>
      <w:r w:rsidRPr="002F62F0">
        <w:rPr>
          <w:rFonts w:ascii="Palatino Linotype" w:eastAsia="Times New Roman" w:hAnsi="Palatino Linotype" w:cstheme="minorHAnsi"/>
          <w:color w:val="000000"/>
          <w:sz w:val="22"/>
          <w:szCs w:val="22"/>
          <w:lang w:eastAsia="hu-HU"/>
        </w:rPr>
        <w:t>özpont szolgálati egysége fogadja a beérkezett jelzéseket, heti rendszerességgel jelentést készít a Család-és Gyermekjóléti Központ</w:t>
      </w:r>
      <w:r w:rsidR="00A222C7">
        <w:rPr>
          <w:rFonts w:ascii="Palatino Linotype" w:eastAsia="Times New Roman" w:hAnsi="Palatino Linotype" w:cstheme="minorHAnsi"/>
          <w:color w:val="000000"/>
          <w:sz w:val="22"/>
          <w:szCs w:val="22"/>
          <w:lang w:eastAsia="hu-HU"/>
        </w:rPr>
        <w:t xml:space="preserve"> központi egységének</w:t>
      </w:r>
      <w:r w:rsidRPr="002F62F0">
        <w:rPr>
          <w:rFonts w:ascii="Palatino Linotype" w:eastAsia="Times New Roman" w:hAnsi="Palatino Linotype" w:cstheme="minorHAnsi"/>
          <w:color w:val="000000"/>
          <w:sz w:val="22"/>
          <w:szCs w:val="22"/>
          <w:lang w:eastAsia="hu-HU"/>
        </w:rPr>
        <w:t xml:space="preserve"> a beérkezett jelzésekről és a megtett intézkedésekről</w:t>
      </w:r>
      <w:r w:rsidR="00A222C7">
        <w:rPr>
          <w:rFonts w:ascii="Palatino Linotype" w:eastAsia="Times New Roman" w:hAnsi="Palatino Linotype" w:cstheme="minorHAnsi"/>
          <w:color w:val="000000"/>
          <w:sz w:val="22"/>
          <w:szCs w:val="22"/>
          <w:lang w:eastAsia="hu-HU"/>
        </w:rPr>
        <w:t xml:space="preserve">, veszélyeztetettség esetén rögzíti a GYVR-ben a vonatkozó adatokat. </w:t>
      </w:r>
      <w:r w:rsidRPr="002F62F0">
        <w:rPr>
          <w:rFonts w:ascii="Palatino Linotype" w:eastAsia="Times New Roman" w:hAnsi="Palatino Linotype" w:cstheme="minorHAnsi"/>
          <w:color w:val="000000"/>
          <w:sz w:val="22"/>
          <w:szCs w:val="22"/>
          <w:lang w:eastAsia="hu-HU"/>
        </w:rPr>
        <w:t>Esetmegbeszélést, esetkonferenciát szervez, mely megbeszéléseket dokumentálja.</w:t>
      </w:r>
      <w:r w:rsidR="00A222C7">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Évente előre meghatározott témákban szakmaközi megbeszéléseket tart, legalább 6 alkalommal. Éves szakmai tanácskozást tart, továbbá elkészíti az éves jelzőrendszeri intézkedési tervet</w:t>
      </w:r>
      <w:r w:rsidR="00A222C7">
        <w:rPr>
          <w:rFonts w:ascii="Palatino Linotype" w:eastAsia="Times New Roman" w:hAnsi="Palatino Linotype" w:cstheme="minorHAnsi"/>
          <w:color w:val="000000"/>
          <w:sz w:val="22"/>
          <w:szCs w:val="22"/>
          <w:lang w:eastAsia="hu-HU"/>
        </w:rPr>
        <w:t xml:space="preserve">, valamint folyamatos kapcsolatot </w:t>
      </w:r>
      <w:bookmarkStart w:id="39" w:name="_Hlk194319889"/>
      <w:r w:rsidR="00A222C7">
        <w:rPr>
          <w:rFonts w:ascii="Palatino Linotype" w:eastAsia="Times New Roman" w:hAnsi="Palatino Linotype" w:cstheme="minorHAnsi"/>
          <w:color w:val="000000"/>
          <w:sz w:val="22"/>
          <w:szCs w:val="22"/>
          <w:lang w:eastAsia="hu-HU"/>
        </w:rPr>
        <w:t xml:space="preserve">tart az </w:t>
      </w:r>
      <w:r w:rsidR="00A222C7" w:rsidRPr="00A222C7">
        <w:rPr>
          <w:rFonts w:ascii="Palatino Linotype" w:eastAsia="Times New Roman" w:hAnsi="Palatino Linotype" w:cstheme="minorHAnsi"/>
          <w:color w:val="000000"/>
          <w:sz w:val="22"/>
          <w:szCs w:val="22"/>
          <w:lang w:eastAsia="hu-HU"/>
        </w:rPr>
        <w:t>Országos Kríziskezelő és Információs Telefonszolgálattal</w:t>
      </w:r>
      <w:r w:rsidR="00A222C7">
        <w:rPr>
          <w:rFonts w:ascii="Palatino Linotype" w:eastAsia="Times New Roman" w:hAnsi="Palatino Linotype" w:cstheme="minorHAnsi"/>
          <w:color w:val="000000"/>
          <w:sz w:val="22"/>
          <w:szCs w:val="22"/>
          <w:lang w:eastAsia="hu-HU"/>
        </w:rPr>
        <w:t xml:space="preserve"> (OKIT).</w:t>
      </w:r>
    </w:p>
    <w:bookmarkEnd w:id="39"/>
    <w:p w14:paraId="06B0C2EB" w14:textId="77C83AFD" w:rsidR="00097F38" w:rsidRPr="002F62F0" w:rsidRDefault="00097F38" w:rsidP="000E20BC">
      <w:pPr>
        <w:spacing w:before="0" w:after="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A </w:t>
      </w:r>
      <w:r w:rsidRPr="00413703">
        <w:rPr>
          <w:rFonts w:ascii="Palatino Linotype" w:eastAsia="Times New Roman" w:hAnsi="Palatino Linotype" w:cstheme="minorHAnsi"/>
          <w:b/>
          <w:bCs/>
          <w:iCs/>
          <w:color w:val="000000"/>
          <w:sz w:val="22"/>
          <w:szCs w:val="22"/>
          <w:lang w:eastAsia="hu-HU"/>
        </w:rPr>
        <w:t>jelzőrendszer járási szintű</w:t>
      </w:r>
      <w:r w:rsidRPr="002F62F0">
        <w:rPr>
          <w:rFonts w:ascii="Palatino Linotype" w:eastAsia="Times New Roman" w:hAnsi="Palatino Linotype" w:cstheme="minorHAnsi"/>
          <w: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koordinálását a Család-és Gyermekjóléti Központ</w:t>
      </w:r>
      <w:r w:rsidR="00413703">
        <w:rPr>
          <w:rFonts w:ascii="Palatino Linotype" w:eastAsia="Times New Roman" w:hAnsi="Palatino Linotype" w:cstheme="minorHAnsi"/>
          <w:color w:val="000000"/>
          <w:sz w:val="22"/>
          <w:szCs w:val="22"/>
          <w:lang w:eastAsia="hu-HU"/>
        </w:rPr>
        <w:t xml:space="preserve"> központi egysége látja el</w:t>
      </w:r>
      <w:r w:rsidRPr="002F62F0">
        <w:rPr>
          <w:rFonts w:ascii="Palatino Linotype" w:eastAsia="Times New Roman" w:hAnsi="Palatino Linotype" w:cstheme="minorHAnsi"/>
          <w:color w:val="000000"/>
          <w:sz w:val="22"/>
          <w:szCs w:val="22"/>
          <w:lang w:eastAsia="hu-HU"/>
        </w:rPr>
        <w:t xml:space="preserve">. A Család-és Gyermekjóléti Központ hatáskörében eljárva a szakmai egység szakmai támogatást biztosít a szolgálat szervezésében megvalósuló szakmaközi megbeszélésekhez, továbbá az éves tanácskozás és az intézkedési terv elkészítéséhez. A szolgálat megkeresése esetén az esetvezetés kapcsán felmerülő kérdésekben támogatást nyújt és intézkedik. </w:t>
      </w:r>
      <w:r w:rsidR="00413703">
        <w:rPr>
          <w:rFonts w:ascii="Palatino Linotype" w:eastAsia="Times New Roman" w:hAnsi="Palatino Linotype" w:cstheme="minorHAnsi"/>
          <w:color w:val="000000"/>
          <w:sz w:val="22"/>
          <w:szCs w:val="22"/>
          <w:lang w:eastAsia="hu-HU"/>
        </w:rPr>
        <w:t xml:space="preserve">Megbeszélést kezdeményez a jelzőrendszerek működésével kapcsolatban, szükség esetén segítséget nyújt </w:t>
      </w:r>
      <w:r w:rsidR="00413703" w:rsidRPr="00413703">
        <w:rPr>
          <w:rFonts w:ascii="Palatino Linotype" w:eastAsia="Times New Roman" w:hAnsi="Palatino Linotype" w:cstheme="minorHAnsi"/>
          <w:color w:val="000000"/>
          <w:sz w:val="22"/>
          <w:szCs w:val="22"/>
          <w:lang w:eastAsia="hu-HU"/>
        </w:rPr>
        <w:t>a jelzőrendszer tagjai és a család- és gyermekjóléti szolgálat közötti konfliktusok megoldásában</w:t>
      </w:r>
      <w:r w:rsidR="00413703">
        <w:rPr>
          <w:rFonts w:ascii="Palatino Linotype" w:eastAsia="Times New Roman" w:hAnsi="Palatino Linotype" w:cstheme="minorHAnsi"/>
          <w:color w:val="000000"/>
          <w:sz w:val="22"/>
          <w:szCs w:val="22"/>
          <w:lang w:eastAsia="hu-HU"/>
        </w:rPr>
        <w:t xml:space="preserve">, valamint tart az </w:t>
      </w:r>
      <w:r w:rsidR="00413703" w:rsidRPr="00A222C7">
        <w:rPr>
          <w:rFonts w:ascii="Palatino Linotype" w:eastAsia="Times New Roman" w:hAnsi="Palatino Linotype" w:cstheme="minorHAnsi"/>
          <w:color w:val="000000"/>
          <w:sz w:val="22"/>
          <w:szCs w:val="22"/>
          <w:lang w:eastAsia="hu-HU"/>
        </w:rPr>
        <w:t>Országos Kríziskezelő és Információs Telefonszolgálattal</w:t>
      </w:r>
      <w:r w:rsidR="00413703">
        <w:rPr>
          <w:rFonts w:ascii="Palatino Linotype" w:eastAsia="Times New Roman" w:hAnsi="Palatino Linotype" w:cstheme="minorHAnsi"/>
          <w:color w:val="000000"/>
          <w:sz w:val="22"/>
          <w:szCs w:val="22"/>
          <w:lang w:eastAsia="hu-HU"/>
        </w:rPr>
        <w:t xml:space="preserve"> (OKIT).</w:t>
      </w:r>
      <w:r w:rsidR="0091567E">
        <w:rPr>
          <w:rFonts w:ascii="Palatino Linotype" w:eastAsia="Times New Roman" w:hAnsi="Palatino Linotype" w:cstheme="minorHAnsi"/>
          <w:color w:val="000000"/>
          <w:sz w:val="22"/>
          <w:szCs w:val="22"/>
          <w:lang w:eastAsia="hu-HU"/>
        </w:rPr>
        <w:t xml:space="preserve"> </w:t>
      </w:r>
    </w:p>
    <w:p w14:paraId="46325F01" w14:textId="20083F09" w:rsidR="00097F38" w:rsidRPr="00505B44" w:rsidRDefault="00733634" w:rsidP="000E20BC">
      <w:pPr>
        <w:pStyle w:val="Cmsor1"/>
        <w:spacing w:before="0" w:after="80"/>
        <w:jc w:val="center"/>
        <w:rPr>
          <w:rFonts w:ascii="Palatino Linotype" w:eastAsia="Times New Roman" w:hAnsi="Palatino Linotype"/>
          <w:b/>
          <w:bCs/>
          <w:color w:val="auto"/>
          <w:sz w:val="22"/>
          <w:szCs w:val="22"/>
          <w:lang w:eastAsia="hu-HU"/>
        </w:rPr>
      </w:pPr>
      <w:bookmarkStart w:id="40" w:name="_Toc106965197"/>
      <w:bookmarkStart w:id="41" w:name="_Toc199856538"/>
      <w:r>
        <w:rPr>
          <w:rFonts w:ascii="Palatino Linotype" w:eastAsia="Times New Roman" w:hAnsi="Palatino Linotype"/>
          <w:b/>
          <w:bCs/>
          <w:color w:val="auto"/>
          <w:sz w:val="22"/>
          <w:szCs w:val="22"/>
          <w:lang w:eastAsia="hu-HU"/>
        </w:rPr>
        <w:t>5.</w:t>
      </w:r>
      <w:r w:rsidR="00413703" w:rsidRPr="00505B44">
        <w:rPr>
          <w:rFonts w:ascii="Palatino Linotype" w:eastAsia="Times New Roman" w:hAnsi="Palatino Linotype"/>
          <w:b/>
          <w:bCs/>
          <w:color w:val="auto"/>
          <w:sz w:val="22"/>
          <w:szCs w:val="22"/>
          <w:lang w:eastAsia="hu-HU"/>
        </w:rPr>
        <w:t xml:space="preserve"> </w:t>
      </w:r>
      <w:r w:rsidR="00097F38" w:rsidRPr="00505B44">
        <w:rPr>
          <w:rFonts w:ascii="Palatino Linotype" w:eastAsia="Times New Roman" w:hAnsi="Palatino Linotype"/>
          <w:b/>
          <w:bCs/>
          <w:color w:val="auto"/>
          <w:sz w:val="22"/>
          <w:szCs w:val="22"/>
          <w:lang w:eastAsia="hu-HU"/>
        </w:rPr>
        <w:t>Az ellátás igénybevételének módja</w:t>
      </w:r>
      <w:bookmarkEnd w:id="40"/>
      <w:bookmarkEnd w:id="41"/>
    </w:p>
    <w:p w14:paraId="15737498" w14:textId="7C600DF8" w:rsidR="00097F38" w:rsidRPr="002F62F0" w:rsidRDefault="00097F38" w:rsidP="000E20BC">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szolgáltatások igénybevétele a kapcsolatfelvétel módja szerint két módon történhet: az ügyfelek önként felkeresve kérik a Család-és Gyermekjóléti Központ segítségét a felmerülő problémák megoldásában, illetve a Család-és Gyermekjóléti Központ veszi fel hivatalból a kapcsolatot az ügyféllel, családdal a jelzés érkezése következtében (jogszabályban nevesített jelzés</w:t>
      </w:r>
      <w:r w:rsidR="0016059A">
        <w:rPr>
          <w:rFonts w:ascii="Palatino Linotype" w:eastAsia="Times New Roman" w:hAnsi="Palatino Linotype" w:cstheme="minorHAnsi"/>
          <w:color w:val="000000"/>
          <w:sz w:val="22"/>
          <w:szCs w:val="22"/>
          <w:lang w:eastAsia="hu-HU"/>
        </w:rPr>
        <w:t>re</w:t>
      </w:r>
      <w:r w:rsidRPr="002F62F0">
        <w:rPr>
          <w:rFonts w:ascii="Palatino Linotype" w:eastAsia="Times New Roman" w:hAnsi="Palatino Linotype" w:cstheme="minorHAnsi"/>
          <w:color w:val="000000"/>
          <w:sz w:val="22"/>
          <w:szCs w:val="22"/>
          <w:lang w:eastAsia="hu-HU"/>
        </w:rPr>
        <w:t xml:space="preserve"> kötelezett szakember, intézmény, illetve állampolgári bejelentő tájékoztatására). A problémák feltárása után kerül sor az együttműködés formájának további megbeszélésére. A személyes segítés során, a kapcsolattartás a továbbiakban történhet az intézményben, az ügyfél lakásán, illetve egyéb ügyintézések helyén. </w:t>
      </w:r>
    </w:p>
    <w:p w14:paraId="094CACC9" w14:textId="7226A428" w:rsidR="00097F38" w:rsidRPr="002F62F0" w:rsidRDefault="00097F38" w:rsidP="000E20BC">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w:t>
      </w:r>
      <w:r w:rsidR="0016059A">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jelzőrendszer tagjai választhatnak a</w:t>
      </w:r>
      <w:r w:rsidR="002D0D80">
        <w:rPr>
          <w:rFonts w:ascii="Palatino Linotype" w:eastAsia="Times New Roman" w:hAnsi="Palatino Linotype" w:cstheme="minorHAnsi"/>
          <w:color w:val="000000"/>
          <w:sz w:val="22"/>
          <w:szCs w:val="22"/>
          <w:lang w:eastAsia="hu-HU"/>
        </w:rPr>
        <w:t xml:space="preserve"> papír alapú </w:t>
      </w:r>
      <w:r w:rsidRPr="002F62F0">
        <w:rPr>
          <w:rFonts w:ascii="Palatino Linotype" w:eastAsia="Times New Roman" w:hAnsi="Palatino Linotype" w:cstheme="minorHAnsi"/>
          <w:color w:val="000000"/>
          <w:sz w:val="22"/>
          <w:szCs w:val="22"/>
          <w:lang w:eastAsia="hu-HU"/>
        </w:rPr>
        <w:t xml:space="preserve">és elektronikus kommunikáció, a telefonos megkeresés, illetve a személyes találkozások jelzési lehetőségei közül. </w:t>
      </w:r>
      <w:r w:rsidR="0016059A">
        <w:rPr>
          <w:rFonts w:ascii="Palatino Linotype" w:eastAsia="Times New Roman" w:hAnsi="Palatino Linotype" w:cstheme="minorHAnsi"/>
          <w:color w:val="000000"/>
          <w:sz w:val="22"/>
          <w:szCs w:val="22"/>
          <w:lang w:eastAsia="hu-HU"/>
        </w:rPr>
        <w:t>Viszont a</w:t>
      </w:r>
      <w:r w:rsidRPr="002F62F0">
        <w:rPr>
          <w:rFonts w:ascii="Palatino Linotype" w:eastAsia="Times New Roman" w:hAnsi="Palatino Linotype" w:cstheme="minorHAnsi"/>
          <w:color w:val="000000"/>
          <w:sz w:val="22"/>
          <w:szCs w:val="22"/>
          <w:lang w:eastAsia="hu-HU"/>
        </w:rPr>
        <w:t xml:space="preserve"> jelzést minden esetben írásban is meg kell tenni. </w:t>
      </w:r>
    </w:p>
    <w:p w14:paraId="5D8D4C05" w14:textId="4B64DCFE" w:rsidR="00097F38" w:rsidRPr="002F62F0" w:rsidRDefault="00097F38" w:rsidP="000E20BC">
      <w:pPr>
        <w:spacing w:before="0" w:after="6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Jelzés esetében</w:t>
      </w:r>
      <w:r w:rsidR="0016059A">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 xml:space="preserve">a jelzés jellegétől függ a kapcsolatfelvétel módja. </w:t>
      </w:r>
    </w:p>
    <w:p w14:paraId="10AA5414" w14:textId="77777777" w:rsidR="00097F38" w:rsidRPr="002F62F0" w:rsidRDefault="00097F38" w:rsidP="008804EA">
      <w:pPr>
        <w:numPr>
          <w:ilvl w:val="0"/>
          <w:numId w:val="5"/>
        </w:numPr>
        <w:spacing w:before="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Krízishelyzet, bántalmazás, életveszély jelzésekor a családsegítő/esetmenedzser munkatárs haladéktalanul felkeresi a jelzett személyt, s a helyszíni tapasztalatok alapján intézkedik. Ebben az esetben 3 napon belül szükséges visszajelzést küldeni a jelző felé. </w:t>
      </w:r>
    </w:p>
    <w:p w14:paraId="71684B32" w14:textId="34F46A28" w:rsidR="00097F38" w:rsidRPr="002F62F0" w:rsidRDefault="00097F38" w:rsidP="000E20BC">
      <w:pPr>
        <w:numPr>
          <w:ilvl w:val="0"/>
          <w:numId w:val="5"/>
        </w:numPr>
        <w:spacing w:before="0" w:after="80"/>
        <w:ind w:left="714" w:hanging="357"/>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 xml:space="preserve">Egyéb jelzéseket követően </w:t>
      </w:r>
      <w:r w:rsidR="0016059A">
        <w:rPr>
          <w:rFonts w:ascii="Palatino Linotype" w:eastAsia="Times New Roman" w:hAnsi="Palatino Linotype" w:cstheme="minorHAnsi"/>
          <w:color w:val="000000"/>
          <w:sz w:val="22"/>
          <w:szCs w:val="22"/>
          <w:lang w:eastAsia="hu-HU"/>
        </w:rPr>
        <w:t xml:space="preserve">a szakember </w:t>
      </w:r>
      <w:r w:rsidRPr="002F62F0">
        <w:rPr>
          <w:rFonts w:ascii="Palatino Linotype" w:eastAsia="Times New Roman" w:hAnsi="Palatino Linotype" w:cstheme="minorHAnsi"/>
          <w:color w:val="000000"/>
          <w:sz w:val="22"/>
          <w:szCs w:val="22"/>
          <w:lang w:eastAsia="hu-HU"/>
        </w:rPr>
        <w:t xml:space="preserve">családlátogatás, telefonos megkeresés vagy behívó levél után kísérli meg a kapcsolatfelvételt. Sikertelen személyes megkeresés esetén a szakember írásos értesítőt hagy a látogatásáról, illetve a kapcsolatfelvételi szándékáról. A kapcsolatfelvételnek 15 napon belül szükséges megtörténnie. </w:t>
      </w:r>
    </w:p>
    <w:p w14:paraId="4919A564" w14:textId="58134C55" w:rsidR="00097F38" w:rsidRPr="002F62F0" w:rsidRDefault="00097F38" w:rsidP="009C606D">
      <w:pPr>
        <w:spacing w:before="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lastRenderedPageBreak/>
        <w:t xml:space="preserve">Az </w:t>
      </w:r>
      <w:r w:rsidRPr="00E41870">
        <w:rPr>
          <w:rFonts w:ascii="Palatino Linotype" w:eastAsia="Times New Roman" w:hAnsi="Palatino Linotype" w:cstheme="minorHAnsi"/>
          <w:color w:val="000000"/>
          <w:sz w:val="22"/>
          <w:szCs w:val="22"/>
          <w:lang w:eastAsia="hu-HU"/>
        </w:rPr>
        <w:t>együttműködésre kötelezettek esetében az első személyes találkozás színtere az intézmény. Amennyiben a</w:t>
      </w:r>
      <w:r w:rsidR="00947913" w:rsidRPr="00E41870">
        <w:rPr>
          <w:rFonts w:ascii="Palatino Linotype" w:eastAsia="Times New Roman" w:hAnsi="Palatino Linotype" w:cstheme="minorHAnsi"/>
          <w:color w:val="000000"/>
          <w:sz w:val="22"/>
          <w:szCs w:val="22"/>
          <w:lang w:eastAsia="hu-HU"/>
        </w:rPr>
        <w:t xml:space="preserve"> </w:t>
      </w:r>
      <w:r w:rsidRPr="00E41870">
        <w:rPr>
          <w:rFonts w:ascii="Palatino Linotype" w:eastAsia="Times New Roman" w:hAnsi="Palatino Linotype" w:cstheme="minorHAnsi"/>
          <w:color w:val="000000"/>
          <w:sz w:val="22"/>
          <w:szCs w:val="22"/>
          <w:lang w:eastAsia="hu-HU"/>
        </w:rPr>
        <w:t>szolgáltatásban</w:t>
      </w:r>
      <w:r w:rsidRPr="002F62F0">
        <w:rPr>
          <w:rFonts w:ascii="Palatino Linotype" w:eastAsia="Times New Roman" w:hAnsi="Palatino Linotype" w:cstheme="minorHAnsi"/>
          <w:color w:val="000000"/>
          <w:sz w:val="22"/>
          <w:szCs w:val="22"/>
          <w:lang w:eastAsia="hu-HU"/>
        </w:rPr>
        <w:t xml:space="preserve"> részesülő igénybevevő együttműködési kötelezettségének nem tesz eleget, írásban szólítja fel az esetgazda az intézményben történő személyes </w:t>
      </w:r>
      <w:r w:rsidRPr="00E41870">
        <w:rPr>
          <w:rFonts w:ascii="Palatino Linotype" w:eastAsia="Times New Roman" w:hAnsi="Palatino Linotype" w:cstheme="minorHAnsi"/>
          <w:color w:val="000000"/>
          <w:sz w:val="22"/>
          <w:szCs w:val="22"/>
          <w:lang w:eastAsia="hu-HU"/>
        </w:rPr>
        <w:t>megjelenésre. A gyermekjóléti alapellátásban együttműködést nem vállalók esetében a családsegítő hatósági intézkedést kezdeményez.</w:t>
      </w:r>
      <w:r w:rsidRPr="002F62F0">
        <w:rPr>
          <w:rFonts w:ascii="Palatino Linotype" w:eastAsia="Times New Roman" w:hAnsi="Palatino Linotype" w:cstheme="minorHAnsi"/>
          <w:color w:val="000000"/>
          <w:sz w:val="22"/>
          <w:szCs w:val="22"/>
          <w:lang w:eastAsia="hu-HU"/>
        </w:rPr>
        <w:t xml:space="preserve"> </w:t>
      </w:r>
    </w:p>
    <w:p w14:paraId="02F9248B" w14:textId="50676D11" w:rsidR="00097F38" w:rsidRPr="00AE1130" w:rsidRDefault="00097F38" w:rsidP="00097F38">
      <w:pPr>
        <w:spacing w:before="0"/>
        <w:rPr>
          <w:rFonts w:ascii="Palatino Linotype" w:eastAsia="Arial" w:hAnsi="Palatino Linotype"/>
          <w:sz w:val="22"/>
          <w:szCs w:val="22"/>
        </w:rPr>
      </w:pPr>
      <w:r w:rsidRPr="002F62F0">
        <w:rPr>
          <w:rFonts w:ascii="Palatino Linotype" w:eastAsia="Arial" w:hAnsi="Palatino Linotype"/>
          <w:sz w:val="22"/>
          <w:szCs w:val="22"/>
        </w:rPr>
        <w:t xml:space="preserve">A Család-és Gyermekjóléti Központ a háziorvosi körzetek </w:t>
      </w:r>
      <w:r w:rsidR="000903A6">
        <w:rPr>
          <w:rFonts w:ascii="Palatino Linotype" w:eastAsia="Arial" w:hAnsi="Palatino Linotype"/>
          <w:sz w:val="22"/>
          <w:szCs w:val="22"/>
        </w:rPr>
        <w:t xml:space="preserve">felosztása </w:t>
      </w:r>
      <w:r w:rsidR="00947913">
        <w:rPr>
          <w:rFonts w:ascii="Palatino Linotype" w:eastAsia="Arial" w:hAnsi="Palatino Linotype"/>
          <w:sz w:val="22"/>
          <w:szCs w:val="22"/>
        </w:rPr>
        <w:t>szerint</w:t>
      </w:r>
      <w:r w:rsidR="000903A6" w:rsidRPr="002F62F0">
        <w:rPr>
          <w:rFonts w:ascii="Palatino Linotype" w:eastAsia="Arial" w:hAnsi="Palatino Linotype"/>
          <w:sz w:val="22"/>
          <w:szCs w:val="22"/>
        </w:rPr>
        <w:t xml:space="preserve"> </w:t>
      </w:r>
      <w:r w:rsidRPr="002F62F0">
        <w:rPr>
          <w:rFonts w:ascii="Palatino Linotype" w:eastAsia="Arial" w:hAnsi="Palatino Linotype"/>
          <w:sz w:val="22"/>
          <w:szCs w:val="22"/>
        </w:rPr>
        <w:t>dolgozik, amely segíti a szakmai munk</w:t>
      </w:r>
      <w:r w:rsidR="000903A6">
        <w:rPr>
          <w:rFonts w:ascii="Palatino Linotype" w:eastAsia="Arial" w:hAnsi="Palatino Linotype"/>
          <w:sz w:val="22"/>
          <w:szCs w:val="22"/>
        </w:rPr>
        <w:t>a koordinálását</w:t>
      </w:r>
      <w:r w:rsidRPr="002F62F0">
        <w:rPr>
          <w:rFonts w:ascii="Palatino Linotype" w:eastAsia="Arial" w:hAnsi="Palatino Linotype"/>
          <w:sz w:val="22"/>
          <w:szCs w:val="22"/>
        </w:rPr>
        <w:t xml:space="preserve">. </w:t>
      </w:r>
      <w:bookmarkStart w:id="42" w:name="_Hlk199844131"/>
      <w:r w:rsidRPr="002F62F0">
        <w:rPr>
          <w:rFonts w:ascii="Palatino Linotype" w:eastAsia="Arial" w:hAnsi="Palatino Linotype"/>
          <w:sz w:val="22"/>
          <w:szCs w:val="22"/>
        </w:rPr>
        <w:t>Egy beérkező jelzés a cím alapján</w:t>
      </w:r>
      <w:r w:rsidR="002D0D80">
        <w:rPr>
          <w:rFonts w:ascii="Palatino Linotype" w:eastAsia="Arial" w:hAnsi="Palatino Linotype"/>
          <w:sz w:val="22"/>
          <w:szCs w:val="22"/>
        </w:rPr>
        <w:t xml:space="preserve"> </w:t>
      </w:r>
      <w:r w:rsidRPr="002F62F0">
        <w:rPr>
          <w:rFonts w:ascii="Palatino Linotype" w:eastAsia="Arial" w:hAnsi="Palatino Linotype"/>
          <w:sz w:val="22"/>
          <w:szCs w:val="22"/>
        </w:rPr>
        <w:t>kerül az illetékes kollégához.</w:t>
      </w:r>
      <w:bookmarkEnd w:id="42"/>
      <w:r w:rsidR="00AE1130">
        <w:rPr>
          <w:rFonts w:ascii="Palatino Linotype" w:eastAsia="Arial" w:hAnsi="Palatino Linotype"/>
          <w:sz w:val="22"/>
          <w:szCs w:val="22"/>
        </w:rPr>
        <w:t xml:space="preserve"> </w:t>
      </w:r>
      <w:r w:rsidRPr="002F62F0">
        <w:rPr>
          <w:rFonts w:ascii="Palatino Linotype" w:eastAsia="Arial" w:hAnsi="Palatino Linotype"/>
          <w:sz w:val="22"/>
          <w:szCs w:val="22"/>
        </w:rPr>
        <w:t xml:space="preserve">Család-és Gyermekjóléti Központunkban </w:t>
      </w:r>
      <w:r w:rsidRPr="0042745B">
        <w:rPr>
          <w:rFonts w:ascii="Palatino Linotype" w:eastAsia="Arial" w:hAnsi="Palatino Linotype"/>
          <w:sz w:val="22"/>
          <w:szCs w:val="22"/>
        </w:rPr>
        <w:t>nincs specifikus</w:t>
      </w:r>
      <w:r w:rsidRPr="002F62F0">
        <w:rPr>
          <w:rFonts w:ascii="Palatino Linotype" w:eastAsia="Arial" w:hAnsi="Palatino Linotype"/>
          <w:sz w:val="22"/>
          <w:szCs w:val="22"/>
        </w:rPr>
        <w:t xml:space="preserve"> esetosztás, a beérkező jelzések minden körzetben vegyesek, tehát a kollégák széleskörűen látják el feladataikat, mellyel nagy gyakorlati tapasztalat birtokába kerülhetnek</w:t>
      </w:r>
      <w:r w:rsidR="000903A6">
        <w:rPr>
          <w:rFonts w:ascii="Palatino Linotype" w:eastAsia="Arial" w:hAnsi="Palatino Linotype"/>
          <w:sz w:val="22"/>
          <w:szCs w:val="22"/>
        </w:rPr>
        <w:t>, de természetesen az egyéni leterheltség, ügy kapcsán való személyes érintettség szakmai szempontként jelen van a kolléga kijelölésénél</w:t>
      </w:r>
      <w:r w:rsidRPr="002F62F0">
        <w:rPr>
          <w:rFonts w:ascii="Palatino Linotype" w:eastAsia="Arial" w:hAnsi="Palatino Linotype"/>
          <w:sz w:val="22"/>
          <w:szCs w:val="22"/>
        </w:rPr>
        <w:t xml:space="preserve">. </w:t>
      </w:r>
    </w:p>
    <w:p w14:paraId="2AFB8798" w14:textId="77777777" w:rsidR="00097F38" w:rsidRPr="002F62F0" w:rsidRDefault="00097F38" w:rsidP="00AE1130">
      <w:pPr>
        <w:spacing w:before="0" w:after="60"/>
        <w:rPr>
          <w:rFonts w:ascii="Palatino Linotype" w:eastAsia="Arial" w:hAnsi="Palatino Linotype"/>
          <w:b/>
          <w:bCs/>
          <w:sz w:val="22"/>
          <w:szCs w:val="22"/>
        </w:rPr>
      </w:pPr>
      <w:r w:rsidRPr="002F62F0">
        <w:rPr>
          <w:rFonts w:ascii="Palatino Linotype" w:eastAsia="Arial" w:hAnsi="Palatino Linotype"/>
          <w:b/>
          <w:bCs/>
          <w:sz w:val="22"/>
          <w:szCs w:val="22"/>
        </w:rPr>
        <w:t xml:space="preserve">Az ellátás igénybevételének menete: </w:t>
      </w:r>
    </w:p>
    <w:p w14:paraId="0E8D9450" w14:textId="48F119C3" w:rsidR="00097F38" w:rsidRPr="002F62F0" w:rsidRDefault="00097F38" w:rsidP="008804EA">
      <w:pPr>
        <w:numPr>
          <w:ilvl w:val="0"/>
          <w:numId w:val="5"/>
        </w:numPr>
        <w:spacing w:before="0" w:after="60"/>
        <w:ind w:left="714" w:hanging="357"/>
        <w:rPr>
          <w:rFonts w:ascii="Palatino Linotype" w:eastAsia="Arial" w:hAnsi="Palatino Linotype"/>
          <w:b/>
          <w:bCs/>
          <w:sz w:val="22"/>
          <w:szCs w:val="22"/>
        </w:rPr>
      </w:pPr>
      <w:r w:rsidRPr="002F62F0">
        <w:rPr>
          <w:rFonts w:ascii="Palatino Linotype" w:eastAsia="Arial" w:hAnsi="Palatino Linotype"/>
          <w:sz w:val="22"/>
          <w:szCs w:val="22"/>
        </w:rPr>
        <w:t>a</w:t>
      </w:r>
      <w:r w:rsidR="000903A6">
        <w:rPr>
          <w:rFonts w:ascii="Palatino Linotype" w:eastAsia="Arial" w:hAnsi="Palatino Linotype"/>
          <w:sz w:val="22"/>
          <w:szCs w:val="22"/>
        </w:rPr>
        <w:t xml:space="preserve">z ügyfél pultnál </w:t>
      </w:r>
      <w:r w:rsidRPr="002F62F0">
        <w:rPr>
          <w:rFonts w:ascii="Palatino Linotype" w:eastAsia="Arial" w:hAnsi="Palatino Linotype"/>
          <w:sz w:val="22"/>
          <w:szCs w:val="22"/>
        </w:rPr>
        <w:t>szociális asszisztensek fogadják az intézménybe érkezőket, akik az ellátásokról általános információt nyújtanak,</w:t>
      </w:r>
    </w:p>
    <w:p w14:paraId="687F6D1E" w14:textId="18A32D46" w:rsidR="00097F38" w:rsidRPr="002F62F0" w:rsidRDefault="00097F38" w:rsidP="008804EA">
      <w:pPr>
        <w:numPr>
          <w:ilvl w:val="0"/>
          <w:numId w:val="5"/>
        </w:numPr>
        <w:spacing w:before="0" w:after="60"/>
        <w:ind w:left="714" w:hanging="357"/>
        <w:rPr>
          <w:rFonts w:ascii="Palatino Linotype" w:eastAsia="Arial" w:hAnsi="Palatino Linotype"/>
          <w:b/>
          <w:bCs/>
          <w:sz w:val="22"/>
          <w:szCs w:val="22"/>
        </w:rPr>
      </w:pPr>
      <w:r w:rsidRPr="002F62F0">
        <w:rPr>
          <w:rFonts w:ascii="Palatino Linotype" w:eastAsia="Arial" w:hAnsi="Palatino Linotype"/>
          <w:sz w:val="22"/>
          <w:szCs w:val="22"/>
        </w:rPr>
        <w:t>amennyiben bővebb tájékoztatásra van szükség az ügyeletes munkatárs nyújt segítséget, egyszeri tanácsadás során</w:t>
      </w:r>
      <w:r w:rsidR="0047552D">
        <w:rPr>
          <w:rFonts w:ascii="Palatino Linotype" w:eastAsia="Arial" w:hAnsi="Palatino Linotype"/>
          <w:sz w:val="22"/>
          <w:szCs w:val="22"/>
        </w:rPr>
        <w:t>,</w:t>
      </w:r>
      <w:r w:rsidRPr="002F62F0">
        <w:rPr>
          <w:rFonts w:ascii="Palatino Linotype" w:eastAsia="Arial" w:hAnsi="Palatino Linotype"/>
          <w:sz w:val="22"/>
          <w:szCs w:val="22"/>
        </w:rPr>
        <w:t xml:space="preserve"> szükség esetén delegálja</w:t>
      </w:r>
      <w:r w:rsidR="00AE1130">
        <w:rPr>
          <w:rFonts w:ascii="Palatino Linotype" w:eastAsia="Arial" w:hAnsi="Palatino Linotype"/>
          <w:sz w:val="22"/>
          <w:szCs w:val="22"/>
        </w:rPr>
        <w:t xml:space="preserve"> az ügyfelet</w:t>
      </w:r>
      <w:r w:rsidRPr="002F62F0">
        <w:rPr>
          <w:rFonts w:ascii="Palatino Linotype" w:eastAsia="Arial" w:hAnsi="Palatino Linotype"/>
          <w:sz w:val="22"/>
          <w:szCs w:val="22"/>
        </w:rPr>
        <w:t xml:space="preserve"> a megfelelő speciális szolgáltatásba,</w:t>
      </w:r>
    </w:p>
    <w:p w14:paraId="7B8A109B" w14:textId="10078ABD" w:rsidR="00097F38" w:rsidRPr="002F62F0" w:rsidRDefault="00097F38" w:rsidP="008804EA">
      <w:pPr>
        <w:numPr>
          <w:ilvl w:val="0"/>
          <w:numId w:val="5"/>
        </w:numPr>
        <w:spacing w:before="0" w:after="60"/>
        <w:ind w:left="714" w:hanging="357"/>
        <w:rPr>
          <w:rFonts w:ascii="Palatino Linotype" w:eastAsia="Arial" w:hAnsi="Palatino Linotype"/>
          <w:b/>
          <w:bCs/>
          <w:sz w:val="22"/>
          <w:szCs w:val="22"/>
        </w:rPr>
      </w:pPr>
      <w:r w:rsidRPr="002F62F0">
        <w:rPr>
          <w:rFonts w:ascii="Palatino Linotype" w:eastAsia="Arial" w:hAnsi="Palatino Linotype"/>
          <w:sz w:val="22"/>
          <w:szCs w:val="22"/>
        </w:rPr>
        <w:t xml:space="preserve">folyamatos segítségnyújtás – szociális segítőmunka keretében, a probléma jellege szerint – felnőtt személy egyéni segítése, gyermek védelme vagy speciális tanácsadás – </w:t>
      </w:r>
      <w:r w:rsidR="00AE1130">
        <w:rPr>
          <w:rFonts w:ascii="Palatino Linotype" w:eastAsia="Arial" w:hAnsi="Palatino Linotype"/>
          <w:sz w:val="22"/>
          <w:szCs w:val="22"/>
        </w:rPr>
        <w:t>során</w:t>
      </w:r>
      <w:r w:rsidRPr="002F62F0">
        <w:rPr>
          <w:rFonts w:ascii="Palatino Linotype" w:eastAsia="Arial" w:hAnsi="Palatino Linotype"/>
          <w:sz w:val="22"/>
          <w:szCs w:val="22"/>
        </w:rPr>
        <w:t xml:space="preserve"> a családsegítő/esetmenedzser</w:t>
      </w:r>
      <w:r w:rsidR="00AE1130">
        <w:rPr>
          <w:rFonts w:ascii="Palatino Linotype" w:eastAsia="Arial" w:hAnsi="Palatino Linotype"/>
          <w:sz w:val="22"/>
          <w:szCs w:val="22"/>
        </w:rPr>
        <w:t xml:space="preserve"> szakember veszi fel a kapcsolatot az érintett személlyel, </w:t>
      </w:r>
    </w:p>
    <w:p w14:paraId="7AABFC0C" w14:textId="77777777" w:rsidR="00097F38" w:rsidRPr="002F62F0" w:rsidRDefault="00097F38" w:rsidP="008804EA">
      <w:pPr>
        <w:numPr>
          <w:ilvl w:val="0"/>
          <w:numId w:val="5"/>
        </w:numPr>
        <w:spacing w:before="0" w:after="60"/>
        <w:ind w:left="714" w:hanging="357"/>
        <w:rPr>
          <w:rFonts w:ascii="Palatino Linotype" w:eastAsia="Arial" w:hAnsi="Palatino Linotype"/>
          <w:b/>
          <w:bCs/>
          <w:sz w:val="22"/>
          <w:szCs w:val="22"/>
        </w:rPr>
      </w:pPr>
      <w:r w:rsidRPr="002F62F0">
        <w:rPr>
          <w:rFonts w:ascii="Palatino Linotype" w:eastAsia="Arial" w:hAnsi="Palatino Linotype"/>
          <w:sz w:val="22"/>
          <w:szCs w:val="22"/>
        </w:rPr>
        <w:t xml:space="preserve">speciális szolgáltatások igénybevétele történhet önként, személyes megkeresést követően vagy a segítő folyamat részeként felajánlott szolgáltatási igénybevétel formájában. </w:t>
      </w:r>
    </w:p>
    <w:p w14:paraId="6E586FA5" w14:textId="1B9266DC" w:rsidR="00097F38" w:rsidRPr="002F62F0" w:rsidRDefault="00097F38" w:rsidP="00097F38">
      <w:pPr>
        <w:spacing w:before="0"/>
        <w:rPr>
          <w:rFonts w:ascii="Palatino Linotype" w:eastAsia="Arial" w:hAnsi="Palatino Linotype"/>
          <w:sz w:val="22"/>
          <w:szCs w:val="22"/>
        </w:rPr>
      </w:pPr>
      <w:r w:rsidRPr="002F62F0">
        <w:rPr>
          <w:rFonts w:ascii="Palatino Linotype" w:eastAsia="Arial" w:hAnsi="Palatino Linotype"/>
          <w:sz w:val="22"/>
          <w:szCs w:val="22"/>
        </w:rPr>
        <w:t>A</w:t>
      </w:r>
      <w:r w:rsidR="00AE1130">
        <w:rPr>
          <w:rFonts w:ascii="Palatino Linotype" w:eastAsia="Arial" w:hAnsi="Palatino Linotype"/>
          <w:sz w:val="22"/>
          <w:szCs w:val="22"/>
        </w:rPr>
        <w:t xml:space="preserve"> Család-és Gyermekjóléti Központ </w:t>
      </w:r>
      <w:r w:rsidRPr="002F62F0">
        <w:rPr>
          <w:rFonts w:ascii="Palatino Linotype" w:eastAsia="Arial" w:hAnsi="Palatino Linotype"/>
          <w:sz w:val="22"/>
          <w:szCs w:val="22"/>
        </w:rPr>
        <w:t xml:space="preserve">szolgáltatásait igénybe vevők az első kapcsolatfelvétel alkalmával tájékoztatást kapnak az </w:t>
      </w:r>
      <w:r w:rsidR="00AE1130">
        <w:rPr>
          <w:rFonts w:ascii="Palatino Linotype" w:eastAsia="Arial" w:hAnsi="Palatino Linotype"/>
          <w:sz w:val="22"/>
          <w:szCs w:val="22"/>
        </w:rPr>
        <w:t>i</w:t>
      </w:r>
      <w:r w:rsidRPr="002F62F0">
        <w:rPr>
          <w:rFonts w:ascii="Palatino Linotype" w:eastAsia="Arial" w:hAnsi="Palatino Linotype"/>
          <w:sz w:val="22"/>
          <w:szCs w:val="22"/>
        </w:rPr>
        <w:t xml:space="preserve">ntézmény feladatairól, a biztosított szolgáltatás tartalmáról, az ügyfél jogairól és az együttműködés lehetőségeiről. Az igénylő a tájékoztatást követően, annak megtörténtéről nyilatkozatot ír alá. </w:t>
      </w:r>
    </w:p>
    <w:p w14:paraId="3F1F154B" w14:textId="6831156E" w:rsidR="00097F38" w:rsidRPr="00505B44" w:rsidRDefault="00733634" w:rsidP="00733634">
      <w:pPr>
        <w:pStyle w:val="Cmsor1"/>
        <w:spacing w:before="120" w:after="120"/>
        <w:jc w:val="center"/>
        <w:rPr>
          <w:rFonts w:ascii="Palatino Linotype" w:eastAsia="Arial" w:hAnsi="Palatino Linotype"/>
          <w:b/>
          <w:bCs/>
          <w:color w:val="auto"/>
          <w:sz w:val="22"/>
          <w:szCs w:val="22"/>
        </w:rPr>
      </w:pPr>
      <w:bookmarkStart w:id="43" w:name="_Toc199856539"/>
      <w:r>
        <w:rPr>
          <w:rFonts w:ascii="Palatino Linotype" w:eastAsia="Arial" w:hAnsi="Palatino Linotype"/>
          <w:b/>
          <w:bCs/>
          <w:color w:val="auto"/>
          <w:sz w:val="22"/>
          <w:szCs w:val="22"/>
        </w:rPr>
        <w:t>6</w:t>
      </w:r>
      <w:r w:rsidR="00526970" w:rsidRPr="00505B44">
        <w:rPr>
          <w:rFonts w:ascii="Palatino Linotype" w:eastAsia="Arial" w:hAnsi="Palatino Linotype"/>
          <w:b/>
          <w:bCs/>
          <w:color w:val="auto"/>
          <w:sz w:val="22"/>
          <w:szCs w:val="22"/>
        </w:rPr>
        <w:t xml:space="preserve">. </w:t>
      </w:r>
      <w:r w:rsidR="00097F38" w:rsidRPr="00505B44">
        <w:rPr>
          <w:rFonts w:ascii="Palatino Linotype" w:eastAsia="Arial" w:hAnsi="Palatino Linotype"/>
          <w:b/>
          <w:bCs/>
          <w:color w:val="auto"/>
          <w:sz w:val="22"/>
          <w:szCs w:val="22"/>
        </w:rPr>
        <w:t>A szakmai egységek közötti együttműködés módja</w:t>
      </w:r>
      <w:bookmarkEnd w:id="43"/>
    </w:p>
    <w:p w14:paraId="2680B850" w14:textId="4C5FC787" w:rsidR="00097F38" w:rsidRDefault="00097F38" w:rsidP="00097F38">
      <w:pPr>
        <w:spacing w:before="0"/>
        <w:rPr>
          <w:rFonts w:ascii="Palatino Linotype" w:eastAsia="Arial" w:hAnsi="Palatino Linotype"/>
          <w:sz w:val="22"/>
          <w:szCs w:val="22"/>
        </w:rPr>
      </w:pPr>
      <w:r w:rsidRPr="002F62F0">
        <w:rPr>
          <w:rFonts w:ascii="Palatino Linotype" w:eastAsia="Arial" w:hAnsi="Palatino Linotype"/>
          <w:sz w:val="22"/>
          <w:szCs w:val="22"/>
        </w:rPr>
        <w:t>A</w:t>
      </w:r>
      <w:r w:rsidR="00526970">
        <w:rPr>
          <w:rFonts w:ascii="Palatino Linotype" w:eastAsia="Arial" w:hAnsi="Palatino Linotype"/>
          <w:sz w:val="22"/>
          <w:szCs w:val="22"/>
        </w:rPr>
        <w:t xml:space="preserve"> </w:t>
      </w:r>
      <w:r w:rsidRPr="002F62F0">
        <w:rPr>
          <w:rFonts w:ascii="Palatino Linotype" w:eastAsia="Arial" w:hAnsi="Palatino Linotype"/>
          <w:sz w:val="22"/>
          <w:szCs w:val="22"/>
        </w:rPr>
        <w:t>Szolgáltatási</w:t>
      </w:r>
      <w:r w:rsidR="00526970">
        <w:rPr>
          <w:rFonts w:ascii="Palatino Linotype" w:eastAsia="Arial" w:hAnsi="Palatino Linotype"/>
          <w:sz w:val="22"/>
          <w:szCs w:val="22"/>
        </w:rPr>
        <w:t xml:space="preserve"> és Fejlesztési </w:t>
      </w:r>
      <w:r w:rsidRPr="002F62F0">
        <w:rPr>
          <w:rFonts w:ascii="Palatino Linotype" w:eastAsia="Arial" w:hAnsi="Palatino Linotype"/>
          <w:sz w:val="22"/>
          <w:szCs w:val="22"/>
        </w:rPr>
        <w:t>Centrum vezetői heti egy alkalommal hétfőn munkaértekezletet tartanak. Az értekezlet napirendjét a vezetők állítják össze. Az intézményi team célja az intézmény működésével, életével kapcsolatos információk átadása. Itt kerül sor az ügyeleti rend egyeztetésére, a kapcsolattartás biztosításának beosztására, esetmegbeszélések, esetkonferenciák időpontjának egyeztetésére.</w:t>
      </w:r>
      <w:r w:rsidR="000245E0">
        <w:rPr>
          <w:rFonts w:ascii="Palatino Linotype" w:eastAsia="Arial" w:hAnsi="Palatino Linotype"/>
          <w:sz w:val="22"/>
          <w:szCs w:val="22"/>
        </w:rPr>
        <w:t xml:space="preserve"> </w:t>
      </w:r>
      <w:r w:rsidRPr="002F62F0">
        <w:rPr>
          <w:rFonts w:ascii="Palatino Linotype" w:eastAsia="Arial" w:hAnsi="Palatino Linotype"/>
          <w:sz w:val="22"/>
          <w:szCs w:val="22"/>
        </w:rPr>
        <w:t>A megbeszélés témája továbbá a speciális szolgáltatások, programok és kapacitás ismertetése, annak érdekében, hogy a szakemberek delegálni tudják igénybe vevőiket a számukra legmegfelelőbb szolgáltatásba. A megbeszélésről emlékeztető készül jelenléti ív kíséretében. A megbeszélésről hiányzó kollégák (betegség, szabadság)</w:t>
      </w:r>
      <w:r w:rsidR="00DB2C8C">
        <w:rPr>
          <w:rFonts w:ascii="Palatino Linotype" w:eastAsia="Arial" w:hAnsi="Palatino Linotype"/>
          <w:sz w:val="22"/>
          <w:szCs w:val="22"/>
        </w:rPr>
        <w:t xml:space="preserve"> visszatérésük után, </w:t>
      </w:r>
      <w:r w:rsidRPr="002F62F0">
        <w:rPr>
          <w:rFonts w:ascii="Palatino Linotype" w:eastAsia="Arial" w:hAnsi="Palatino Linotype"/>
          <w:sz w:val="22"/>
          <w:szCs w:val="22"/>
        </w:rPr>
        <w:t>az emlékeztető elolvasását követően</w:t>
      </w:r>
      <w:r w:rsidR="00DB2C8C">
        <w:rPr>
          <w:rFonts w:ascii="Palatino Linotype" w:eastAsia="Arial" w:hAnsi="Palatino Linotype"/>
          <w:sz w:val="22"/>
          <w:szCs w:val="22"/>
        </w:rPr>
        <w:t xml:space="preserve">, azt </w:t>
      </w:r>
      <w:r w:rsidRPr="002F62F0">
        <w:rPr>
          <w:rFonts w:ascii="Palatino Linotype" w:eastAsia="Arial" w:hAnsi="Palatino Linotype"/>
          <w:sz w:val="22"/>
          <w:szCs w:val="22"/>
        </w:rPr>
        <w:t>dátummal ellátva aláírják</w:t>
      </w:r>
      <w:r w:rsidR="00DB2C8C">
        <w:rPr>
          <w:rFonts w:ascii="Palatino Linotype" w:eastAsia="Arial" w:hAnsi="Palatino Linotype"/>
          <w:sz w:val="22"/>
          <w:szCs w:val="22"/>
        </w:rPr>
        <w:t>, ezzel alátámasztva a megismerés tényét.</w:t>
      </w:r>
    </w:p>
    <w:p w14:paraId="31483BBB" w14:textId="4E84403D" w:rsidR="006211C3" w:rsidRPr="006211C3" w:rsidRDefault="00733634" w:rsidP="00733634">
      <w:pPr>
        <w:pStyle w:val="Cmsor1"/>
        <w:spacing w:before="120" w:after="120"/>
        <w:jc w:val="center"/>
        <w:rPr>
          <w:rFonts w:ascii="Palatino Linotype" w:eastAsia="Arial" w:hAnsi="Palatino Linotype"/>
          <w:b/>
          <w:bCs/>
          <w:color w:val="auto"/>
          <w:sz w:val="22"/>
          <w:szCs w:val="22"/>
        </w:rPr>
      </w:pPr>
      <w:bookmarkStart w:id="44" w:name="_Toc199856540"/>
      <w:r>
        <w:rPr>
          <w:rFonts w:ascii="Palatino Linotype" w:eastAsia="Arial" w:hAnsi="Palatino Linotype"/>
          <w:b/>
          <w:bCs/>
          <w:color w:val="auto"/>
          <w:sz w:val="22"/>
          <w:szCs w:val="22"/>
        </w:rPr>
        <w:t>7</w:t>
      </w:r>
      <w:r w:rsidR="006211C3" w:rsidRPr="006211C3">
        <w:rPr>
          <w:rFonts w:ascii="Palatino Linotype" w:eastAsia="Arial" w:hAnsi="Palatino Linotype"/>
          <w:b/>
          <w:bCs/>
          <w:color w:val="auto"/>
          <w:sz w:val="22"/>
          <w:szCs w:val="22"/>
        </w:rPr>
        <w:t>. Ügyeleti és helyettesítési rend</w:t>
      </w:r>
      <w:bookmarkEnd w:id="44"/>
    </w:p>
    <w:p w14:paraId="3B2849E7" w14:textId="4D6CA2F1" w:rsidR="006211C3" w:rsidRPr="006211C3" w:rsidRDefault="006211C3" w:rsidP="00B00B8E">
      <w:pPr>
        <w:spacing w:before="0" w:after="80"/>
        <w:rPr>
          <w:rFonts w:ascii="Palatino Linotype" w:eastAsia="Arial" w:hAnsi="Palatino Linotype"/>
          <w:bCs/>
          <w:sz w:val="22"/>
          <w:szCs w:val="22"/>
        </w:rPr>
      </w:pPr>
      <w:r w:rsidRPr="006211C3">
        <w:rPr>
          <w:rFonts w:ascii="Palatino Linotype" w:eastAsia="Arial" w:hAnsi="Palatino Linotype"/>
          <w:bCs/>
          <w:sz w:val="22"/>
          <w:szCs w:val="22"/>
        </w:rPr>
        <w:t>A Család-és Gyermekjóléti Központ mindkét telephelyén állandó ügyeleti és fogadó idő biztosítja a hatékony munkavégzést és a folyamatos jelenlétet</w:t>
      </w:r>
      <w:r w:rsidR="00334CCB">
        <w:rPr>
          <w:rFonts w:ascii="Palatino Linotype" w:eastAsia="Arial" w:hAnsi="Palatino Linotype"/>
          <w:bCs/>
          <w:sz w:val="22"/>
          <w:szCs w:val="22"/>
        </w:rPr>
        <w:t>. Az ügyeleti</w:t>
      </w:r>
      <w:r w:rsidRPr="006211C3">
        <w:rPr>
          <w:rFonts w:ascii="Palatino Linotype" w:eastAsia="Arial" w:hAnsi="Palatino Linotype"/>
          <w:bCs/>
          <w:sz w:val="22"/>
          <w:szCs w:val="22"/>
        </w:rPr>
        <w:t xml:space="preserve"> idő</w:t>
      </w:r>
      <w:r w:rsidR="00334CCB">
        <w:rPr>
          <w:rFonts w:ascii="Palatino Linotype" w:eastAsia="Arial" w:hAnsi="Palatino Linotype"/>
          <w:bCs/>
          <w:sz w:val="22"/>
          <w:szCs w:val="22"/>
        </w:rPr>
        <w:t xml:space="preserve"> a </w:t>
      </w:r>
      <w:r w:rsidRPr="006211C3">
        <w:rPr>
          <w:rFonts w:ascii="Palatino Linotype" w:eastAsia="Arial" w:hAnsi="Palatino Linotype"/>
          <w:bCs/>
          <w:sz w:val="22"/>
          <w:szCs w:val="22"/>
        </w:rPr>
        <w:t xml:space="preserve">családsegítő, </w:t>
      </w:r>
      <w:r w:rsidRPr="006211C3">
        <w:rPr>
          <w:rFonts w:ascii="Palatino Linotype" w:eastAsia="Arial" w:hAnsi="Palatino Linotype"/>
          <w:bCs/>
          <w:sz w:val="22"/>
          <w:szCs w:val="22"/>
        </w:rPr>
        <w:lastRenderedPageBreak/>
        <w:t>esetmenedzser szakemberekre vonatkozik, fogadó időt a tanácsadó szakemberek biztosítanak. Betegség, szabadság esetén alapvetően a körzetes pár helyettesít</w:t>
      </w:r>
      <w:r>
        <w:rPr>
          <w:rFonts w:ascii="Palatino Linotype" w:eastAsia="Arial" w:hAnsi="Palatino Linotype"/>
          <w:bCs/>
          <w:sz w:val="22"/>
          <w:szCs w:val="22"/>
        </w:rPr>
        <w:t>i a hiányzó szakembert, ennek hiányában a szakmai vezető jelöli ki a helyettesítő személyét.</w:t>
      </w:r>
      <w:r w:rsidR="00334CCB">
        <w:rPr>
          <w:rFonts w:ascii="Palatino Linotype" w:eastAsia="Arial" w:hAnsi="Palatino Linotype"/>
          <w:bCs/>
          <w:sz w:val="22"/>
          <w:szCs w:val="22"/>
        </w:rPr>
        <w:t xml:space="preserve"> A személyes tájékoztatás mellett a kijelölés írásban (e-mail) is megtörténik. </w:t>
      </w:r>
    </w:p>
    <w:p w14:paraId="13A7FC03" w14:textId="41053E36" w:rsidR="006211C3" w:rsidRPr="006211C3" w:rsidRDefault="006211C3" w:rsidP="00B00B8E">
      <w:pPr>
        <w:spacing w:before="0" w:after="80"/>
        <w:rPr>
          <w:rFonts w:ascii="Palatino Linotype" w:eastAsia="Arial" w:hAnsi="Palatino Linotype"/>
          <w:bCs/>
          <w:sz w:val="22"/>
          <w:szCs w:val="22"/>
        </w:rPr>
      </w:pPr>
      <w:r w:rsidRPr="006211C3">
        <w:rPr>
          <w:rFonts w:ascii="Palatino Linotype" w:eastAsia="Arial" w:hAnsi="Palatino Linotype"/>
          <w:bCs/>
          <w:sz w:val="22"/>
          <w:szCs w:val="22"/>
        </w:rPr>
        <w:t>Az ügyeletes munkatárs feladata meghallgatni a</w:t>
      </w:r>
      <w:r w:rsidR="000245E0">
        <w:rPr>
          <w:rFonts w:ascii="Palatino Linotype" w:eastAsia="Arial" w:hAnsi="Palatino Linotype"/>
          <w:bCs/>
          <w:sz w:val="22"/>
          <w:szCs w:val="22"/>
        </w:rPr>
        <w:t>z ügyeleti időben érkezett ügyfelet</w:t>
      </w:r>
      <w:r w:rsidRPr="006211C3">
        <w:rPr>
          <w:rFonts w:ascii="Palatino Linotype" w:eastAsia="Arial" w:hAnsi="Palatino Linotype"/>
          <w:bCs/>
          <w:sz w:val="22"/>
          <w:szCs w:val="22"/>
        </w:rPr>
        <w:t>, felvenni az adatokat, kitölteni a kapcsolatfelvételi lapot.</w:t>
      </w:r>
      <w:r w:rsidR="00CF3F83">
        <w:rPr>
          <w:rFonts w:ascii="Palatino Linotype" w:eastAsia="Arial" w:hAnsi="Palatino Linotype"/>
          <w:bCs/>
          <w:sz w:val="22"/>
          <w:szCs w:val="22"/>
        </w:rPr>
        <w:t xml:space="preserve"> Esetkezelést </w:t>
      </w:r>
      <w:r w:rsidRPr="006211C3">
        <w:rPr>
          <w:rFonts w:ascii="Palatino Linotype" w:eastAsia="Arial" w:hAnsi="Palatino Linotype"/>
          <w:bCs/>
          <w:sz w:val="22"/>
          <w:szCs w:val="22"/>
        </w:rPr>
        <w:t>nem igénylő esetben azonnali intézkedés megtétele, szakemberhez, illetve intézményhez történő közvetítés</w:t>
      </w:r>
      <w:r w:rsidR="00CF3F83">
        <w:rPr>
          <w:rFonts w:ascii="Palatino Linotype" w:eastAsia="Arial" w:hAnsi="Palatino Linotype"/>
          <w:bCs/>
          <w:sz w:val="22"/>
          <w:szCs w:val="22"/>
        </w:rPr>
        <w:t xml:space="preserve"> az alapeljárás</w:t>
      </w:r>
      <w:r w:rsidRPr="006211C3">
        <w:rPr>
          <w:rFonts w:ascii="Palatino Linotype" w:eastAsia="Arial" w:hAnsi="Palatino Linotype"/>
          <w:bCs/>
          <w:sz w:val="22"/>
          <w:szCs w:val="22"/>
        </w:rPr>
        <w:t xml:space="preserve">. </w:t>
      </w:r>
    </w:p>
    <w:p w14:paraId="2E7BB171" w14:textId="105462C4" w:rsidR="006211C3" w:rsidRPr="006211C3" w:rsidRDefault="006211C3" w:rsidP="00B00B8E">
      <w:pPr>
        <w:spacing w:before="0" w:after="80"/>
        <w:rPr>
          <w:rFonts w:ascii="Palatino Linotype" w:eastAsia="Arial" w:hAnsi="Palatino Linotype"/>
          <w:bCs/>
          <w:sz w:val="22"/>
          <w:szCs w:val="22"/>
        </w:rPr>
      </w:pPr>
      <w:r w:rsidRPr="006211C3">
        <w:rPr>
          <w:rFonts w:ascii="Palatino Linotype" w:eastAsia="Arial" w:hAnsi="Palatino Linotype"/>
          <w:bCs/>
          <w:sz w:val="22"/>
          <w:szCs w:val="22"/>
        </w:rPr>
        <w:t xml:space="preserve">A </w:t>
      </w:r>
      <w:r w:rsidR="00B00B8E">
        <w:rPr>
          <w:rFonts w:ascii="Palatino Linotype" w:eastAsia="Arial" w:hAnsi="Palatino Linotype"/>
          <w:bCs/>
          <w:sz w:val="22"/>
          <w:szCs w:val="22"/>
        </w:rPr>
        <w:t xml:space="preserve">Család-és Gyermekjóléti Központ munkatársai </w:t>
      </w:r>
      <w:r w:rsidRPr="006211C3">
        <w:rPr>
          <w:rFonts w:ascii="Palatino Linotype" w:eastAsia="Arial" w:hAnsi="Palatino Linotype"/>
          <w:bCs/>
          <w:sz w:val="22"/>
          <w:szCs w:val="22"/>
        </w:rPr>
        <w:t xml:space="preserve">távozási naplót vezetnek a jelenléti íven belül, mely egyrészről a személyes biztonságukat „garantálja”, másrészről </w:t>
      </w:r>
      <w:r w:rsidR="003A30EA">
        <w:rPr>
          <w:rFonts w:ascii="Palatino Linotype" w:eastAsia="Arial" w:hAnsi="Palatino Linotype"/>
          <w:bCs/>
          <w:sz w:val="22"/>
          <w:szCs w:val="22"/>
        </w:rPr>
        <w:t xml:space="preserve">releváns és követhető </w:t>
      </w:r>
      <w:r w:rsidRPr="006211C3">
        <w:rPr>
          <w:rFonts w:ascii="Palatino Linotype" w:eastAsia="Arial" w:hAnsi="Palatino Linotype"/>
          <w:bCs/>
          <w:sz w:val="22"/>
          <w:szCs w:val="22"/>
        </w:rPr>
        <w:t>tájékoztatást ad a területen töltött időről, a családlátogatások</w:t>
      </w:r>
      <w:r w:rsidR="00B00B8E">
        <w:rPr>
          <w:rFonts w:ascii="Palatino Linotype" w:eastAsia="Arial" w:hAnsi="Palatino Linotype"/>
          <w:bCs/>
          <w:sz w:val="22"/>
          <w:szCs w:val="22"/>
        </w:rPr>
        <w:t xml:space="preserve">/intézménylátogatások </w:t>
      </w:r>
      <w:r w:rsidRPr="006211C3">
        <w:rPr>
          <w:rFonts w:ascii="Palatino Linotype" w:eastAsia="Arial" w:hAnsi="Palatino Linotype"/>
          <w:bCs/>
          <w:sz w:val="22"/>
          <w:szCs w:val="22"/>
        </w:rPr>
        <w:t>számáról</w:t>
      </w:r>
      <w:r w:rsidR="00B00B8E">
        <w:rPr>
          <w:rFonts w:ascii="Palatino Linotype" w:eastAsia="Arial" w:hAnsi="Palatino Linotype"/>
          <w:bCs/>
          <w:sz w:val="22"/>
          <w:szCs w:val="22"/>
        </w:rPr>
        <w:t xml:space="preserve"> is</w:t>
      </w:r>
      <w:r w:rsidRPr="006211C3">
        <w:rPr>
          <w:rFonts w:ascii="Palatino Linotype" w:eastAsia="Arial" w:hAnsi="Palatino Linotype"/>
          <w:bCs/>
          <w:sz w:val="22"/>
          <w:szCs w:val="22"/>
        </w:rPr>
        <w:t xml:space="preserve">. </w:t>
      </w:r>
    </w:p>
    <w:p w14:paraId="05EA2FCC" w14:textId="21670602" w:rsidR="003A30EA" w:rsidRPr="00CF3F83" w:rsidRDefault="006211C3" w:rsidP="00B00B8E">
      <w:pPr>
        <w:spacing w:before="0" w:after="0"/>
        <w:rPr>
          <w:rFonts w:ascii="Palatino Linotype" w:eastAsia="Arial" w:hAnsi="Palatino Linotype"/>
          <w:bCs/>
          <w:sz w:val="22"/>
          <w:szCs w:val="22"/>
        </w:rPr>
      </w:pPr>
      <w:r w:rsidRPr="006211C3">
        <w:rPr>
          <w:rFonts w:ascii="Palatino Linotype" w:eastAsia="Arial" w:hAnsi="Palatino Linotype"/>
          <w:bCs/>
          <w:sz w:val="22"/>
          <w:szCs w:val="22"/>
        </w:rPr>
        <w:t xml:space="preserve">A munkatársak helyettesítésének megszervezése a szakmai vezető, illetve a csoportvezető feladata, mely a heti team ülésen megbeszélésre kerül. </w:t>
      </w:r>
      <w:r w:rsidR="00B00B8E">
        <w:rPr>
          <w:rFonts w:ascii="Palatino Linotype" w:eastAsia="Arial" w:hAnsi="Palatino Linotype"/>
          <w:bCs/>
          <w:sz w:val="22"/>
          <w:szCs w:val="22"/>
        </w:rPr>
        <w:t>A v</w:t>
      </w:r>
      <w:r w:rsidR="003A30EA">
        <w:rPr>
          <w:rFonts w:ascii="Palatino Linotype" w:eastAsia="Arial" w:hAnsi="Palatino Linotype"/>
          <w:bCs/>
          <w:sz w:val="22"/>
          <w:szCs w:val="22"/>
        </w:rPr>
        <w:t>ezetői helyettesítés a munkaköri leírás szerint alakul.</w:t>
      </w:r>
    </w:p>
    <w:p w14:paraId="332BAC48" w14:textId="3C5F4848" w:rsidR="00097F38" w:rsidRDefault="00DB2C8C" w:rsidP="00CB7DCF">
      <w:pPr>
        <w:pStyle w:val="Cmsor1"/>
        <w:spacing w:before="0" w:after="40"/>
        <w:jc w:val="center"/>
        <w:rPr>
          <w:rFonts w:ascii="Palatino Linotype" w:eastAsia="Arial" w:hAnsi="Palatino Linotype"/>
          <w:b/>
          <w:bCs/>
          <w:color w:val="auto"/>
          <w:sz w:val="22"/>
          <w:szCs w:val="22"/>
        </w:rPr>
      </w:pPr>
      <w:bookmarkStart w:id="45" w:name="_Toc106965198"/>
      <w:bookmarkStart w:id="46" w:name="_Toc199856541"/>
      <w:r w:rsidRPr="00505B44">
        <w:rPr>
          <w:rFonts w:ascii="Palatino Linotype" w:eastAsia="Arial" w:hAnsi="Palatino Linotype"/>
          <w:b/>
          <w:bCs/>
          <w:color w:val="auto"/>
          <w:sz w:val="22"/>
          <w:szCs w:val="22"/>
        </w:rPr>
        <w:t xml:space="preserve">IV. </w:t>
      </w:r>
      <w:r w:rsidR="00097F38" w:rsidRPr="00505B44">
        <w:rPr>
          <w:rFonts w:ascii="Palatino Linotype" w:eastAsia="Arial" w:hAnsi="Palatino Linotype"/>
          <w:b/>
          <w:bCs/>
          <w:color w:val="auto"/>
          <w:sz w:val="22"/>
          <w:szCs w:val="22"/>
        </w:rPr>
        <w:t>Dokumentációs rend</w:t>
      </w:r>
      <w:bookmarkEnd w:id="45"/>
      <w:bookmarkEnd w:id="46"/>
    </w:p>
    <w:p w14:paraId="54B1C210" w14:textId="60D230F5" w:rsidR="00150A4A" w:rsidRPr="00F452A3" w:rsidRDefault="00150A4A" w:rsidP="00CB7DCF">
      <w:pPr>
        <w:pStyle w:val="Cmsor1"/>
        <w:spacing w:before="40" w:after="40"/>
        <w:jc w:val="center"/>
        <w:rPr>
          <w:rFonts w:ascii="Palatino Linotype" w:hAnsi="Palatino Linotype"/>
          <w:b/>
          <w:bCs/>
          <w:color w:val="auto"/>
          <w:sz w:val="22"/>
          <w:szCs w:val="22"/>
        </w:rPr>
      </w:pPr>
      <w:bookmarkStart w:id="47" w:name="_Toc199856542"/>
      <w:r w:rsidRPr="00F452A3">
        <w:rPr>
          <w:rFonts w:ascii="Palatino Linotype" w:hAnsi="Palatino Linotype"/>
          <w:b/>
          <w:bCs/>
          <w:color w:val="auto"/>
          <w:sz w:val="22"/>
          <w:szCs w:val="22"/>
        </w:rPr>
        <w:t xml:space="preserve">1. </w:t>
      </w:r>
      <w:r w:rsidR="00F452A3" w:rsidRPr="00F452A3">
        <w:rPr>
          <w:rFonts w:ascii="Palatino Linotype" w:hAnsi="Palatino Linotype"/>
          <w:b/>
          <w:bCs/>
          <w:color w:val="auto"/>
          <w:sz w:val="22"/>
          <w:szCs w:val="22"/>
        </w:rPr>
        <w:t>Nyilvántartások, dokumentáció</w:t>
      </w:r>
      <w:bookmarkEnd w:id="47"/>
      <w:r w:rsidR="00F452A3" w:rsidRPr="00F452A3">
        <w:rPr>
          <w:rFonts w:ascii="Palatino Linotype" w:hAnsi="Palatino Linotype"/>
          <w:b/>
          <w:bCs/>
          <w:color w:val="auto"/>
          <w:sz w:val="22"/>
          <w:szCs w:val="22"/>
        </w:rPr>
        <w:t xml:space="preserve"> </w:t>
      </w:r>
    </w:p>
    <w:p w14:paraId="2B0070A5" w14:textId="4AEE218A" w:rsidR="00B03D61" w:rsidRPr="002F62F0" w:rsidRDefault="00097F38" w:rsidP="00B00B8E">
      <w:pPr>
        <w:spacing w:before="0" w:after="2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Család-és Gyermekjóléti Központ dokumentációs tevékenysége a hatályos rendelkezések, az ágazati eljárásrend, a Humán Szolgáltató szabályozása, valamint a szakmai vezető</w:t>
      </w:r>
      <w:r w:rsidR="00150E99">
        <w:rPr>
          <w:rFonts w:ascii="Palatino Linotype" w:eastAsia="Times New Roman" w:hAnsi="Palatino Linotype" w:cstheme="minorHAnsi"/>
          <w:color w:val="000000"/>
          <w:sz w:val="22"/>
          <w:szCs w:val="22"/>
          <w:lang w:eastAsia="hu-HU"/>
        </w:rPr>
        <w:t>k</w:t>
      </w:r>
      <w:r w:rsidRPr="002F62F0">
        <w:rPr>
          <w:rFonts w:ascii="Palatino Linotype" w:eastAsia="Times New Roman" w:hAnsi="Palatino Linotype" w:cstheme="minorHAnsi"/>
          <w:color w:val="000000"/>
          <w:sz w:val="22"/>
          <w:szCs w:val="22"/>
          <w:lang w:eastAsia="hu-HU"/>
        </w:rPr>
        <w:t xml:space="preserve"> iránymutatásának megfelelően történik.</w:t>
      </w:r>
    </w:p>
    <w:p w14:paraId="46F39722" w14:textId="348D1BE0" w:rsidR="00C96361" w:rsidRDefault="001B6286" w:rsidP="00B00B8E">
      <w:pPr>
        <w:spacing w:before="0" w:after="20"/>
        <w:rPr>
          <w:rFonts w:ascii="Palatino Linotype" w:eastAsia="Times New Roman" w:hAnsi="Palatino Linotype" w:cstheme="minorHAnsi"/>
          <w:bCs/>
          <w:color w:val="000000"/>
          <w:sz w:val="22"/>
          <w:szCs w:val="22"/>
          <w:lang w:eastAsia="hu-HU"/>
        </w:rPr>
      </w:pPr>
      <w:r w:rsidRPr="001B6286">
        <w:rPr>
          <w:rFonts w:ascii="Palatino Linotype" w:eastAsia="Times New Roman" w:hAnsi="Palatino Linotype" w:cstheme="minorHAnsi"/>
          <w:bCs/>
          <w:color w:val="000000"/>
          <w:sz w:val="22"/>
          <w:szCs w:val="22"/>
          <w:lang w:eastAsia="hu-HU"/>
        </w:rPr>
        <w:t>A</w:t>
      </w:r>
      <w:r>
        <w:rPr>
          <w:rFonts w:ascii="Palatino Linotype" w:eastAsia="Times New Roman" w:hAnsi="Palatino Linotype" w:cstheme="minorHAnsi"/>
          <w:bCs/>
          <w:color w:val="000000"/>
          <w:sz w:val="22"/>
          <w:szCs w:val="22"/>
          <w:lang w:eastAsia="hu-HU"/>
        </w:rPr>
        <w:t xml:space="preserve"> Magyar Államkincstár (továbbiakban: MÁK) </w:t>
      </w:r>
      <w:r w:rsidRPr="001B6286">
        <w:rPr>
          <w:rFonts w:ascii="Palatino Linotype" w:eastAsia="Times New Roman" w:hAnsi="Palatino Linotype" w:cstheme="minorHAnsi"/>
          <w:bCs/>
          <w:color w:val="000000"/>
          <w:sz w:val="22"/>
          <w:szCs w:val="22"/>
          <w:lang w:eastAsia="hu-HU"/>
        </w:rPr>
        <w:t xml:space="preserve">a személyes gondoskodást nyújtó szociális ellátások, szolgáltatások finanszírozásának ellenőrzése, és a szükséges szociális </w:t>
      </w:r>
      <w:r w:rsidR="005B6DFC" w:rsidRPr="001B6286">
        <w:rPr>
          <w:rFonts w:ascii="Palatino Linotype" w:eastAsia="Times New Roman" w:hAnsi="Palatino Linotype" w:cstheme="minorHAnsi"/>
          <w:bCs/>
          <w:color w:val="000000"/>
          <w:sz w:val="22"/>
          <w:szCs w:val="22"/>
          <w:lang w:eastAsia="hu-HU"/>
        </w:rPr>
        <w:t xml:space="preserve">szolgáltatásokhoz történő hozzáférés nyomon követése céljából </w:t>
      </w:r>
      <w:r w:rsidR="005B6DFC" w:rsidRPr="00150E99">
        <w:rPr>
          <w:rFonts w:ascii="Palatino Linotype" w:eastAsia="Times New Roman" w:hAnsi="Palatino Linotype" w:cstheme="minorHAnsi"/>
          <w:bCs/>
          <w:color w:val="000000"/>
          <w:sz w:val="22"/>
          <w:szCs w:val="22"/>
          <w:lang w:eastAsia="hu-HU"/>
        </w:rPr>
        <w:t>nyilvántartást</w:t>
      </w:r>
      <w:r w:rsidR="005B6DFC" w:rsidRPr="001B6286">
        <w:rPr>
          <w:rFonts w:ascii="Palatino Linotype" w:eastAsia="Times New Roman" w:hAnsi="Palatino Linotype" w:cstheme="minorHAnsi"/>
          <w:bCs/>
          <w:color w:val="000000"/>
          <w:sz w:val="22"/>
          <w:szCs w:val="22"/>
          <w:lang w:eastAsia="hu-HU"/>
        </w:rPr>
        <w:t xml:space="preserve"> vezet</w:t>
      </w:r>
      <w:r w:rsidR="00B03D61">
        <w:rPr>
          <w:rFonts w:ascii="Palatino Linotype" w:eastAsia="Times New Roman" w:hAnsi="Palatino Linotype" w:cstheme="minorHAnsi"/>
          <w:bCs/>
          <w:color w:val="000000"/>
          <w:sz w:val="22"/>
          <w:szCs w:val="22"/>
          <w:lang w:eastAsia="hu-HU"/>
        </w:rPr>
        <w:t xml:space="preserve">. </w:t>
      </w:r>
      <w:r w:rsidR="00B03D61" w:rsidRPr="00B03D61">
        <w:rPr>
          <w:rFonts w:ascii="Palatino Linotype" w:eastAsia="Times New Roman" w:hAnsi="Palatino Linotype" w:cstheme="minorHAnsi"/>
          <w:bCs/>
          <w:color w:val="000000"/>
          <w:sz w:val="22"/>
          <w:szCs w:val="22"/>
          <w:lang w:eastAsia="hu-HU"/>
        </w:rPr>
        <w:t>A vonatkozó jogszabályok – különösen a Gyvt.</w:t>
      </w:r>
      <w:r w:rsidR="00B03D61">
        <w:rPr>
          <w:rFonts w:ascii="Palatino Linotype" w:eastAsia="Times New Roman" w:hAnsi="Palatino Linotype" w:cstheme="minorHAnsi"/>
          <w:bCs/>
          <w:color w:val="000000"/>
          <w:sz w:val="22"/>
          <w:szCs w:val="22"/>
          <w:lang w:eastAsia="hu-HU"/>
        </w:rPr>
        <w:t xml:space="preserve"> </w:t>
      </w:r>
      <w:r w:rsidR="00B03D61" w:rsidRPr="00B03D61">
        <w:rPr>
          <w:rFonts w:ascii="Palatino Linotype" w:eastAsia="Times New Roman" w:hAnsi="Palatino Linotype" w:cstheme="minorHAnsi"/>
          <w:bCs/>
          <w:color w:val="000000"/>
          <w:sz w:val="22"/>
          <w:szCs w:val="22"/>
          <w:lang w:eastAsia="hu-HU"/>
        </w:rPr>
        <w:t>139. §-a, valamint a</w:t>
      </w:r>
      <w:r w:rsidR="00B03D61">
        <w:rPr>
          <w:rFonts w:ascii="Palatino Linotype" w:eastAsia="Times New Roman" w:hAnsi="Palatino Linotype" w:cstheme="minorHAnsi"/>
          <w:bCs/>
          <w:color w:val="000000"/>
          <w:sz w:val="22"/>
          <w:szCs w:val="22"/>
          <w:lang w:eastAsia="hu-HU"/>
        </w:rPr>
        <w:t xml:space="preserve">z </w:t>
      </w:r>
      <w:r w:rsidR="00B03D61" w:rsidRPr="00B03D61">
        <w:rPr>
          <w:rFonts w:ascii="Palatino Linotype" w:eastAsia="Times New Roman" w:hAnsi="Palatino Linotype" w:cstheme="minorHAnsi"/>
          <w:bCs/>
          <w:color w:val="000000"/>
          <w:sz w:val="22"/>
          <w:szCs w:val="22"/>
          <w:lang w:eastAsia="hu-HU"/>
        </w:rPr>
        <w:t>Szt.</w:t>
      </w:r>
      <w:r w:rsidR="00B03D61">
        <w:rPr>
          <w:rFonts w:ascii="Palatino Linotype" w:eastAsia="Times New Roman" w:hAnsi="Palatino Linotype" w:cstheme="minorHAnsi"/>
          <w:bCs/>
          <w:color w:val="000000"/>
          <w:sz w:val="22"/>
          <w:szCs w:val="22"/>
          <w:lang w:eastAsia="hu-HU"/>
        </w:rPr>
        <w:t xml:space="preserve"> </w:t>
      </w:r>
      <w:r w:rsidR="00B03D61" w:rsidRPr="00B03D61">
        <w:rPr>
          <w:rFonts w:ascii="Palatino Linotype" w:eastAsia="Times New Roman" w:hAnsi="Palatino Linotype" w:cstheme="minorHAnsi"/>
          <w:bCs/>
          <w:color w:val="000000"/>
          <w:sz w:val="22"/>
          <w:szCs w:val="22"/>
          <w:lang w:eastAsia="hu-HU"/>
        </w:rPr>
        <w:t xml:space="preserve">20. § és 20/C. §-a – azonban </w:t>
      </w:r>
      <w:r w:rsidR="00B03D61" w:rsidRPr="00B03D61">
        <w:rPr>
          <w:rFonts w:ascii="Palatino Linotype" w:eastAsia="Times New Roman" w:hAnsi="Palatino Linotype" w:cstheme="minorHAnsi"/>
          <w:color w:val="000000"/>
          <w:sz w:val="22"/>
          <w:szCs w:val="22"/>
          <w:lang w:eastAsia="hu-HU"/>
        </w:rPr>
        <w:t>közvetlenül is előírják a szolgáltatók számára az ellátottak és igénybe vevők adatainak nyilvántartását.</w:t>
      </w:r>
      <w:r w:rsidR="00B03D61">
        <w:rPr>
          <w:rFonts w:ascii="Palatino Linotype" w:eastAsia="Times New Roman" w:hAnsi="Palatino Linotype" w:cstheme="minorHAnsi"/>
          <w:bCs/>
          <w:color w:val="000000"/>
          <w:sz w:val="22"/>
          <w:szCs w:val="22"/>
          <w:lang w:eastAsia="hu-HU"/>
        </w:rPr>
        <w:t xml:space="preserve"> </w:t>
      </w:r>
      <w:r w:rsidR="00B03D61" w:rsidRPr="00B03D61">
        <w:rPr>
          <w:rFonts w:ascii="Palatino Linotype" w:eastAsia="Times New Roman" w:hAnsi="Palatino Linotype" w:cstheme="minorHAnsi"/>
          <w:bCs/>
          <w:color w:val="000000"/>
          <w:sz w:val="22"/>
          <w:szCs w:val="22"/>
          <w:lang w:eastAsia="hu-HU"/>
        </w:rPr>
        <w:t>Ennek értelmében a Család-és Gyermekjóléti Központ köteles nyilvántartani az intézménnyel kapcsolatba kerülő, gondozásba vett, illetve szolgáltatásait igénybe vevő személyek jogszabályban meghatározott adatait. Ezen adatok rögzítése a jogszabályi előírásoknak megfelelően történik, egyúttal teljesítve a MÁK felé fennálló adatszolgáltatási kötelezettséget is az elektronikus nyilvántartási rendszerben (KENYSZI).</w:t>
      </w:r>
      <w:r w:rsidR="00B03D61">
        <w:rPr>
          <w:rFonts w:ascii="Palatino Linotype" w:eastAsia="Times New Roman" w:hAnsi="Palatino Linotype" w:cstheme="minorHAnsi"/>
          <w:bCs/>
          <w:color w:val="000000"/>
          <w:sz w:val="22"/>
          <w:szCs w:val="22"/>
          <w:lang w:eastAsia="hu-HU"/>
        </w:rPr>
        <w:t xml:space="preserve"> </w:t>
      </w:r>
    </w:p>
    <w:p w14:paraId="720FB92F" w14:textId="77777777" w:rsidR="00150E99" w:rsidRDefault="00150E99" w:rsidP="00B00B8E">
      <w:pPr>
        <w:spacing w:before="0" w:after="20"/>
        <w:rPr>
          <w:rFonts w:ascii="Palatino Linotype" w:eastAsia="Times New Roman" w:hAnsi="Palatino Linotype" w:cstheme="minorHAnsi"/>
          <w:color w:val="000000"/>
          <w:sz w:val="22"/>
          <w:szCs w:val="22"/>
          <w:lang w:eastAsia="hu-HU"/>
        </w:rPr>
      </w:pPr>
      <w:r w:rsidRPr="002F62F0">
        <w:rPr>
          <w:rFonts w:ascii="Palatino Linotype" w:eastAsia="Times New Roman" w:hAnsi="Palatino Linotype" w:cstheme="minorHAnsi"/>
          <w:color w:val="000000"/>
          <w:sz w:val="22"/>
          <w:szCs w:val="22"/>
          <w:lang w:eastAsia="hu-HU"/>
        </w:rPr>
        <w:t>A gyermekjóléti alapellátás során – kivéve a gyermekek esélynövelő szolgáltatásai és a gyermekek napközbeni ellátása –, a gyermek veszélyeztetettségének felmerülése esetén, a gyermek élethelyzetének feltárására a gyámhatóságok, a területi gyermekvédelmi szakszolgálatok, a gyermekjóléti szolgálatok és a személyes gondoskodást nyújtó szervek és személyek által kezelt személyes adatokról szóló 235/1997. (XII. 17.) Korm. rendelet</w:t>
      </w:r>
      <w:r>
        <w:rPr>
          <w:rFonts w:ascii="Palatino Linotype" w:eastAsia="Times New Roman" w:hAnsi="Palatino Linotype" w:cstheme="minorHAnsi"/>
          <w:color w:val="000000"/>
          <w:sz w:val="22"/>
          <w:szCs w:val="22"/>
          <w:lang w:eastAsia="hu-HU"/>
        </w:rPr>
        <w:t xml:space="preserve"> (továbbiakban: Korm. rendelet) </w:t>
      </w:r>
      <w:r w:rsidRPr="002F62F0">
        <w:rPr>
          <w:rFonts w:ascii="Palatino Linotype" w:eastAsia="Times New Roman" w:hAnsi="Palatino Linotype" w:cstheme="minorHAnsi"/>
          <w:color w:val="000000"/>
          <w:sz w:val="22"/>
          <w:szCs w:val="22"/>
          <w:lang w:eastAsia="hu-HU"/>
        </w:rPr>
        <w:t>alapján működtetett</w:t>
      </w:r>
      <w:r>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GYVR</w:t>
      </w:r>
      <w:r>
        <w:rPr>
          <w:rFonts w:ascii="Palatino Linotype" w:eastAsia="Times New Roman" w:hAnsi="Palatino Linotype" w:cstheme="minorHAnsi"/>
          <w:color w:val="000000"/>
          <w:sz w:val="22"/>
          <w:szCs w:val="22"/>
          <w:lang w:eastAsia="hu-HU"/>
        </w:rPr>
        <w:t xml:space="preserve"> </w:t>
      </w:r>
      <w:r w:rsidRPr="002F62F0">
        <w:rPr>
          <w:rFonts w:ascii="Palatino Linotype" w:eastAsia="Times New Roman" w:hAnsi="Palatino Linotype" w:cstheme="minorHAnsi"/>
          <w:color w:val="000000"/>
          <w:sz w:val="22"/>
          <w:szCs w:val="22"/>
          <w:lang w:eastAsia="hu-HU"/>
        </w:rPr>
        <w:t xml:space="preserve">szolgál. </w:t>
      </w:r>
    </w:p>
    <w:p w14:paraId="23F602B7" w14:textId="20947A7C" w:rsidR="00F83831" w:rsidRDefault="00B55473" w:rsidP="00B00B8E">
      <w:pPr>
        <w:spacing w:before="0" w:after="2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 xml:space="preserve">A családsegítés és gyermekjóléti szolgáltatás a személyes gondoskodást végző és a szolgáltatást igénybe vevő személy együttes munkafolyamata, melynek tartalma és menete együttműködési megállapodásban kerül rögzítésre, feltéve, hogy a szakmai tevékenység az első interjú kapcsán tett intézkedéssel nem zárható le. </w:t>
      </w:r>
      <w:r w:rsidR="008307B5">
        <w:rPr>
          <w:rFonts w:ascii="Palatino Linotype" w:eastAsia="Times New Roman" w:hAnsi="Palatino Linotype" w:cstheme="minorHAnsi"/>
          <w:color w:val="000000"/>
          <w:sz w:val="22"/>
          <w:szCs w:val="22"/>
          <w:lang w:eastAsia="hu-HU"/>
        </w:rPr>
        <w:t xml:space="preserve">Amennyiben a gyermek védelme az ellátás önkéntes igénybevételével nem biztosított, hatósági beavatkozással a jogszabályok kötelező együttműködést rendelhetnek el, amit az illetékes gyámhivatal határozat formájában rendel el az ügyfél és a Család-és Gyermekjóléti Központ számára. </w:t>
      </w:r>
    </w:p>
    <w:p w14:paraId="6F07B3CB" w14:textId="5C47BB33" w:rsidR="00B55473" w:rsidRDefault="00B55473" w:rsidP="00B00B8E">
      <w:pPr>
        <w:spacing w:before="0" w:after="2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lastRenderedPageBreak/>
        <w:t xml:space="preserve">A gondozásba vett személyeknek (gyermek, önjogú személy) iratanyaga keletkezik, melybe az igénybe vevőnek betekintési joga van. </w:t>
      </w:r>
    </w:p>
    <w:p w14:paraId="3AEF6CA4" w14:textId="2EAD7BD7" w:rsidR="00B55473" w:rsidRPr="00B00B8E" w:rsidRDefault="00B55473" w:rsidP="00B00B8E">
      <w:pPr>
        <w:spacing w:before="0" w:after="40"/>
        <w:rPr>
          <w:rFonts w:ascii="Palatino Linotype" w:eastAsia="Times New Roman" w:hAnsi="Palatino Linotype" w:cstheme="minorHAnsi"/>
          <w:b/>
          <w:bCs/>
          <w:color w:val="000000"/>
          <w:sz w:val="22"/>
          <w:szCs w:val="22"/>
          <w:lang w:eastAsia="hu-HU"/>
        </w:rPr>
      </w:pPr>
      <w:r w:rsidRPr="00B00B8E">
        <w:rPr>
          <w:rFonts w:ascii="Palatino Linotype" w:eastAsia="Times New Roman" w:hAnsi="Palatino Linotype" w:cstheme="minorHAnsi"/>
          <w:b/>
          <w:bCs/>
          <w:color w:val="000000"/>
          <w:sz w:val="22"/>
          <w:szCs w:val="22"/>
          <w:lang w:eastAsia="hu-HU"/>
        </w:rPr>
        <w:t>Az iratanyag kötelező tartalmi elemei</w:t>
      </w:r>
      <w:r w:rsidR="00045FEF" w:rsidRPr="00B00B8E">
        <w:rPr>
          <w:rFonts w:ascii="Palatino Linotype" w:eastAsia="Times New Roman" w:hAnsi="Palatino Linotype" w:cstheme="minorHAnsi"/>
          <w:b/>
          <w:bCs/>
          <w:color w:val="000000"/>
          <w:sz w:val="22"/>
          <w:szCs w:val="22"/>
          <w:lang w:eastAsia="hu-HU"/>
        </w:rPr>
        <w:t xml:space="preserve"> – a Szolgálat szakmai egységének vonatkozásában</w:t>
      </w:r>
    </w:p>
    <w:p w14:paraId="7F43E1C6" w14:textId="50013020" w:rsidR="006A598B" w:rsidRDefault="00F452A3" w:rsidP="00B00B8E">
      <w:pPr>
        <w:spacing w:before="0" w:after="40"/>
        <w:rPr>
          <w:rFonts w:ascii="Palatino Linotype" w:eastAsia="Times New Roman" w:hAnsi="Palatino Linotype" w:cstheme="minorHAnsi"/>
          <w:color w:val="000000"/>
          <w:sz w:val="22"/>
          <w:szCs w:val="22"/>
          <w:lang w:eastAsia="hu-HU"/>
        </w:rPr>
      </w:pPr>
      <w:r w:rsidRPr="00E41870">
        <w:rPr>
          <w:rFonts w:ascii="Palatino Linotype" w:eastAsia="Times New Roman" w:hAnsi="Palatino Linotype" w:cstheme="minorHAnsi"/>
          <w:b/>
          <w:bCs/>
          <w:color w:val="000000"/>
          <w:sz w:val="22"/>
          <w:szCs w:val="22"/>
          <w:lang w:eastAsia="hu-HU"/>
        </w:rPr>
        <w:t xml:space="preserve">Az első interjú </w:t>
      </w:r>
      <w:r w:rsidR="00F83831" w:rsidRPr="00E41870">
        <w:rPr>
          <w:rFonts w:ascii="Palatino Linotype" w:eastAsia="Times New Roman" w:hAnsi="Palatino Linotype" w:cstheme="minorHAnsi"/>
          <w:b/>
          <w:bCs/>
          <w:color w:val="000000"/>
          <w:sz w:val="22"/>
          <w:szCs w:val="22"/>
          <w:lang w:eastAsia="hu-HU"/>
        </w:rPr>
        <w:t>egyszeri ügyintézéshez kapcsolódó dokumentumai</w:t>
      </w:r>
      <w:r w:rsidR="00F83831">
        <w:rPr>
          <w:rFonts w:ascii="Palatino Linotype" w:eastAsia="Times New Roman" w:hAnsi="Palatino Linotype" w:cstheme="minorHAnsi"/>
          <w:color w:val="000000"/>
          <w:sz w:val="22"/>
          <w:szCs w:val="22"/>
          <w:lang w:eastAsia="hu-HU"/>
        </w:rPr>
        <w:t xml:space="preserve"> – amennyiben a szakmai tevékenység az első interjú kapcsán tett intézkedéssel</w:t>
      </w:r>
      <w:r w:rsidR="00930260">
        <w:rPr>
          <w:rFonts w:ascii="Palatino Linotype" w:eastAsia="Times New Roman" w:hAnsi="Palatino Linotype" w:cstheme="minorHAnsi"/>
          <w:color w:val="000000"/>
          <w:sz w:val="22"/>
          <w:szCs w:val="22"/>
          <w:lang w:eastAsia="hu-HU"/>
        </w:rPr>
        <w:t xml:space="preserve"> vezetői jóváhagyással</w:t>
      </w:r>
      <w:r w:rsidR="00F83831">
        <w:rPr>
          <w:rFonts w:ascii="Palatino Linotype" w:eastAsia="Times New Roman" w:hAnsi="Palatino Linotype" w:cstheme="minorHAnsi"/>
          <w:color w:val="000000"/>
          <w:sz w:val="22"/>
          <w:szCs w:val="22"/>
          <w:lang w:eastAsia="hu-HU"/>
        </w:rPr>
        <w:t xml:space="preserve"> lezárható: </w:t>
      </w:r>
    </w:p>
    <w:p w14:paraId="556BDA51" w14:textId="0DE5625F" w:rsidR="00F83831" w:rsidRDefault="00947913" w:rsidP="008804EA">
      <w:pPr>
        <w:pStyle w:val="Listaszerbekezds"/>
        <w:numPr>
          <w:ilvl w:val="0"/>
          <w:numId w:val="23"/>
        </w:numPr>
        <w:spacing w:before="0"/>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 xml:space="preserve">kapcsolatfelvételi lap, </w:t>
      </w:r>
    </w:p>
    <w:p w14:paraId="2D0FA390" w14:textId="0F384B3A" w:rsidR="00947913" w:rsidRDefault="00947913" w:rsidP="008804EA">
      <w:pPr>
        <w:pStyle w:val="Listaszerbekezds"/>
        <w:numPr>
          <w:ilvl w:val="0"/>
          <w:numId w:val="23"/>
        </w:numPr>
        <w:spacing w:before="0"/>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tájékoztatási nyilatkozat</w:t>
      </w:r>
      <w:r w:rsidR="0091567E">
        <w:rPr>
          <w:rFonts w:ascii="Palatino Linotype" w:eastAsia="Times New Roman" w:hAnsi="Palatino Linotype" w:cstheme="minorHAnsi"/>
          <w:color w:val="000000"/>
          <w:lang w:eastAsia="hu-HU"/>
        </w:rPr>
        <w:t>,</w:t>
      </w:r>
    </w:p>
    <w:p w14:paraId="71B5CEC5" w14:textId="1A850B5B" w:rsidR="00947913" w:rsidRDefault="00947913" w:rsidP="008804EA">
      <w:pPr>
        <w:pStyle w:val="Listaszerbekezds"/>
        <w:numPr>
          <w:ilvl w:val="0"/>
          <w:numId w:val="23"/>
        </w:numPr>
        <w:spacing w:before="0"/>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feljegyzés</w:t>
      </w:r>
      <w:r w:rsidR="0091567E">
        <w:rPr>
          <w:rFonts w:ascii="Palatino Linotype" w:eastAsia="Times New Roman" w:hAnsi="Palatino Linotype" w:cstheme="minorHAnsi"/>
          <w:color w:val="000000"/>
          <w:lang w:eastAsia="hu-HU"/>
        </w:rPr>
        <w:t>,</w:t>
      </w:r>
    </w:p>
    <w:p w14:paraId="29B7F04C" w14:textId="6246E9C4" w:rsidR="00947913" w:rsidRDefault="00947913" w:rsidP="00B00B8E">
      <w:pPr>
        <w:pStyle w:val="Listaszerbekezds"/>
        <w:numPr>
          <w:ilvl w:val="0"/>
          <w:numId w:val="23"/>
        </w:numPr>
        <w:spacing w:before="0" w:after="40" w:line="240" w:lineRule="auto"/>
        <w:ind w:left="714" w:hanging="357"/>
        <w:contextualSpacing w:val="0"/>
        <w:rPr>
          <w:rFonts w:ascii="Palatino Linotype" w:eastAsia="Times New Roman" w:hAnsi="Palatino Linotype" w:cstheme="minorHAnsi"/>
          <w:color w:val="000000"/>
          <w:lang w:eastAsia="hu-HU"/>
        </w:rPr>
      </w:pPr>
      <w:r>
        <w:rPr>
          <w:rFonts w:ascii="Palatino Linotype" w:eastAsia="Times New Roman" w:hAnsi="Palatino Linotype" w:cstheme="minorHAnsi"/>
          <w:color w:val="000000"/>
          <w:lang w:eastAsia="hu-HU"/>
        </w:rPr>
        <w:t>szükség szerint delegáló lap</w:t>
      </w:r>
      <w:r w:rsidR="0091567E">
        <w:rPr>
          <w:rFonts w:ascii="Palatino Linotype" w:eastAsia="Times New Roman" w:hAnsi="Palatino Linotype" w:cstheme="minorHAnsi"/>
          <w:color w:val="000000"/>
          <w:lang w:eastAsia="hu-HU"/>
        </w:rPr>
        <w:t>.</w:t>
      </w:r>
    </w:p>
    <w:p w14:paraId="5116F514" w14:textId="2A44DF8A" w:rsidR="00F83831" w:rsidRDefault="00F83831" w:rsidP="00B00B8E">
      <w:pPr>
        <w:spacing w:before="0" w:after="40"/>
        <w:rPr>
          <w:rFonts w:ascii="Palatino Linotype" w:eastAsia="Times New Roman" w:hAnsi="Palatino Linotype" w:cstheme="minorHAnsi"/>
          <w:color w:val="000000"/>
          <w:sz w:val="22"/>
          <w:szCs w:val="22"/>
          <w:lang w:eastAsia="hu-HU"/>
        </w:rPr>
      </w:pPr>
      <w:bookmarkStart w:id="48" w:name="_Hlk194399603"/>
      <w:r w:rsidRPr="00C17FF4">
        <w:rPr>
          <w:rFonts w:ascii="Palatino Linotype" w:eastAsia="Times New Roman" w:hAnsi="Palatino Linotype" w:cstheme="minorHAnsi"/>
          <w:b/>
          <w:bCs/>
          <w:color w:val="000000"/>
          <w:sz w:val="22"/>
          <w:szCs w:val="22"/>
          <w:lang w:eastAsia="hu-HU"/>
        </w:rPr>
        <w:t>Az esetvezetéshez kapcsolódó dokumentáció</w:t>
      </w:r>
      <w:r>
        <w:rPr>
          <w:rFonts w:ascii="Palatino Linotype" w:eastAsia="Times New Roman" w:hAnsi="Palatino Linotype" w:cstheme="minorHAnsi"/>
          <w:b/>
          <w:bCs/>
          <w:color w:val="000000"/>
          <w:sz w:val="22"/>
          <w:szCs w:val="22"/>
          <w:lang w:eastAsia="hu-HU"/>
        </w:rPr>
        <w:t xml:space="preserve"> </w:t>
      </w:r>
      <w:bookmarkEnd w:id="48"/>
      <w:r>
        <w:rPr>
          <w:rFonts w:ascii="Palatino Linotype" w:eastAsia="Times New Roman" w:hAnsi="Palatino Linotype" w:cstheme="minorHAnsi"/>
          <w:color w:val="000000"/>
          <w:sz w:val="22"/>
          <w:szCs w:val="22"/>
          <w:lang w:eastAsia="hu-HU"/>
        </w:rPr>
        <w:t xml:space="preserve">– amennyiben a szakmai tevékenység az első interjú kapcsán tett intézkedéssel nem zárható le: </w:t>
      </w:r>
    </w:p>
    <w:p w14:paraId="3F87D56F"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 xml:space="preserve">együttműködési megállapodás, tájékoztatási nyilatkozat, </w:t>
      </w:r>
    </w:p>
    <w:p w14:paraId="5913E39B"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 xml:space="preserve">valamennyi írásos megkeresés, az írásos válaszokkal együtt, </w:t>
      </w:r>
    </w:p>
    <w:p w14:paraId="6B0F9ACE"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esetnapló - önjogúak esetében,</w:t>
      </w:r>
    </w:p>
    <w:p w14:paraId="50B2C772" w14:textId="41F9C592"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GYVR</w:t>
      </w:r>
      <w:r w:rsidR="00715244">
        <w:rPr>
          <w:rFonts w:ascii="Palatino Linotype" w:eastAsia="Times New Roman" w:hAnsi="Palatino Linotype" w:cstheme="minorHAnsi"/>
          <w:color w:val="000000"/>
          <w:lang w:eastAsia="hu-HU"/>
        </w:rPr>
        <w:t xml:space="preserve">-ben </w:t>
      </w:r>
      <w:r w:rsidRPr="00C17FF4">
        <w:rPr>
          <w:rFonts w:ascii="Palatino Linotype" w:eastAsia="Times New Roman" w:hAnsi="Palatino Linotype" w:cstheme="minorHAnsi"/>
          <w:color w:val="000000"/>
          <w:lang w:eastAsia="hu-HU"/>
        </w:rPr>
        <w:t xml:space="preserve">töltendő adatlapok, </w:t>
      </w:r>
    </w:p>
    <w:p w14:paraId="759A4EEE"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 xml:space="preserve">a családok problémáinak rendezése érdekében tartott esetmegbeszélés, esetkonferencia dokumentációja – értesítő levél, írásos emlékeztető, írásos vélemény bekérése nem megjelenés esetén kötelező, </w:t>
      </w:r>
    </w:p>
    <w:p w14:paraId="3BD2FD97"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 xml:space="preserve">munkanapló – mely a családlátogatásokról, konzultációkról és az ügykezelés szempontjából fontos információkról tartalmaz bejegyzéseket, </w:t>
      </w:r>
    </w:p>
    <w:p w14:paraId="285770E2" w14:textId="77777777" w:rsidR="00C17FF4" w:rsidRPr="00C17FF4" w:rsidRDefault="00C17FF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 xml:space="preserve">esetátadó lap, amennyiben erre sor kerül, </w:t>
      </w:r>
    </w:p>
    <w:p w14:paraId="154032B9" w14:textId="06E7386C" w:rsidR="00F83831" w:rsidRPr="00C17FF4" w:rsidRDefault="00C17FF4" w:rsidP="00B00B8E">
      <w:pPr>
        <w:pStyle w:val="Listaszerbekezds"/>
        <w:numPr>
          <w:ilvl w:val="0"/>
          <w:numId w:val="23"/>
        </w:numPr>
        <w:spacing w:before="0" w:after="40" w:line="240" w:lineRule="auto"/>
        <w:ind w:left="714" w:hanging="357"/>
        <w:contextualSpacing w:val="0"/>
        <w:rPr>
          <w:rFonts w:ascii="Palatino Linotype" w:eastAsia="Times New Roman" w:hAnsi="Palatino Linotype" w:cstheme="minorHAnsi"/>
          <w:color w:val="000000"/>
          <w:lang w:eastAsia="hu-HU"/>
        </w:rPr>
      </w:pPr>
      <w:r w:rsidRPr="00C17FF4">
        <w:rPr>
          <w:rFonts w:ascii="Palatino Linotype" w:eastAsia="Times New Roman" w:hAnsi="Palatino Linotype" w:cstheme="minorHAnsi"/>
          <w:color w:val="000000"/>
          <w:lang w:eastAsia="hu-HU"/>
        </w:rPr>
        <w:t>lezárás esetén az összegző feljegyzés.</w:t>
      </w:r>
    </w:p>
    <w:p w14:paraId="4617084F" w14:textId="6DC746FA" w:rsidR="00F83831" w:rsidRDefault="00297BD1" w:rsidP="00B00B8E">
      <w:pPr>
        <w:spacing w:before="0" w:after="40"/>
        <w:rPr>
          <w:rFonts w:ascii="Palatino Linotype" w:eastAsia="Times New Roman" w:hAnsi="Palatino Linotype" w:cstheme="minorHAnsi"/>
          <w:b/>
          <w:bCs/>
          <w:color w:val="000000"/>
          <w:sz w:val="22"/>
          <w:szCs w:val="22"/>
          <w:lang w:eastAsia="hu-HU"/>
        </w:rPr>
      </w:pPr>
      <w:r w:rsidRPr="00297BD1">
        <w:rPr>
          <w:rFonts w:ascii="Palatino Linotype" w:eastAsia="Times New Roman" w:hAnsi="Palatino Linotype" w:cstheme="minorHAnsi"/>
          <w:b/>
          <w:bCs/>
          <w:color w:val="000000"/>
          <w:sz w:val="22"/>
          <w:szCs w:val="22"/>
          <w:lang w:eastAsia="hu-HU"/>
        </w:rPr>
        <w:t xml:space="preserve">Az iratanyag kötelező tartalmi elemei – a </w:t>
      </w:r>
      <w:r>
        <w:rPr>
          <w:rFonts w:ascii="Palatino Linotype" w:eastAsia="Times New Roman" w:hAnsi="Palatino Linotype" w:cstheme="minorHAnsi"/>
          <w:b/>
          <w:bCs/>
          <w:color w:val="000000"/>
          <w:sz w:val="22"/>
          <w:szCs w:val="22"/>
          <w:lang w:eastAsia="hu-HU"/>
        </w:rPr>
        <w:t xml:space="preserve">Központ </w:t>
      </w:r>
      <w:r w:rsidRPr="00297BD1">
        <w:rPr>
          <w:rFonts w:ascii="Palatino Linotype" w:eastAsia="Times New Roman" w:hAnsi="Palatino Linotype" w:cstheme="minorHAnsi"/>
          <w:b/>
          <w:bCs/>
          <w:color w:val="000000"/>
          <w:sz w:val="22"/>
          <w:szCs w:val="22"/>
          <w:lang w:eastAsia="hu-HU"/>
        </w:rPr>
        <w:t>szakmai egységének vonatkozásában</w:t>
      </w:r>
    </w:p>
    <w:p w14:paraId="025C5DF0" w14:textId="5E70C2BF" w:rsidR="00297BD1" w:rsidRDefault="00297BD1" w:rsidP="00B00B8E">
      <w:pPr>
        <w:spacing w:before="0" w:after="40"/>
        <w:rPr>
          <w:rFonts w:ascii="Palatino Linotype" w:eastAsia="Times New Roman" w:hAnsi="Palatino Linotype" w:cstheme="minorHAnsi"/>
          <w:b/>
          <w:bCs/>
          <w:color w:val="000000"/>
          <w:sz w:val="22"/>
          <w:szCs w:val="22"/>
          <w:lang w:eastAsia="hu-HU"/>
        </w:rPr>
      </w:pPr>
      <w:r w:rsidRPr="007D66D8">
        <w:rPr>
          <w:rFonts w:ascii="Palatino Linotype" w:eastAsia="Times New Roman" w:hAnsi="Palatino Linotype" w:cstheme="minorHAnsi"/>
          <w:b/>
          <w:bCs/>
          <w:color w:val="000000"/>
          <w:sz w:val="22"/>
          <w:szCs w:val="22"/>
          <w:lang w:eastAsia="hu-HU"/>
        </w:rPr>
        <w:t>Az esetvezetéshez kapcsolódó dokumentáció</w:t>
      </w:r>
      <w:r>
        <w:rPr>
          <w:rFonts w:ascii="Palatino Linotype" w:eastAsia="Times New Roman" w:hAnsi="Palatino Linotype" w:cstheme="minorHAnsi"/>
          <w:b/>
          <w:bCs/>
          <w:color w:val="000000"/>
          <w:sz w:val="22"/>
          <w:szCs w:val="22"/>
          <w:lang w:eastAsia="hu-HU"/>
        </w:rPr>
        <w:t>:</w:t>
      </w:r>
    </w:p>
    <w:p w14:paraId="75FCC24D"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 xml:space="preserve">tájékoztatási nyilatkozat, </w:t>
      </w:r>
    </w:p>
    <w:p w14:paraId="7CB6F064"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 xml:space="preserve">a GYVR-ben töltendő adatlapok, </w:t>
      </w:r>
    </w:p>
    <w:p w14:paraId="1131263D"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valamennyi írásos megkeresés, az írásos válaszokkal együtt,</w:t>
      </w:r>
    </w:p>
    <w:p w14:paraId="2594BA05"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 xml:space="preserve">a családok problémáinak rendezése érdekében tartott esetmegbeszélés, esetkonferencia dokumentációja – értesítő levél, írásos emlékeztető, írásos vélemény bekérése nem megjelenés esetén kötelező, </w:t>
      </w:r>
    </w:p>
    <w:p w14:paraId="55B10CB6"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 xml:space="preserve">munkanapló – mely a családlátogatásokról, konzultációkról és az ügykezelés szempontjából fontos információkról tartalmaz bejegyzéseket, </w:t>
      </w:r>
    </w:p>
    <w:p w14:paraId="0441731E" w14:textId="77777777" w:rsidR="00715244" w:rsidRPr="00715244" w:rsidRDefault="00715244" w:rsidP="008804EA">
      <w:pPr>
        <w:pStyle w:val="Listaszerbekezds"/>
        <w:numPr>
          <w:ilvl w:val="0"/>
          <w:numId w:val="23"/>
        </w:numPr>
        <w:spacing w:before="0" w:after="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 xml:space="preserve">esetátadó lap, amennyiben erre sor kerül, </w:t>
      </w:r>
    </w:p>
    <w:p w14:paraId="497674D9" w14:textId="2D2781A4" w:rsidR="00297BD1" w:rsidRPr="00715244" w:rsidRDefault="00715244" w:rsidP="008804EA">
      <w:pPr>
        <w:pStyle w:val="Listaszerbekezds"/>
        <w:numPr>
          <w:ilvl w:val="0"/>
          <w:numId w:val="23"/>
        </w:numPr>
        <w:spacing w:before="0" w:after="120" w:line="240" w:lineRule="auto"/>
        <w:ind w:left="714" w:hanging="357"/>
        <w:contextualSpacing w:val="0"/>
        <w:rPr>
          <w:rFonts w:ascii="Palatino Linotype" w:eastAsia="Times New Roman" w:hAnsi="Palatino Linotype" w:cstheme="minorHAnsi"/>
          <w:color w:val="000000"/>
          <w:lang w:eastAsia="hu-HU"/>
        </w:rPr>
      </w:pPr>
      <w:r w:rsidRPr="00715244">
        <w:rPr>
          <w:rFonts w:ascii="Palatino Linotype" w:eastAsia="Times New Roman" w:hAnsi="Palatino Linotype" w:cstheme="minorHAnsi"/>
          <w:color w:val="000000"/>
          <w:lang w:eastAsia="hu-HU"/>
        </w:rPr>
        <w:t>lezárás esetén az összegző feljegyzés.</w:t>
      </w:r>
    </w:p>
    <w:p w14:paraId="4DB1806D" w14:textId="593536C2" w:rsidR="00297BD1" w:rsidRDefault="00821370" w:rsidP="00193419">
      <w:pPr>
        <w:spacing w:before="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A Család-és Gyermekjóléti Központban igénybevehető speciális szolgáltatásokhoz tartozó dokumentáció kötelező tartalmi elemei a</w:t>
      </w:r>
      <w:r w:rsidR="007D66D8">
        <w:rPr>
          <w:rFonts w:ascii="Palatino Linotype" w:eastAsia="Times New Roman" w:hAnsi="Palatino Linotype" w:cstheme="minorHAnsi"/>
          <w:color w:val="000000"/>
          <w:sz w:val="22"/>
          <w:szCs w:val="22"/>
          <w:lang w:eastAsia="hu-HU"/>
        </w:rPr>
        <w:t xml:space="preserve"> Működési rend (</w:t>
      </w:r>
      <w:r>
        <w:rPr>
          <w:rFonts w:ascii="Palatino Linotype" w:eastAsia="Times New Roman" w:hAnsi="Palatino Linotype" w:cstheme="minorHAnsi"/>
          <w:color w:val="000000"/>
          <w:sz w:val="22"/>
          <w:szCs w:val="22"/>
          <w:lang w:eastAsia="hu-HU"/>
        </w:rPr>
        <w:t>III. rész</w:t>
      </w:r>
      <w:r w:rsidR="007D66D8">
        <w:rPr>
          <w:rFonts w:ascii="Palatino Linotype" w:eastAsia="Times New Roman" w:hAnsi="Palatino Linotype" w:cstheme="minorHAnsi"/>
          <w:color w:val="000000"/>
          <w:sz w:val="22"/>
          <w:szCs w:val="22"/>
          <w:lang w:eastAsia="hu-HU"/>
        </w:rPr>
        <w:t xml:space="preserve">) </w:t>
      </w:r>
      <w:r>
        <w:rPr>
          <w:rFonts w:ascii="Palatino Linotype" w:eastAsia="Times New Roman" w:hAnsi="Palatino Linotype" w:cstheme="minorHAnsi"/>
          <w:color w:val="000000"/>
          <w:sz w:val="22"/>
          <w:szCs w:val="22"/>
          <w:lang w:eastAsia="hu-HU"/>
        </w:rPr>
        <w:t xml:space="preserve">3. pontjában került leírásra. </w:t>
      </w:r>
    </w:p>
    <w:p w14:paraId="7D7BA4FC" w14:textId="3C6C2D25" w:rsidR="00150E99" w:rsidRPr="00CE1D82" w:rsidRDefault="00821370" w:rsidP="000801ED">
      <w:pPr>
        <w:spacing w:before="0" w:after="0"/>
        <w:rPr>
          <w:rFonts w:ascii="Palatino Linotype" w:eastAsia="Times New Roman" w:hAnsi="Palatino Linotype" w:cstheme="minorHAnsi"/>
          <w:color w:val="000000"/>
          <w:sz w:val="22"/>
          <w:szCs w:val="22"/>
          <w:lang w:eastAsia="hu-HU"/>
        </w:rPr>
      </w:pPr>
      <w:r>
        <w:rPr>
          <w:rFonts w:ascii="Palatino Linotype" w:eastAsia="Times New Roman" w:hAnsi="Palatino Linotype" w:cstheme="minorHAnsi"/>
          <w:color w:val="000000"/>
          <w:sz w:val="22"/>
          <w:szCs w:val="22"/>
          <w:lang w:eastAsia="hu-HU"/>
        </w:rPr>
        <w:t>Általános alapszabály, hogy</w:t>
      </w:r>
      <w:r w:rsidR="00D93AE5">
        <w:rPr>
          <w:rFonts w:ascii="Palatino Linotype" w:eastAsia="Times New Roman" w:hAnsi="Palatino Linotype" w:cstheme="minorHAnsi"/>
          <w:color w:val="000000"/>
          <w:sz w:val="22"/>
          <w:szCs w:val="22"/>
          <w:lang w:eastAsia="hu-HU"/>
        </w:rPr>
        <w:t xml:space="preserve"> az egyszeri ügyintézéshez és az esetvezetéshez kapcsolódó dokumentumok</w:t>
      </w:r>
      <w:r w:rsidR="00193419">
        <w:rPr>
          <w:rFonts w:ascii="Palatino Linotype" w:eastAsia="Times New Roman" w:hAnsi="Palatino Linotype" w:cstheme="minorHAnsi"/>
          <w:color w:val="000000"/>
          <w:sz w:val="22"/>
          <w:szCs w:val="22"/>
          <w:lang w:eastAsia="hu-HU"/>
        </w:rPr>
        <w:t xml:space="preserve"> kezelése</w:t>
      </w:r>
      <w:r w:rsidR="00D93AE5">
        <w:rPr>
          <w:rFonts w:ascii="Palatino Linotype" w:eastAsia="Times New Roman" w:hAnsi="Palatino Linotype" w:cstheme="minorHAnsi"/>
          <w:color w:val="000000"/>
          <w:sz w:val="22"/>
          <w:szCs w:val="22"/>
          <w:lang w:eastAsia="hu-HU"/>
        </w:rPr>
        <w:t xml:space="preserve"> az intézmény Iratkezelési szabályzatában foglaltaknak megfelelően történik, tehát minden beérkező és kimenő dokumentum iktatott formában</w:t>
      </w:r>
      <w:r w:rsidR="00193419">
        <w:rPr>
          <w:rFonts w:ascii="Palatino Linotype" w:eastAsia="Times New Roman" w:hAnsi="Palatino Linotype" w:cstheme="minorHAnsi"/>
          <w:color w:val="000000"/>
          <w:sz w:val="22"/>
          <w:szCs w:val="22"/>
          <w:lang w:eastAsia="hu-HU"/>
        </w:rPr>
        <w:t xml:space="preserve"> </w:t>
      </w:r>
      <w:r w:rsidR="00D93AE5">
        <w:rPr>
          <w:rFonts w:ascii="Palatino Linotype" w:eastAsia="Times New Roman" w:hAnsi="Palatino Linotype" w:cstheme="minorHAnsi"/>
          <w:color w:val="000000"/>
          <w:sz w:val="22"/>
          <w:szCs w:val="22"/>
          <w:lang w:eastAsia="hu-HU"/>
        </w:rPr>
        <w:t>képezi az iratanyag részét. További fontos szabály, hogy a</w:t>
      </w:r>
      <w:r w:rsidR="00150E99" w:rsidRPr="002F62F0">
        <w:rPr>
          <w:rFonts w:ascii="Palatino Linotype" w:eastAsia="Times New Roman" w:hAnsi="Palatino Linotype" w:cstheme="minorHAnsi"/>
          <w:color w:val="000000"/>
          <w:sz w:val="22"/>
          <w:szCs w:val="22"/>
          <w:lang w:eastAsia="hu-HU"/>
        </w:rPr>
        <w:t>z intézményközi kommunikáció elsődleges formája a feljegyzés.</w:t>
      </w:r>
    </w:p>
    <w:p w14:paraId="43EA1093" w14:textId="34C6750C" w:rsidR="006211C3" w:rsidRPr="00CE1D82" w:rsidRDefault="00CE1D82" w:rsidP="00B03D61">
      <w:pPr>
        <w:pStyle w:val="Cmsor1"/>
        <w:spacing w:before="0" w:after="40"/>
        <w:jc w:val="center"/>
        <w:rPr>
          <w:rFonts w:ascii="Palatino Linotype" w:eastAsia="Times New Roman" w:hAnsi="Palatino Linotype"/>
          <w:b/>
          <w:bCs/>
          <w:color w:val="auto"/>
          <w:sz w:val="22"/>
          <w:szCs w:val="22"/>
          <w:lang w:eastAsia="hu-HU"/>
        </w:rPr>
      </w:pPr>
      <w:bookmarkStart w:id="49" w:name="_Toc199856543"/>
      <w:r w:rsidRPr="00CE1D82">
        <w:rPr>
          <w:rFonts w:ascii="Palatino Linotype" w:eastAsia="Times New Roman" w:hAnsi="Palatino Linotype"/>
          <w:b/>
          <w:bCs/>
          <w:color w:val="auto"/>
          <w:sz w:val="22"/>
          <w:szCs w:val="22"/>
          <w:lang w:eastAsia="hu-HU"/>
        </w:rPr>
        <w:lastRenderedPageBreak/>
        <w:t>2</w:t>
      </w:r>
      <w:r w:rsidR="006211C3" w:rsidRPr="00CE1D82">
        <w:rPr>
          <w:rFonts w:ascii="Palatino Linotype" w:eastAsia="Times New Roman" w:hAnsi="Palatino Linotype"/>
          <w:b/>
          <w:bCs/>
          <w:color w:val="auto"/>
          <w:sz w:val="22"/>
          <w:szCs w:val="22"/>
          <w:lang w:eastAsia="hu-HU"/>
        </w:rPr>
        <w:t>. Esetosztás, ellenőrzés, esetzárás</w:t>
      </w:r>
      <w:bookmarkEnd w:id="49"/>
    </w:p>
    <w:p w14:paraId="0D7F83A2" w14:textId="77777777" w:rsidR="00D64D8D" w:rsidRDefault="00D64D8D" w:rsidP="00B03D61">
      <w:pPr>
        <w:spacing w:before="0" w:after="40"/>
        <w:rPr>
          <w:rFonts w:ascii="Palatino Linotype" w:eastAsia="Times New Roman" w:hAnsi="Palatino Linotype" w:cstheme="minorHAnsi"/>
          <w:bCs/>
          <w:color w:val="000000"/>
          <w:sz w:val="22"/>
          <w:szCs w:val="22"/>
          <w:lang w:eastAsia="hu-HU"/>
        </w:rPr>
      </w:pPr>
      <w:r>
        <w:rPr>
          <w:rFonts w:ascii="Palatino Linotype" w:eastAsia="Times New Roman" w:hAnsi="Palatino Linotype" w:cstheme="minorHAnsi"/>
          <w:bCs/>
          <w:color w:val="000000"/>
          <w:sz w:val="22"/>
          <w:szCs w:val="22"/>
          <w:lang w:eastAsia="hu-HU"/>
        </w:rPr>
        <w:t>E</w:t>
      </w:r>
      <w:r w:rsidR="006211C3" w:rsidRPr="00744A24">
        <w:rPr>
          <w:rFonts w:ascii="Palatino Linotype" w:eastAsia="Times New Roman" w:hAnsi="Palatino Linotype" w:cstheme="minorHAnsi"/>
          <w:b/>
          <w:color w:val="000000"/>
          <w:sz w:val="22"/>
          <w:szCs w:val="22"/>
          <w:lang w:eastAsia="hu-HU"/>
        </w:rPr>
        <w:t>setosztás</w:t>
      </w:r>
    </w:p>
    <w:p w14:paraId="4988EC52" w14:textId="77777777" w:rsidR="00D64D8D" w:rsidRDefault="00D64D8D" w:rsidP="00B03D61">
      <w:pPr>
        <w:spacing w:before="0" w:after="40"/>
        <w:rPr>
          <w:rFonts w:ascii="Palatino Linotype" w:eastAsia="Times New Roman" w:hAnsi="Palatino Linotype" w:cstheme="minorHAnsi"/>
          <w:bCs/>
          <w:color w:val="000000"/>
          <w:sz w:val="22"/>
          <w:szCs w:val="22"/>
          <w:lang w:eastAsia="hu-HU"/>
        </w:rPr>
      </w:pPr>
      <w:r>
        <w:rPr>
          <w:rFonts w:ascii="Palatino Linotype" w:eastAsia="Times New Roman" w:hAnsi="Palatino Linotype" w:cstheme="minorHAnsi"/>
          <w:bCs/>
          <w:color w:val="000000"/>
          <w:sz w:val="22"/>
          <w:szCs w:val="22"/>
          <w:lang w:eastAsia="hu-HU"/>
        </w:rPr>
        <w:t>Ú</w:t>
      </w:r>
      <w:r w:rsidR="006211C3" w:rsidRPr="006211C3">
        <w:rPr>
          <w:rFonts w:ascii="Palatino Linotype" w:eastAsia="Times New Roman" w:hAnsi="Palatino Linotype" w:cstheme="minorHAnsi"/>
          <w:bCs/>
          <w:color w:val="000000"/>
          <w:sz w:val="22"/>
          <w:szCs w:val="22"/>
          <w:lang w:eastAsia="hu-HU"/>
        </w:rPr>
        <w:t>j igénybe vevő jelentkezése esetén az ügyeletes nyújt tájékoztatást, tanácsot ad, illetve hivatalos ügyintézésben segítséget nyújt, krízishelyzetben haladéktalanul intézkedik.</w:t>
      </w:r>
      <w:r w:rsidR="003F06E8">
        <w:rPr>
          <w:rFonts w:ascii="Palatino Linotype" w:eastAsia="Times New Roman" w:hAnsi="Palatino Linotype" w:cstheme="minorHAnsi"/>
          <w:bCs/>
          <w:color w:val="000000"/>
          <w:sz w:val="22"/>
          <w:szCs w:val="22"/>
          <w:lang w:eastAsia="hu-HU"/>
        </w:rPr>
        <w:t xml:space="preserve"> </w:t>
      </w:r>
    </w:p>
    <w:p w14:paraId="058A9D9D" w14:textId="5688649E" w:rsidR="006211C3" w:rsidRPr="006211C3" w:rsidRDefault="003F06E8" w:rsidP="00B03D61">
      <w:pPr>
        <w:spacing w:before="0" w:after="40"/>
        <w:rPr>
          <w:rFonts w:ascii="Palatino Linotype" w:eastAsia="Times New Roman" w:hAnsi="Palatino Linotype" w:cstheme="minorHAnsi"/>
          <w:bCs/>
          <w:color w:val="000000"/>
          <w:sz w:val="22"/>
          <w:szCs w:val="22"/>
          <w:lang w:eastAsia="hu-HU"/>
        </w:rPr>
      </w:pPr>
      <w:r w:rsidRPr="003F06E8">
        <w:rPr>
          <w:rFonts w:ascii="Palatino Linotype" w:eastAsia="Times New Roman" w:hAnsi="Palatino Linotype" w:cstheme="minorHAnsi"/>
          <w:bCs/>
          <w:color w:val="000000"/>
          <w:sz w:val="22"/>
          <w:szCs w:val="22"/>
          <w:lang w:eastAsia="hu-HU"/>
        </w:rPr>
        <w:t>Egy beérkező jelzés a cím alapján kerül az illetékes kollégához</w:t>
      </w:r>
      <w:r>
        <w:rPr>
          <w:rFonts w:ascii="Palatino Linotype" w:eastAsia="Times New Roman" w:hAnsi="Palatino Linotype" w:cstheme="minorHAnsi"/>
          <w:bCs/>
          <w:color w:val="000000"/>
          <w:sz w:val="22"/>
          <w:szCs w:val="22"/>
          <w:lang w:eastAsia="hu-HU"/>
        </w:rPr>
        <w:t xml:space="preserve">. Bizonyos esetekben </w:t>
      </w:r>
      <w:r w:rsidR="006211C3" w:rsidRPr="006211C3">
        <w:rPr>
          <w:rFonts w:ascii="Palatino Linotype" w:eastAsia="Times New Roman" w:hAnsi="Palatino Linotype" w:cstheme="minorHAnsi"/>
          <w:bCs/>
          <w:color w:val="000000"/>
          <w:sz w:val="22"/>
          <w:szCs w:val="22"/>
          <w:lang w:eastAsia="hu-HU"/>
        </w:rPr>
        <w:t>a szolgálat szakmai egységének és a központ szakmai egységének vezetői döntenek, figyelembe véve a körzeteket, a probléma jellegét, az ellátási szükségletet</w:t>
      </w:r>
      <w:r>
        <w:rPr>
          <w:rFonts w:ascii="Palatino Linotype" w:eastAsia="Times New Roman" w:hAnsi="Palatino Linotype" w:cstheme="minorHAnsi"/>
          <w:bCs/>
          <w:color w:val="000000"/>
          <w:sz w:val="22"/>
          <w:szCs w:val="22"/>
          <w:lang w:eastAsia="hu-HU"/>
        </w:rPr>
        <w:t xml:space="preserve">, </w:t>
      </w:r>
      <w:r w:rsidR="006211C3" w:rsidRPr="006211C3">
        <w:rPr>
          <w:rFonts w:ascii="Palatino Linotype" w:eastAsia="Times New Roman" w:hAnsi="Palatino Linotype" w:cstheme="minorHAnsi"/>
          <w:bCs/>
          <w:color w:val="000000"/>
          <w:sz w:val="22"/>
          <w:szCs w:val="22"/>
          <w:lang w:eastAsia="hu-HU"/>
        </w:rPr>
        <w:t>valamint a szakemberek aktuális leterheltségét</w:t>
      </w:r>
      <w:r>
        <w:rPr>
          <w:rFonts w:ascii="Palatino Linotype" w:eastAsia="Times New Roman" w:hAnsi="Palatino Linotype" w:cstheme="minorHAnsi"/>
          <w:bCs/>
          <w:color w:val="000000"/>
          <w:sz w:val="22"/>
          <w:szCs w:val="22"/>
          <w:lang w:eastAsia="hu-HU"/>
        </w:rPr>
        <w:t xml:space="preserve"> is</w:t>
      </w:r>
      <w:r w:rsidR="006211C3" w:rsidRPr="006211C3">
        <w:rPr>
          <w:rFonts w:ascii="Palatino Linotype" w:eastAsia="Times New Roman" w:hAnsi="Palatino Linotype" w:cstheme="minorHAnsi"/>
          <w:bCs/>
          <w:color w:val="000000"/>
          <w:sz w:val="22"/>
          <w:szCs w:val="22"/>
          <w:lang w:eastAsia="hu-HU"/>
        </w:rPr>
        <w:t xml:space="preserve">. </w:t>
      </w:r>
    </w:p>
    <w:p w14:paraId="31CD4B14" w14:textId="77777777" w:rsidR="006211C3" w:rsidRPr="006211C3" w:rsidRDefault="006211C3" w:rsidP="00B03D61">
      <w:pPr>
        <w:spacing w:before="0" w:after="40"/>
        <w:rPr>
          <w:rFonts w:ascii="Palatino Linotype" w:eastAsia="Times New Roman" w:hAnsi="Palatino Linotype" w:cstheme="minorHAnsi"/>
          <w:b/>
          <w:bCs/>
          <w:color w:val="000000"/>
          <w:sz w:val="22"/>
          <w:szCs w:val="22"/>
          <w:lang w:eastAsia="hu-HU"/>
        </w:rPr>
      </w:pPr>
      <w:r w:rsidRPr="006211C3">
        <w:rPr>
          <w:rFonts w:ascii="Palatino Linotype" w:eastAsia="Times New Roman" w:hAnsi="Palatino Linotype" w:cstheme="minorHAnsi"/>
          <w:b/>
          <w:bCs/>
          <w:color w:val="000000"/>
          <w:sz w:val="22"/>
          <w:szCs w:val="22"/>
          <w:lang w:eastAsia="hu-HU"/>
        </w:rPr>
        <w:t>Ellenőrzés</w:t>
      </w:r>
    </w:p>
    <w:p w14:paraId="7256AF9E" w14:textId="14B0D06B" w:rsidR="00CB7DCF" w:rsidRPr="006E49D1" w:rsidRDefault="006211C3" w:rsidP="006E49D1">
      <w:pPr>
        <w:spacing w:before="0" w:after="0"/>
        <w:rPr>
          <w:rFonts w:ascii="Palatino Linotype" w:eastAsia="Times New Roman" w:hAnsi="Palatino Linotype" w:cstheme="minorHAnsi"/>
          <w:bCs/>
          <w:color w:val="000000"/>
          <w:sz w:val="22"/>
          <w:szCs w:val="22"/>
          <w:lang w:eastAsia="hu-HU"/>
        </w:rPr>
      </w:pPr>
      <w:r w:rsidRPr="006211C3">
        <w:rPr>
          <w:rFonts w:ascii="Palatino Linotype" w:eastAsia="Times New Roman" w:hAnsi="Palatino Linotype" w:cstheme="minorHAnsi"/>
          <w:bCs/>
          <w:color w:val="000000"/>
          <w:sz w:val="22"/>
          <w:szCs w:val="22"/>
          <w:lang w:eastAsia="hu-HU"/>
        </w:rPr>
        <w:t>Ellenőrzés előtt az esetgazda megkapja a nevén szereplő esetek listáját. Ezekről az esetekről pár mondatos leírást készít, melyet megküld a vezetője részére. Az ellenőrzés személyesen történik az esetgazda és a vezető jelenlétében, ahol a vezető részletesen ellenőrzi az eset dokumentációját, a GYVR-ben található dokumentumokat. Hiányosság észlelése esetén határidőt jelöl ki a pótlásra. Az ellenőrzésről - 2 példányban – jegyzőkönyv készül, melyből egy példányt kap kézhez az esetgazda, egy példányt pedig a szakmai vezető.</w:t>
      </w:r>
    </w:p>
    <w:p w14:paraId="6A5B0CAF" w14:textId="24733220" w:rsidR="006211C3" w:rsidRPr="006211C3" w:rsidRDefault="006211C3" w:rsidP="00E60FD1">
      <w:pPr>
        <w:spacing w:before="0" w:after="40"/>
        <w:rPr>
          <w:rFonts w:ascii="Palatino Linotype" w:eastAsia="Times New Roman" w:hAnsi="Palatino Linotype" w:cstheme="minorHAnsi"/>
          <w:b/>
          <w:bCs/>
          <w:color w:val="000000"/>
          <w:sz w:val="22"/>
          <w:szCs w:val="22"/>
          <w:lang w:eastAsia="hu-HU"/>
        </w:rPr>
      </w:pPr>
      <w:r w:rsidRPr="006211C3">
        <w:rPr>
          <w:rFonts w:ascii="Palatino Linotype" w:eastAsia="Times New Roman" w:hAnsi="Palatino Linotype" w:cstheme="minorHAnsi"/>
          <w:b/>
          <w:bCs/>
          <w:color w:val="000000"/>
          <w:sz w:val="22"/>
          <w:szCs w:val="22"/>
          <w:lang w:eastAsia="hu-HU"/>
        </w:rPr>
        <w:t>Esetzárás</w:t>
      </w:r>
    </w:p>
    <w:p w14:paraId="380B4D49" w14:textId="2529259E" w:rsidR="00097F38" w:rsidRPr="002F62F0" w:rsidRDefault="006211C3" w:rsidP="00F7311E">
      <w:pPr>
        <w:spacing w:before="0"/>
        <w:rPr>
          <w:rFonts w:ascii="Palatino Linotype" w:eastAsia="Times New Roman" w:hAnsi="Palatino Linotype" w:cstheme="minorHAnsi"/>
          <w:bCs/>
          <w:color w:val="000000"/>
          <w:sz w:val="22"/>
          <w:szCs w:val="22"/>
          <w:lang w:eastAsia="hu-HU"/>
        </w:rPr>
      </w:pPr>
      <w:r w:rsidRPr="006211C3">
        <w:rPr>
          <w:rFonts w:ascii="Palatino Linotype" w:eastAsia="Times New Roman" w:hAnsi="Palatino Linotype" w:cstheme="minorHAnsi"/>
          <w:bCs/>
          <w:color w:val="000000"/>
          <w:sz w:val="22"/>
          <w:szCs w:val="22"/>
          <w:lang w:eastAsia="hu-HU"/>
        </w:rPr>
        <w:t>Esetzárás esetén az esetgazda előkészíti a lezárandó eset dokumentációját, záró feljegyzést készít, kinyomtatja a belső használatra készült munkanaplóját.</w:t>
      </w:r>
      <w:r w:rsidR="000801ED">
        <w:rPr>
          <w:rFonts w:ascii="Palatino Linotype" w:eastAsia="Times New Roman" w:hAnsi="Palatino Linotype" w:cstheme="minorHAnsi"/>
          <w:bCs/>
          <w:color w:val="000000"/>
          <w:sz w:val="22"/>
          <w:szCs w:val="22"/>
          <w:lang w:eastAsia="hu-HU"/>
        </w:rPr>
        <w:t xml:space="preserve"> </w:t>
      </w:r>
      <w:r w:rsidRPr="006211C3">
        <w:rPr>
          <w:rFonts w:ascii="Palatino Linotype" w:eastAsia="Times New Roman" w:hAnsi="Palatino Linotype" w:cstheme="minorHAnsi"/>
          <w:bCs/>
          <w:color w:val="000000"/>
          <w:sz w:val="22"/>
          <w:szCs w:val="22"/>
          <w:lang w:eastAsia="hu-HU"/>
        </w:rPr>
        <w:t xml:space="preserve">A vezető aláírja, illetve bélyegzővel ellátja a záró feljegyzést. Az esetlezárás a GYVR-ben, a KENYSZI-ben és a Család-és Gyermekjóléti Központ nyilvántartási rendszerében is rögzítésre kerül. </w:t>
      </w:r>
    </w:p>
    <w:p w14:paraId="7997E6D3" w14:textId="1B5FBA5E" w:rsidR="007D66D8" w:rsidRPr="007D66D8" w:rsidRDefault="007D66D8" w:rsidP="00F7311E">
      <w:pPr>
        <w:pStyle w:val="Cmsor1"/>
        <w:spacing w:before="60" w:after="100"/>
        <w:jc w:val="center"/>
        <w:rPr>
          <w:rFonts w:ascii="Palatino Linotype" w:eastAsiaTheme="minorHAnsi" w:hAnsi="Palatino Linotype"/>
          <w:b/>
          <w:bCs/>
          <w:color w:val="auto"/>
          <w:sz w:val="22"/>
          <w:szCs w:val="22"/>
        </w:rPr>
      </w:pPr>
      <w:bookmarkStart w:id="50" w:name="_Toc199856544"/>
      <w:r w:rsidRPr="007D66D8">
        <w:rPr>
          <w:rFonts w:ascii="Palatino Linotype" w:eastAsiaTheme="minorHAnsi" w:hAnsi="Palatino Linotype"/>
          <w:b/>
          <w:bCs/>
          <w:color w:val="auto"/>
          <w:sz w:val="22"/>
          <w:szCs w:val="22"/>
        </w:rPr>
        <w:t>V. Kapcsolati háló</w:t>
      </w:r>
      <w:bookmarkEnd w:id="50"/>
    </w:p>
    <w:p w14:paraId="351B4299" w14:textId="671A5E13" w:rsidR="00097F38" w:rsidRPr="002F62F0" w:rsidRDefault="00097F38" w:rsidP="00F7311E">
      <w:pPr>
        <w:spacing w:before="0" w:after="6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 </w:t>
      </w:r>
      <w:r w:rsidRPr="002F62F0">
        <w:rPr>
          <w:rFonts w:ascii="Palatino Linotype" w:eastAsia="Times New Roman" w:hAnsi="Palatino Linotype" w:cstheme="minorHAnsi"/>
          <w:color w:val="000000"/>
          <w:sz w:val="22"/>
          <w:szCs w:val="22"/>
          <w:lang w:eastAsia="hu-HU"/>
        </w:rPr>
        <w:t>Család-és Gyermekjóléti Központ feladatellátásának egyik alappillére a rendszerszemléletű i</w:t>
      </w:r>
      <w:r w:rsidRPr="002F62F0">
        <w:rPr>
          <w:rFonts w:ascii="Palatino Linotype" w:eastAsiaTheme="minorHAnsi" w:hAnsi="Palatino Linotype" w:cstheme="minorHAnsi"/>
          <w:sz w:val="22"/>
          <w:szCs w:val="22"/>
        </w:rPr>
        <w:t xml:space="preserve">ntézményi együttműködések gondozása. </w:t>
      </w:r>
    </w:p>
    <w:p w14:paraId="1C39536E" w14:textId="77777777" w:rsidR="00425FBE" w:rsidRDefault="0083154D" w:rsidP="00425FBE">
      <w:pPr>
        <w:spacing w:before="0" w:after="60"/>
        <w:rPr>
          <w:rFonts w:ascii="Palatino Linotype" w:eastAsiaTheme="minorHAnsi" w:hAnsi="Palatino Linotype" w:cstheme="minorHAnsi"/>
          <w:sz w:val="22"/>
          <w:szCs w:val="22"/>
        </w:rPr>
      </w:pPr>
      <w:r>
        <w:rPr>
          <w:rFonts w:ascii="Palatino Linotype" w:eastAsiaTheme="minorHAnsi" w:hAnsi="Palatino Linotype" w:cstheme="minorHAnsi"/>
          <w:sz w:val="22"/>
          <w:szCs w:val="22"/>
        </w:rPr>
        <w:t>Települési és j</w:t>
      </w:r>
      <w:r w:rsidR="00097F38" w:rsidRPr="002F62F0">
        <w:rPr>
          <w:rFonts w:ascii="Palatino Linotype" w:eastAsiaTheme="minorHAnsi" w:hAnsi="Palatino Linotype" w:cstheme="minorHAnsi"/>
          <w:sz w:val="22"/>
          <w:szCs w:val="22"/>
        </w:rPr>
        <w:t>árási szintű szolgáltatóként működtetjük a</w:t>
      </w:r>
      <w:r>
        <w:rPr>
          <w:rFonts w:ascii="Palatino Linotype" w:eastAsiaTheme="minorHAnsi" w:hAnsi="Palatino Linotype" w:cstheme="minorHAnsi"/>
          <w:sz w:val="22"/>
          <w:szCs w:val="22"/>
        </w:rPr>
        <w:t xml:space="preserve"> </w:t>
      </w:r>
      <w:r w:rsidR="00097F38" w:rsidRPr="002F62F0">
        <w:rPr>
          <w:rFonts w:ascii="Palatino Linotype" w:eastAsiaTheme="minorHAnsi" w:hAnsi="Palatino Linotype" w:cstheme="minorHAnsi"/>
          <w:sz w:val="22"/>
          <w:szCs w:val="22"/>
        </w:rPr>
        <w:t>jelzőrendszert, a jogszabályban foglalt intézményekkel való kapcsolattartás a családsegítő</w:t>
      </w:r>
      <w:r w:rsidR="00EA59D2">
        <w:rPr>
          <w:rFonts w:ascii="Palatino Linotype" w:eastAsiaTheme="minorHAnsi" w:hAnsi="Palatino Linotype" w:cstheme="minorHAnsi"/>
          <w:sz w:val="22"/>
          <w:szCs w:val="22"/>
        </w:rPr>
        <w:t xml:space="preserve">, esetmenedzser és tanácsadó szakemberek, valamint </w:t>
      </w:r>
      <w:r w:rsidR="00097F38" w:rsidRPr="002F62F0">
        <w:rPr>
          <w:rFonts w:ascii="Palatino Linotype" w:eastAsiaTheme="minorHAnsi" w:hAnsi="Palatino Linotype" w:cstheme="minorHAnsi"/>
          <w:sz w:val="22"/>
          <w:szCs w:val="22"/>
        </w:rPr>
        <w:t>a</w:t>
      </w:r>
      <w:r w:rsidR="003A30EA">
        <w:rPr>
          <w:rFonts w:ascii="Palatino Linotype" w:eastAsiaTheme="minorHAnsi" w:hAnsi="Palatino Linotype" w:cstheme="minorHAnsi"/>
          <w:sz w:val="22"/>
          <w:szCs w:val="22"/>
        </w:rPr>
        <w:t xml:space="preserve"> bölcsődei, </w:t>
      </w:r>
      <w:r w:rsidR="00097F38" w:rsidRPr="002F62F0">
        <w:rPr>
          <w:rFonts w:ascii="Palatino Linotype" w:eastAsiaTheme="minorHAnsi" w:hAnsi="Palatino Linotype" w:cstheme="minorHAnsi"/>
          <w:sz w:val="22"/>
          <w:szCs w:val="22"/>
        </w:rPr>
        <w:t xml:space="preserve">óvodai és iskolai szociális segítők napi jelenlétének biztosításával történik. </w:t>
      </w:r>
    </w:p>
    <w:p w14:paraId="71D6A505" w14:textId="65878D01" w:rsidR="00097F38" w:rsidRPr="002F62F0" w:rsidRDefault="00097F38" w:rsidP="00F7311E">
      <w:pPr>
        <w:spacing w:before="0" w:after="6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A Humán Szolgáltató</w:t>
      </w:r>
      <w:r w:rsidR="00EA59D2">
        <w:rPr>
          <w:rFonts w:ascii="Palatino Linotype" w:eastAsiaTheme="minorHAnsi" w:hAnsi="Palatino Linotype" w:cstheme="minorHAnsi"/>
          <w:sz w:val="22"/>
          <w:szCs w:val="22"/>
        </w:rPr>
        <w:t xml:space="preserve"> </w:t>
      </w:r>
      <w:r w:rsidRPr="002F62F0">
        <w:rPr>
          <w:rFonts w:ascii="Palatino Linotype" w:eastAsiaTheme="minorHAnsi" w:hAnsi="Palatino Linotype" w:cstheme="minorHAnsi"/>
          <w:sz w:val="22"/>
          <w:szCs w:val="22"/>
        </w:rPr>
        <w:t>a kerületi egészségügyi alapellátás intézményrendszere</w:t>
      </w:r>
      <w:r w:rsidR="00EA59D2">
        <w:rPr>
          <w:rFonts w:ascii="Palatino Linotype" w:eastAsiaTheme="minorHAnsi" w:hAnsi="Palatino Linotype" w:cstheme="minorHAnsi"/>
          <w:sz w:val="22"/>
          <w:szCs w:val="22"/>
        </w:rPr>
        <w:t xml:space="preserve"> is</w:t>
      </w:r>
      <w:r w:rsidRPr="002F62F0">
        <w:rPr>
          <w:rFonts w:ascii="Palatino Linotype" w:eastAsiaTheme="minorHAnsi" w:hAnsi="Palatino Linotype" w:cstheme="minorHAnsi"/>
          <w:sz w:val="22"/>
          <w:szCs w:val="22"/>
        </w:rPr>
        <w:t>, ezáltal az ágazatban foglalkoztatott szakemberek elérése a „partneri” kapcsolatnál szorosabb, horizontális munkatársi együttműködést eredményez.</w:t>
      </w:r>
      <w:r w:rsidR="00947913">
        <w:rPr>
          <w:rFonts w:ascii="Palatino Linotype" w:eastAsiaTheme="minorHAnsi" w:hAnsi="Palatino Linotype" w:cstheme="minorHAnsi"/>
          <w:sz w:val="22"/>
          <w:szCs w:val="22"/>
        </w:rPr>
        <w:t xml:space="preserve"> Az integrált intézménynek köszönhetően a belső szervezeti egységek szoros</w:t>
      </w:r>
      <w:r w:rsidR="00AB7CB1">
        <w:rPr>
          <w:rFonts w:ascii="Palatino Linotype" w:eastAsiaTheme="minorHAnsi" w:hAnsi="Palatino Linotype" w:cstheme="minorHAnsi"/>
          <w:sz w:val="22"/>
          <w:szCs w:val="22"/>
        </w:rPr>
        <w:t>an</w:t>
      </w:r>
      <w:r w:rsidR="00947913">
        <w:rPr>
          <w:rFonts w:ascii="Palatino Linotype" w:eastAsiaTheme="minorHAnsi" w:hAnsi="Palatino Linotype" w:cstheme="minorHAnsi"/>
          <w:sz w:val="22"/>
          <w:szCs w:val="22"/>
        </w:rPr>
        <w:t xml:space="preserve"> működnek együtt a gondozási folyamat során.</w:t>
      </w:r>
    </w:p>
    <w:p w14:paraId="5285AEEB" w14:textId="3BFB9331" w:rsidR="00097F38" w:rsidRDefault="00097F38" w:rsidP="00F7311E">
      <w:pPr>
        <w:spacing w:before="0" w:after="6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A fogyatékosságügyi tanácsadói státusz kialakítása nagyban hozzájárult a feladatellátás célcsoportjának helyzetváltoztatását segítő, támogató szolgálatok partneri kapcsolatainak javításához, a szakmacsoport országos hálózatának rendszerszintű megvalósulása pedig további társszolgálat megismerését és kooperációját feltételezi. Feladatellátásunk során tanácsadó munkatárs</w:t>
      </w:r>
      <w:r w:rsidR="00EA59D2">
        <w:rPr>
          <w:rFonts w:ascii="Palatino Linotype" w:eastAsiaTheme="minorHAnsi" w:hAnsi="Palatino Linotype" w:cstheme="minorHAnsi"/>
          <w:sz w:val="22"/>
          <w:szCs w:val="22"/>
        </w:rPr>
        <w:t>aink</w:t>
      </w:r>
      <w:r w:rsidRPr="002F62F0">
        <w:rPr>
          <w:rFonts w:ascii="Palatino Linotype" w:eastAsiaTheme="minorHAnsi" w:hAnsi="Palatino Linotype" w:cstheme="minorHAnsi"/>
          <w:sz w:val="22"/>
          <w:szCs w:val="22"/>
        </w:rPr>
        <w:t xml:space="preserve"> havi rendszerességgel, előre meghatározott időpontokban keresi</w:t>
      </w:r>
      <w:r w:rsidR="00EA59D2">
        <w:rPr>
          <w:rFonts w:ascii="Palatino Linotype" w:eastAsiaTheme="minorHAnsi" w:hAnsi="Palatino Linotype" w:cstheme="minorHAnsi"/>
          <w:sz w:val="22"/>
          <w:szCs w:val="22"/>
        </w:rPr>
        <w:t>k</w:t>
      </w:r>
      <w:r w:rsidRPr="002F62F0">
        <w:rPr>
          <w:rFonts w:ascii="Palatino Linotype" w:eastAsiaTheme="minorHAnsi" w:hAnsi="Palatino Linotype" w:cstheme="minorHAnsi"/>
          <w:sz w:val="22"/>
          <w:szCs w:val="22"/>
        </w:rPr>
        <w:t xml:space="preserve"> fel a kerületi gyermekjóléti társszolgálatok telephelyeit, ott az ügyfeleknek és a munkatársaknak egyaránt, a személyes szociális szolgáltatás keretén belül tanácsadást biztosí</w:t>
      </w:r>
      <w:r w:rsidR="00EA59D2">
        <w:rPr>
          <w:rFonts w:ascii="Palatino Linotype" w:eastAsiaTheme="minorHAnsi" w:hAnsi="Palatino Linotype" w:cstheme="minorHAnsi"/>
          <w:sz w:val="22"/>
          <w:szCs w:val="22"/>
        </w:rPr>
        <w:t>tanak.</w:t>
      </w:r>
      <w:r w:rsidR="00AB7CB1">
        <w:rPr>
          <w:rFonts w:ascii="Palatino Linotype" w:eastAsiaTheme="minorHAnsi" w:hAnsi="Palatino Linotype" w:cstheme="minorHAnsi"/>
          <w:sz w:val="22"/>
          <w:szCs w:val="22"/>
        </w:rPr>
        <w:t xml:space="preserve"> </w:t>
      </w:r>
    </w:p>
    <w:p w14:paraId="5B247942" w14:textId="69A8DF52" w:rsidR="00AB7CB1" w:rsidRPr="00F00903" w:rsidRDefault="00BA55D8" w:rsidP="00F7311E">
      <w:pPr>
        <w:tabs>
          <w:tab w:val="left" w:pos="284"/>
        </w:tabs>
        <w:spacing w:before="0" w:after="60"/>
        <w:rPr>
          <w:rFonts w:ascii="Palatino Linotype" w:eastAsia="Times New Roman" w:hAnsi="Palatino Linotype"/>
          <w:color w:val="000000"/>
          <w:sz w:val="22"/>
          <w:szCs w:val="22"/>
          <w:lang w:eastAsia="hu-HU"/>
        </w:rPr>
      </w:pPr>
      <w:r>
        <w:rPr>
          <w:rFonts w:ascii="Palatino Linotype" w:eastAsia="Times New Roman" w:hAnsi="Palatino Linotype"/>
          <w:color w:val="000000"/>
          <w:sz w:val="22"/>
          <w:szCs w:val="22"/>
          <w:lang w:eastAsia="hu-HU"/>
        </w:rPr>
        <w:t xml:space="preserve">A Humán Szolgáltató bölcsődéiben – heti egy alkalommal, forgórendszerben – a bölcsődei szociális munka keretein belül látunk el szakmai feladatokat. A szakember </w:t>
      </w:r>
      <w:r>
        <w:rPr>
          <w:rFonts w:ascii="Palatino Linotype" w:eastAsiaTheme="minorHAnsi" w:hAnsi="Palatino Linotype" w:cstheme="minorHAnsi"/>
          <w:sz w:val="22"/>
          <w:szCs w:val="22"/>
        </w:rPr>
        <w:t>e</w:t>
      </w:r>
      <w:r w:rsidR="00AB7CB1" w:rsidRPr="00AB7CB1">
        <w:rPr>
          <w:rFonts w:ascii="Palatino Linotype" w:eastAsiaTheme="minorHAnsi" w:hAnsi="Palatino Linotype" w:cstheme="minorHAnsi"/>
          <w:sz w:val="22"/>
          <w:szCs w:val="22"/>
        </w:rPr>
        <w:t>lsősorban a fejlesztésre szoruló gyermekekkel való munkában segít a Varázsdoboz</w:t>
      </w:r>
      <w:r>
        <w:rPr>
          <w:rFonts w:ascii="Palatino Linotype" w:eastAsiaTheme="minorHAnsi" w:hAnsi="Palatino Linotype" w:cstheme="minorHAnsi"/>
          <w:sz w:val="22"/>
          <w:szCs w:val="22"/>
        </w:rPr>
        <w:t xml:space="preserve"> Fejlesztő Központ és Játszóház </w:t>
      </w:r>
      <w:r w:rsidR="00AB7CB1" w:rsidRPr="00AB7CB1">
        <w:rPr>
          <w:rFonts w:ascii="Palatino Linotype" w:eastAsiaTheme="minorHAnsi" w:hAnsi="Palatino Linotype" w:cstheme="minorHAnsi"/>
          <w:sz w:val="22"/>
          <w:szCs w:val="22"/>
        </w:rPr>
        <w:t xml:space="preserve">fejlesztőpedagógusának. Másodsorban a kisgyermeknevelőkkel konzultál a korai </w:t>
      </w:r>
      <w:r w:rsidR="00AB7CB1" w:rsidRPr="00AB7CB1">
        <w:rPr>
          <w:rFonts w:ascii="Palatino Linotype" w:eastAsiaTheme="minorHAnsi" w:hAnsi="Palatino Linotype" w:cstheme="minorHAnsi"/>
          <w:sz w:val="22"/>
          <w:szCs w:val="22"/>
        </w:rPr>
        <w:lastRenderedPageBreak/>
        <w:t>fejlesztés témában (amelyik gyermek nem rendelkezik szakvéleménnyel, mely fejlesztést írna elő, de a kisgyermeknevelők mégis észlelnek valami elmaradást vagy az átlagtól eltérő fejlődési ütemet), hogyan tudják ők a mindennapi nevelői munka során alkalmazni a fejlesztő feladatokat. Harmadikként pedig</w:t>
      </w:r>
      <w:r>
        <w:rPr>
          <w:rFonts w:ascii="Palatino Linotype" w:eastAsiaTheme="minorHAnsi" w:hAnsi="Palatino Linotype" w:cstheme="minorHAnsi"/>
          <w:sz w:val="22"/>
          <w:szCs w:val="22"/>
        </w:rPr>
        <w:t xml:space="preserve"> - </w:t>
      </w:r>
      <w:r w:rsidR="00AB7CB1" w:rsidRPr="00AB7CB1">
        <w:rPr>
          <w:rFonts w:ascii="Palatino Linotype" w:eastAsiaTheme="minorHAnsi" w:hAnsi="Palatino Linotype" w:cstheme="minorHAnsi"/>
          <w:sz w:val="22"/>
          <w:szCs w:val="22"/>
        </w:rPr>
        <w:t>igény szerint</w:t>
      </w:r>
      <w:r>
        <w:rPr>
          <w:rFonts w:ascii="Palatino Linotype" w:eastAsiaTheme="minorHAnsi" w:hAnsi="Palatino Linotype" w:cstheme="minorHAnsi"/>
          <w:sz w:val="22"/>
          <w:szCs w:val="22"/>
        </w:rPr>
        <w:t xml:space="preserve"> - </w:t>
      </w:r>
      <w:r w:rsidR="00AB7CB1" w:rsidRPr="00AB7CB1">
        <w:rPr>
          <w:rFonts w:ascii="Palatino Linotype" w:eastAsiaTheme="minorHAnsi" w:hAnsi="Palatino Linotype" w:cstheme="minorHAnsi"/>
          <w:sz w:val="22"/>
          <w:szCs w:val="22"/>
        </w:rPr>
        <w:t>szülői fogadóórát tart, melynek során konzultál a szülővel akár a szakvéleményről, akár a korai fejlesztés hasznosságáról és szükségességéről, vagy megnyugtatja őket, hogy a „papír” nem egy ítélet, hanem egy lehetőség arra, hogy a gyermek megkapjon minden szakmai segítséget ahhoz, hogy a későbbiekben ne őt érje hátrány bármilyen nem időben kezelt elmaradása miatt.</w:t>
      </w:r>
    </w:p>
    <w:p w14:paraId="708785BB" w14:textId="05F1ED40" w:rsidR="00097F38" w:rsidRPr="009956AD" w:rsidRDefault="00097F38" w:rsidP="00F7311E">
      <w:pPr>
        <w:spacing w:before="60" w:after="60"/>
        <w:rPr>
          <w:rFonts w:ascii="Palatino Linotype" w:hAnsi="Palatino Linotype"/>
          <w:b/>
          <w:bCs/>
          <w:sz w:val="22"/>
          <w:szCs w:val="22"/>
        </w:rPr>
      </w:pPr>
      <w:bookmarkStart w:id="51" w:name="_Toc106965201"/>
      <w:r w:rsidRPr="009956AD">
        <w:rPr>
          <w:rFonts w:ascii="Palatino Linotype" w:hAnsi="Palatino Linotype"/>
          <w:b/>
          <w:bCs/>
          <w:sz w:val="22"/>
          <w:szCs w:val="22"/>
        </w:rPr>
        <w:t>A szolgáltatásokról szóló tájékoztatás helyi módja</w:t>
      </w:r>
      <w:bookmarkEnd w:id="51"/>
      <w:r w:rsidR="00EA59D2" w:rsidRPr="009956AD">
        <w:rPr>
          <w:rFonts w:ascii="Palatino Linotype" w:hAnsi="Palatino Linotype"/>
          <w:b/>
          <w:bCs/>
          <w:sz w:val="22"/>
          <w:szCs w:val="22"/>
        </w:rPr>
        <w:t>:</w:t>
      </w:r>
    </w:p>
    <w:p w14:paraId="6B5F646C" w14:textId="77777777" w:rsidR="00EA59D2" w:rsidRPr="00EA59D2" w:rsidRDefault="00EA59D2" w:rsidP="008804EA">
      <w:pPr>
        <w:numPr>
          <w:ilvl w:val="0"/>
          <w:numId w:val="25"/>
        </w:numPr>
        <w:spacing w:before="0" w:after="0"/>
        <w:ind w:left="714" w:hanging="357"/>
        <w:jc w:val="left"/>
        <w:rPr>
          <w:rFonts w:ascii="Palatino Linotype" w:eastAsiaTheme="minorHAnsi" w:hAnsi="Palatino Linotype" w:cstheme="minorHAnsi"/>
          <w:sz w:val="22"/>
          <w:szCs w:val="22"/>
        </w:rPr>
      </w:pPr>
      <w:bookmarkStart w:id="52" w:name="_Hlk144887027"/>
      <w:r w:rsidRPr="00EA59D2">
        <w:rPr>
          <w:rFonts w:ascii="Palatino Linotype" w:eastAsiaTheme="minorHAnsi" w:hAnsi="Palatino Linotype" w:cstheme="minorHAnsi"/>
          <w:sz w:val="22"/>
          <w:szCs w:val="22"/>
        </w:rPr>
        <w:t>Szóróanyagok, plakátok</w:t>
      </w:r>
    </w:p>
    <w:p w14:paraId="459C69E3" w14:textId="77777777" w:rsidR="00EA59D2" w:rsidRPr="00EA59D2" w:rsidRDefault="00EA59D2" w:rsidP="008804EA">
      <w:pPr>
        <w:numPr>
          <w:ilvl w:val="0"/>
          <w:numId w:val="25"/>
        </w:numPr>
        <w:spacing w:before="0" w:after="0"/>
        <w:ind w:left="714" w:hanging="357"/>
        <w:jc w:val="left"/>
        <w:rPr>
          <w:rFonts w:ascii="Palatino Linotype" w:eastAsiaTheme="minorHAnsi" w:hAnsi="Palatino Linotype" w:cstheme="minorHAnsi"/>
          <w:sz w:val="22"/>
          <w:szCs w:val="22"/>
        </w:rPr>
      </w:pPr>
      <w:r w:rsidRPr="00EA59D2">
        <w:rPr>
          <w:rFonts w:ascii="Palatino Linotype" w:eastAsiaTheme="minorHAnsi" w:hAnsi="Palatino Linotype" w:cstheme="minorHAnsi"/>
          <w:sz w:val="22"/>
          <w:szCs w:val="22"/>
        </w:rPr>
        <w:t>Erzsébetváros újság</w:t>
      </w:r>
    </w:p>
    <w:p w14:paraId="1C96FD9D" w14:textId="77777777" w:rsidR="00EA59D2" w:rsidRPr="00EA59D2" w:rsidRDefault="00EA59D2" w:rsidP="008804EA">
      <w:pPr>
        <w:numPr>
          <w:ilvl w:val="0"/>
          <w:numId w:val="25"/>
        </w:numPr>
        <w:spacing w:before="0" w:after="0"/>
        <w:ind w:left="714" w:hanging="357"/>
        <w:jc w:val="left"/>
        <w:rPr>
          <w:rFonts w:ascii="Palatino Linotype" w:eastAsiaTheme="minorHAnsi" w:hAnsi="Palatino Linotype" w:cstheme="minorHAnsi"/>
          <w:sz w:val="22"/>
          <w:szCs w:val="22"/>
        </w:rPr>
      </w:pPr>
      <w:r w:rsidRPr="00EA59D2">
        <w:rPr>
          <w:rFonts w:ascii="Palatino Linotype" w:eastAsiaTheme="minorHAnsi" w:hAnsi="Palatino Linotype" w:cstheme="minorHAnsi"/>
          <w:sz w:val="22"/>
          <w:szCs w:val="22"/>
        </w:rPr>
        <w:t xml:space="preserve">a Humán Szolgáltató honlapja – </w:t>
      </w:r>
      <w:hyperlink r:id="rId13" w:history="1">
        <w:r w:rsidRPr="000801ED">
          <w:rPr>
            <w:rStyle w:val="Hiperhivatkozs"/>
            <w:rFonts w:ascii="Palatino Linotype" w:eastAsiaTheme="minorHAnsi" w:hAnsi="Palatino Linotype" w:cstheme="minorHAnsi"/>
            <w:color w:val="2E74B5" w:themeColor="accent5" w:themeShade="BF"/>
            <w:sz w:val="22"/>
            <w:szCs w:val="22"/>
          </w:rPr>
          <w:t>www.bjhuman.hu</w:t>
        </w:r>
      </w:hyperlink>
    </w:p>
    <w:p w14:paraId="678C22D6" w14:textId="77777777" w:rsidR="00EA59D2" w:rsidRPr="00EA59D2" w:rsidRDefault="00EA59D2" w:rsidP="008804EA">
      <w:pPr>
        <w:numPr>
          <w:ilvl w:val="0"/>
          <w:numId w:val="25"/>
        </w:numPr>
        <w:spacing w:before="0" w:after="0"/>
        <w:ind w:left="714" w:hanging="357"/>
        <w:jc w:val="left"/>
        <w:rPr>
          <w:rFonts w:ascii="Palatino Linotype" w:eastAsiaTheme="minorHAnsi" w:hAnsi="Palatino Linotype" w:cstheme="minorHAnsi"/>
          <w:sz w:val="22"/>
          <w:szCs w:val="22"/>
        </w:rPr>
      </w:pPr>
      <w:r w:rsidRPr="00EA59D2">
        <w:rPr>
          <w:rFonts w:ascii="Palatino Linotype" w:eastAsiaTheme="minorHAnsi" w:hAnsi="Palatino Linotype" w:cstheme="minorHAnsi"/>
          <w:sz w:val="22"/>
          <w:szCs w:val="22"/>
        </w:rPr>
        <w:t xml:space="preserve">a Humán Szolgáltató facebook oldala - </w:t>
      </w:r>
      <w:hyperlink r:id="rId14" w:history="1">
        <w:r w:rsidRPr="000801ED">
          <w:rPr>
            <w:rStyle w:val="Hiperhivatkozs"/>
            <w:rFonts w:ascii="Palatino Linotype" w:eastAsiaTheme="minorHAnsi" w:hAnsi="Palatino Linotype" w:cstheme="minorHAnsi"/>
            <w:color w:val="2E74B5" w:themeColor="accent5" w:themeShade="BF"/>
            <w:sz w:val="22"/>
            <w:szCs w:val="22"/>
          </w:rPr>
          <w:t>www.facebook.com/bjhuman</w:t>
        </w:r>
      </w:hyperlink>
    </w:p>
    <w:p w14:paraId="06214B6E" w14:textId="77777777" w:rsidR="00EA59D2" w:rsidRPr="000801ED" w:rsidRDefault="00EA59D2" w:rsidP="008804EA">
      <w:pPr>
        <w:numPr>
          <w:ilvl w:val="0"/>
          <w:numId w:val="25"/>
        </w:numPr>
        <w:spacing w:before="0"/>
        <w:ind w:left="714" w:hanging="357"/>
        <w:jc w:val="left"/>
        <w:rPr>
          <w:rFonts w:ascii="Palatino Linotype" w:eastAsiaTheme="minorHAnsi" w:hAnsi="Palatino Linotype" w:cstheme="minorHAnsi"/>
          <w:color w:val="2E74B5" w:themeColor="accent5" w:themeShade="BF"/>
          <w:sz w:val="22"/>
          <w:szCs w:val="22"/>
        </w:rPr>
      </w:pPr>
      <w:r w:rsidRPr="00EA59D2">
        <w:rPr>
          <w:rFonts w:ascii="Palatino Linotype" w:eastAsiaTheme="minorHAnsi" w:hAnsi="Palatino Linotype" w:cstheme="minorHAnsi"/>
          <w:sz w:val="22"/>
          <w:szCs w:val="22"/>
        </w:rPr>
        <w:t xml:space="preserve">az Önkormányzat honlapja – </w:t>
      </w:r>
      <w:hyperlink r:id="rId15" w:history="1">
        <w:r w:rsidRPr="000801ED">
          <w:rPr>
            <w:rStyle w:val="Hiperhivatkozs"/>
            <w:rFonts w:ascii="Palatino Linotype" w:eastAsiaTheme="minorHAnsi" w:hAnsi="Palatino Linotype" w:cstheme="minorHAnsi"/>
            <w:color w:val="2E74B5" w:themeColor="accent5" w:themeShade="BF"/>
            <w:sz w:val="22"/>
            <w:szCs w:val="22"/>
          </w:rPr>
          <w:t>www.erzsebetvaros.hu</w:t>
        </w:r>
      </w:hyperlink>
    </w:p>
    <w:p w14:paraId="154EAA9D" w14:textId="1A6547CF" w:rsidR="00097F38" w:rsidRPr="00EA59D2" w:rsidRDefault="00EA59D2" w:rsidP="00CB7DCF">
      <w:pPr>
        <w:pStyle w:val="Cmsor1"/>
        <w:spacing w:before="0" w:after="80"/>
        <w:jc w:val="center"/>
        <w:rPr>
          <w:rFonts w:ascii="Palatino Linotype" w:eastAsiaTheme="minorHAnsi" w:hAnsi="Palatino Linotype"/>
          <w:b/>
          <w:bCs/>
          <w:color w:val="auto"/>
          <w:sz w:val="22"/>
          <w:szCs w:val="22"/>
        </w:rPr>
      </w:pPr>
      <w:bookmarkStart w:id="53" w:name="_Toc199856545"/>
      <w:bookmarkEnd w:id="52"/>
      <w:r w:rsidRPr="00EA59D2">
        <w:rPr>
          <w:rFonts w:ascii="Palatino Linotype" w:eastAsiaTheme="minorHAnsi" w:hAnsi="Palatino Linotype"/>
          <w:b/>
          <w:bCs/>
          <w:color w:val="auto"/>
          <w:sz w:val="22"/>
          <w:szCs w:val="22"/>
        </w:rPr>
        <w:t>VI. A szolgáltatást igénybe vevők és a</w:t>
      </w:r>
      <w:r w:rsidR="003F06E8">
        <w:rPr>
          <w:rFonts w:ascii="Palatino Linotype" w:eastAsiaTheme="minorHAnsi" w:hAnsi="Palatino Linotype"/>
          <w:b/>
          <w:bCs/>
          <w:color w:val="auto"/>
          <w:sz w:val="22"/>
          <w:szCs w:val="22"/>
        </w:rPr>
        <w:t xml:space="preserve"> személyes gondoskodást végző személyek j</w:t>
      </w:r>
      <w:r w:rsidRPr="00EA59D2">
        <w:rPr>
          <w:rFonts w:ascii="Palatino Linotype" w:eastAsiaTheme="minorHAnsi" w:hAnsi="Palatino Linotype"/>
          <w:b/>
          <w:bCs/>
          <w:color w:val="auto"/>
          <w:sz w:val="22"/>
          <w:szCs w:val="22"/>
        </w:rPr>
        <w:t>ogai</w:t>
      </w:r>
      <w:bookmarkEnd w:id="53"/>
    </w:p>
    <w:p w14:paraId="2FA071B6" w14:textId="0FDE08D4" w:rsidR="00097F38" w:rsidRPr="00EA59D2" w:rsidRDefault="00EA59D2" w:rsidP="00E60FD1">
      <w:pPr>
        <w:pStyle w:val="Cmsor1"/>
        <w:spacing w:before="60" w:after="60"/>
        <w:jc w:val="center"/>
        <w:rPr>
          <w:rFonts w:ascii="Palatino Linotype" w:hAnsi="Palatino Linotype"/>
          <w:b/>
          <w:bCs/>
          <w:color w:val="auto"/>
          <w:sz w:val="22"/>
          <w:szCs w:val="22"/>
        </w:rPr>
      </w:pPr>
      <w:bookmarkStart w:id="54" w:name="_Toc106965203"/>
      <w:bookmarkStart w:id="55" w:name="_Toc199856546"/>
      <w:r w:rsidRPr="00EA59D2">
        <w:rPr>
          <w:rFonts w:ascii="Palatino Linotype" w:hAnsi="Palatino Linotype"/>
          <w:b/>
          <w:bCs/>
          <w:color w:val="auto"/>
          <w:sz w:val="22"/>
          <w:szCs w:val="22"/>
        </w:rPr>
        <w:t xml:space="preserve">1. </w:t>
      </w:r>
      <w:r w:rsidR="00097F38" w:rsidRPr="00EA59D2">
        <w:rPr>
          <w:rFonts w:ascii="Palatino Linotype" w:hAnsi="Palatino Linotype"/>
          <w:b/>
          <w:bCs/>
          <w:color w:val="auto"/>
          <w:sz w:val="22"/>
          <w:szCs w:val="22"/>
        </w:rPr>
        <w:t>A szolgáltatást igénybe vevők jogai</w:t>
      </w:r>
      <w:bookmarkEnd w:id="54"/>
      <w:bookmarkEnd w:id="55"/>
    </w:p>
    <w:p w14:paraId="12BF1BF5" w14:textId="70298C8C" w:rsidR="00097F38" w:rsidRPr="002F62F0" w:rsidRDefault="00097F38" w:rsidP="00E60FD1">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 gyermeknek joga van a szabad véleménynyilvánításhoz, és ahhoz, hogy tájékoztatást kapjon jogairól, jogai érvényesítésének lehetőségeiről, továbbá ahhoz, hogy a személyét és vagyonát érintő minden kérdésben közvetlenül vagy más módon meghallgassák, és véleményét korára, egészségi állapotára és fejlettségi szintjére tekintettel figyelembe vegyék. A gyermeknek joga van ahhoz, hogy az őt érintő ügyekben a Gyvt. által meghatározott fórumoknál panasszal éljen. </w:t>
      </w:r>
    </w:p>
    <w:p w14:paraId="48A045EB" w14:textId="77777777" w:rsidR="00097F38" w:rsidRDefault="00097F38" w:rsidP="00E60FD1">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 </w:t>
      </w:r>
      <w:r w:rsidRPr="000801ED">
        <w:rPr>
          <w:rFonts w:ascii="Palatino Linotype" w:eastAsiaTheme="minorHAnsi" w:hAnsi="Palatino Linotype" w:cstheme="minorHAnsi"/>
          <w:i/>
          <w:iCs/>
          <w:sz w:val="22"/>
          <w:szCs w:val="22"/>
        </w:rPr>
        <w:t>gyermekjogi képviselő</w:t>
      </w:r>
      <w:r w:rsidRPr="002F62F0">
        <w:rPr>
          <w:rFonts w:ascii="Palatino Linotype" w:eastAsiaTheme="minorHAnsi" w:hAnsi="Palatino Linotype" w:cstheme="minorHAnsi"/>
          <w:sz w:val="22"/>
          <w:szCs w:val="22"/>
        </w:rPr>
        <w:t xml:space="preserve"> ellátja a gyermekvédelmi gondoskodásban részesülő gyermek e törvényben meghatározott jogainak védelmét, és segíti a gyermeket jogai megismerésében és érvényesítésében. A gyermekjogi képviselő kiemelt figyelmet fordít a különleges vagy speciális ellátást igénylő gyermek védelmére. </w:t>
      </w:r>
    </w:p>
    <w:p w14:paraId="301D8FBC" w14:textId="4FF83F76" w:rsidR="00786D59" w:rsidRPr="002F62F0" w:rsidRDefault="00786D59" w:rsidP="00E60FD1">
      <w:pPr>
        <w:spacing w:before="0" w:after="40"/>
        <w:rPr>
          <w:rFonts w:ascii="Palatino Linotype" w:eastAsiaTheme="minorHAnsi" w:hAnsi="Palatino Linotype" w:cstheme="minorHAnsi"/>
          <w:sz w:val="22"/>
          <w:szCs w:val="22"/>
        </w:rPr>
      </w:pPr>
      <w:r>
        <w:rPr>
          <w:rFonts w:ascii="Palatino Linotype" w:eastAsiaTheme="minorHAnsi" w:hAnsi="Palatino Linotype" w:cstheme="minorHAnsi"/>
          <w:sz w:val="22"/>
          <w:szCs w:val="22"/>
        </w:rPr>
        <w:t>A személyes gondoskodást nyújtó szociális intézményi ellátást igénybe vevő ellátottnak joga van szociális helyzetére, egészségi és mentális állapotára tekintettel az intézmény által biztosított teljes körű ellátásra, valamint egyéni szükségletei, speciális helyzete vagy állapota alapján az egyéni ellátás, szolgáltatás igénybevételére.</w:t>
      </w:r>
    </w:p>
    <w:p w14:paraId="47A71FE3" w14:textId="77777777" w:rsidR="00097F38" w:rsidRDefault="00097F38" w:rsidP="00E60FD1">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Az </w:t>
      </w:r>
      <w:r w:rsidRPr="000801ED">
        <w:rPr>
          <w:rFonts w:ascii="Palatino Linotype" w:eastAsiaTheme="minorHAnsi" w:hAnsi="Palatino Linotype" w:cstheme="minorHAnsi"/>
          <w:i/>
          <w:iCs/>
          <w:sz w:val="22"/>
          <w:szCs w:val="22"/>
        </w:rPr>
        <w:t>ellátottjogi képviselő</w:t>
      </w:r>
      <w:r w:rsidRPr="002F62F0">
        <w:rPr>
          <w:rFonts w:ascii="Palatino Linotype" w:eastAsiaTheme="minorHAnsi" w:hAnsi="Palatino Linotype" w:cstheme="minorHAnsi"/>
          <w:sz w:val="22"/>
          <w:szCs w:val="22"/>
        </w:rPr>
        <w:t xml:space="preserve"> a személyes gondoskodást nyújtó alap- és szakosított ellátást biztosító intézményi elhelyezést igénybe vevő, illetve a szolgáltatásban részesülő részére nyújt segítséget jogai gyakorlásában.</w:t>
      </w:r>
    </w:p>
    <w:p w14:paraId="4C8E3EE2" w14:textId="57C3FAC8" w:rsidR="00786D59" w:rsidRPr="002F62F0" w:rsidRDefault="00786D59" w:rsidP="00E60FD1">
      <w:pPr>
        <w:spacing w:before="0" w:after="40"/>
        <w:rPr>
          <w:rFonts w:ascii="Palatino Linotype" w:eastAsiaTheme="minorHAnsi" w:hAnsi="Palatino Linotype" w:cstheme="minorHAnsi"/>
          <w:sz w:val="22"/>
          <w:szCs w:val="22"/>
        </w:rPr>
      </w:pPr>
      <w:r>
        <w:rPr>
          <w:rFonts w:ascii="Palatino Linotype" w:eastAsiaTheme="minorHAnsi" w:hAnsi="Palatino Linotype" w:cstheme="minorHAnsi"/>
          <w:sz w:val="22"/>
          <w:szCs w:val="22"/>
        </w:rPr>
        <w:t xml:space="preserve">A </w:t>
      </w:r>
      <w:r w:rsidRPr="00F7311E">
        <w:rPr>
          <w:rFonts w:ascii="Palatino Linotype" w:eastAsiaTheme="minorHAnsi" w:hAnsi="Palatino Linotype" w:cstheme="minorHAnsi"/>
          <w:i/>
          <w:iCs/>
          <w:sz w:val="22"/>
          <w:szCs w:val="22"/>
        </w:rPr>
        <w:t>gyermekjogi</w:t>
      </w:r>
      <w:r>
        <w:rPr>
          <w:rFonts w:ascii="Palatino Linotype" w:eastAsiaTheme="minorHAnsi" w:hAnsi="Palatino Linotype" w:cstheme="minorHAnsi"/>
          <w:sz w:val="22"/>
          <w:szCs w:val="22"/>
        </w:rPr>
        <w:t xml:space="preserve"> és az </w:t>
      </w:r>
      <w:r w:rsidRPr="00F7311E">
        <w:rPr>
          <w:rFonts w:ascii="Palatino Linotype" w:eastAsiaTheme="minorHAnsi" w:hAnsi="Palatino Linotype" w:cstheme="minorHAnsi"/>
          <w:i/>
          <w:iCs/>
          <w:sz w:val="22"/>
          <w:szCs w:val="22"/>
        </w:rPr>
        <w:t>ellátottjogi képviselő</w:t>
      </w:r>
      <w:r>
        <w:rPr>
          <w:rFonts w:ascii="Palatino Linotype" w:eastAsiaTheme="minorHAnsi" w:hAnsi="Palatino Linotype" w:cstheme="minorHAnsi"/>
          <w:sz w:val="22"/>
          <w:szCs w:val="22"/>
        </w:rPr>
        <w:t xml:space="preserve"> neve, elérhetősége a Család-és Gyermekjóléti Központ mindkét telephelyén, jól látható helyen, kifüggesztésre kerül.</w:t>
      </w:r>
    </w:p>
    <w:p w14:paraId="717F274C" w14:textId="2703F56D" w:rsidR="00097F38" w:rsidRDefault="0049069E" w:rsidP="00BA55D8">
      <w:pPr>
        <w:pStyle w:val="Cmsor1"/>
        <w:spacing w:before="60" w:after="60"/>
        <w:jc w:val="center"/>
        <w:rPr>
          <w:rFonts w:ascii="Palatino Linotype" w:hAnsi="Palatino Linotype"/>
          <w:b/>
          <w:bCs/>
          <w:color w:val="auto"/>
          <w:sz w:val="22"/>
          <w:szCs w:val="22"/>
        </w:rPr>
      </w:pPr>
      <w:bookmarkStart w:id="56" w:name="_Toc106965204"/>
      <w:bookmarkStart w:id="57" w:name="_Toc199856547"/>
      <w:r w:rsidRPr="0049069E">
        <w:rPr>
          <w:rFonts w:ascii="Palatino Linotype" w:hAnsi="Palatino Linotype"/>
          <w:b/>
          <w:bCs/>
          <w:color w:val="auto"/>
          <w:sz w:val="22"/>
          <w:szCs w:val="22"/>
        </w:rPr>
        <w:t xml:space="preserve">2. </w:t>
      </w:r>
      <w:r w:rsidR="00097F38" w:rsidRPr="0049069E">
        <w:rPr>
          <w:rFonts w:ascii="Palatino Linotype" w:hAnsi="Palatino Linotype"/>
          <w:b/>
          <w:bCs/>
          <w:color w:val="auto"/>
          <w:sz w:val="22"/>
          <w:szCs w:val="22"/>
        </w:rPr>
        <w:t>Panaszjog</w:t>
      </w:r>
      <w:bookmarkEnd w:id="56"/>
      <w:r w:rsidR="00F052B4">
        <w:rPr>
          <w:rFonts w:ascii="Palatino Linotype" w:hAnsi="Palatino Linotype"/>
          <w:b/>
          <w:bCs/>
          <w:color w:val="auto"/>
          <w:sz w:val="22"/>
          <w:szCs w:val="22"/>
        </w:rPr>
        <w:t xml:space="preserve"> gyakorlása</w:t>
      </w:r>
      <w:bookmarkEnd w:id="57"/>
    </w:p>
    <w:p w14:paraId="621B0856" w14:textId="07F50281" w:rsidR="00606CF5" w:rsidRPr="00DD275E" w:rsidRDefault="00606CF5" w:rsidP="000801ED">
      <w:pPr>
        <w:spacing w:before="60" w:after="60"/>
        <w:rPr>
          <w:rFonts w:ascii="Palatino Linotype" w:hAnsi="Palatino Linotype"/>
          <w:sz w:val="22"/>
          <w:szCs w:val="22"/>
          <w:lang w:eastAsia="ar-SA"/>
        </w:rPr>
      </w:pPr>
      <w:r w:rsidRPr="00DD275E">
        <w:rPr>
          <w:rFonts w:ascii="Palatino Linotype" w:hAnsi="Palatino Linotype"/>
          <w:sz w:val="22"/>
          <w:szCs w:val="22"/>
          <w:lang w:eastAsia="ar-SA"/>
        </w:rPr>
        <w:t>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w:t>
      </w:r>
      <w:r w:rsidRPr="00AC5B9C">
        <w:rPr>
          <w:rFonts w:ascii="Palatino Linotype" w:hAnsi="Palatino Linotype"/>
          <w:sz w:val="22"/>
          <w:szCs w:val="22"/>
        </w:rPr>
        <w:t xml:space="preserve"> tekintettel</w:t>
      </w:r>
      <w:r w:rsidRPr="00DD275E">
        <w:rPr>
          <w:rFonts w:ascii="Palatino Linotype" w:hAnsi="Palatino Linotype"/>
          <w:sz w:val="22"/>
          <w:szCs w:val="22"/>
          <w:lang w:eastAsia="ar-SA"/>
        </w:rPr>
        <w:t>:</w:t>
      </w:r>
    </w:p>
    <w:p w14:paraId="421BBBB6" w14:textId="77777777" w:rsidR="00606CF5" w:rsidRPr="00AC5B9C" w:rsidRDefault="00606CF5" w:rsidP="00606CF5">
      <w:pPr>
        <w:pStyle w:val="Listaszerbekezds"/>
        <w:numPr>
          <w:ilvl w:val="0"/>
          <w:numId w:val="38"/>
        </w:numPr>
        <w:spacing w:before="0" w:after="0" w:line="240" w:lineRule="auto"/>
        <w:ind w:left="714" w:hanging="357"/>
        <w:contextualSpacing w:val="0"/>
        <w:rPr>
          <w:rFonts w:ascii="Palatino Linotype" w:hAnsi="Palatino Linotype"/>
          <w:lang w:eastAsia="ar-SA"/>
        </w:rPr>
      </w:pPr>
      <w:r w:rsidRPr="00AC5B9C">
        <w:rPr>
          <w:rFonts w:ascii="Palatino Linotype" w:hAnsi="Palatino Linotype"/>
          <w:lang w:eastAsia="ar-SA"/>
        </w:rPr>
        <w:t xml:space="preserve">az élethez, emberi méltósághoz, </w:t>
      </w:r>
    </w:p>
    <w:p w14:paraId="3CFD013F" w14:textId="77777777" w:rsidR="00606CF5" w:rsidRPr="00AC5B9C" w:rsidRDefault="00606CF5" w:rsidP="00606CF5">
      <w:pPr>
        <w:pStyle w:val="Listaszerbekezds"/>
        <w:numPr>
          <w:ilvl w:val="0"/>
          <w:numId w:val="38"/>
        </w:numPr>
        <w:spacing w:before="0" w:after="0" w:line="240" w:lineRule="auto"/>
        <w:ind w:left="714" w:hanging="357"/>
        <w:contextualSpacing w:val="0"/>
        <w:rPr>
          <w:rFonts w:ascii="Palatino Linotype" w:hAnsi="Palatino Linotype"/>
          <w:lang w:eastAsia="ar-SA"/>
        </w:rPr>
      </w:pPr>
      <w:r w:rsidRPr="00AC5B9C">
        <w:rPr>
          <w:rFonts w:ascii="Palatino Linotype" w:hAnsi="Palatino Linotype"/>
          <w:lang w:eastAsia="ar-SA"/>
        </w:rPr>
        <w:t xml:space="preserve">a testi épséghez, </w:t>
      </w:r>
    </w:p>
    <w:p w14:paraId="51259657" w14:textId="77777777" w:rsidR="00606CF5" w:rsidRPr="00AC5B9C" w:rsidRDefault="00606CF5" w:rsidP="00606CF5">
      <w:pPr>
        <w:pStyle w:val="Listaszerbekezds"/>
        <w:numPr>
          <w:ilvl w:val="0"/>
          <w:numId w:val="38"/>
        </w:numPr>
        <w:spacing w:before="0" w:after="60" w:line="240" w:lineRule="auto"/>
        <w:ind w:left="714" w:hanging="357"/>
        <w:contextualSpacing w:val="0"/>
        <w:rPr>
          <w:rFonts w:ascii="Palatino Linotype" w:hAnsi="Palatino Linotype"/>
          <w:lang w:eastAsia="ar-SA"/>
        </w:rPr>
      </w:pPr>
      <w:r w:rsidRPr="00AC5B9C">
        <w:rPr>
          <w:rFonts w:ascii="Palatino Linotype" w:hAnsi="Palatino Linotype"/>
          <w:lang w:eastAsia="ar-SA"/>
        </w:rPr>
        <w:t>a testi-lelki egészséghez való jogra.</w:t>
      </w:r>
    </w:p>
    <w:p w14:paraId="2A057A3F" w14:textId="77777777" w:rsidR="00606CF5" w:rsidRPr="00DD275E" w:rsidRDefault="00606CF5" w:rsidP="00606CF5">
      <w:pPr>
        <w:spacing w:before="60" w:after="60"/>
        <w:rPr>
          <w:rFonts w:ascii="Palatino Linotype" w:hAnsi="Palatino Linotype"/>
          <w:sz w:val="22"/>
          <w:szCs w:val="22"/>
          <w:lang w:eastAsia="ar-SA"/>
        </w:rPr>
      </w:pPr>
      <w:r w:rsidRPr="00DD275E">
        <w:rPr>
          <w:rFonts w:ascii="Palatino Linotype" w:hAnsi="Palatino Linotype"/>
          <w:sz w:val="22"/>
          <w:szCs w:val="22"/>
          <w:lang w:eastAsia="ar-SA"/>
        </w:rPr>
        <w:lastRenderedPageBreak/>
        <w:t xml:space="preserve">Az ellátást igénybe vevőt megilleti személyes adatainak védelme, valamint a magánéletével kapcsolatos titokvédelem. </w:t>
      </w:r>
    </w:p>
    <w:p w14:paraId="2F2F9948" w14:textId="473D24E1" w:rsidR="00606CF5" w:rsidRPr="00DD275E" w:rsidRDefault="00606CF5" w:rsidP="00606CF5">
      <w:pPr>
        <w:spacing w:before="60" w:after="60"/>
        <w:rPr>
          <w:rFonts w:ascii="Palatino Linotype" w:hAnsi="Palatino Linotype"/>
          <w:sz w:val="22"/>
          <w:szCs w:val="22"/>
          <w:lang w:eastAsia="ar-SA"/>
        </w:rPr>
      </w:pPr>
      <w:r w:rsidRPr="00DD275E">
        <w:rPr>
          <w:rFonts w:ascii="Palatino Linotype" w:hAnsi="Palatino Linotype"/>
          <w:sz w:val="22"/>
          <w:szCs w:val="22"/>
          <w:lang w:eastAsia="ar-SA"/>
        </w:rPr>
        <w:t>Az ellátott, a törvényes képviselő,</w:t>
      </w:r>
      <w:r w:rsidR="002B6D79">
        <w:rPr>
          <w:rFonts w:ascii="Palatino Linotype" w:hAnsi="Palatino Linotype"/>
          <w:sz w:val="22"/>
          <w:szCs w:val="22"/>
          <w:lang w:eastAsia="ar-SA"/>
        </w:rPr>
        <w:t xml:space="preserve"> </w:t>
      </w:r>
      <w:r w:rsidRPr="00DD275E">
        <w:rPr>
          <w:rFonts w:ascii="Palatino Linotype" w:hAnsi="Palatino Linotype"/>
          <w:sz w:val="22"/>
          <w:szCs w:val="22"/>
          <w:lang w:eastAsia="ar-SA"/>
        </w:rPr>
        <w:t>valamint az ellátott jogait és érdekeit képviselő társadalmi szervezet panasszal élhet a szolgáltatás szakmai vezetőjénél, a</w:t>
      </w:r>
      <w:r w:rsidRPr="00AC5B9C">
        <w:rPr>
          <w:rFonts w:ascii="Palatino Linotype" w:hAnsi="Palatino Linotype"/>
          <w:sz w:val="22"/>
          <w:szCs w:val="22"/>
        </w:rPr>
        <w:t xml:space="preserve"> Humán Szolgáltató igazgatójánál</w:t>
      </w:r>
      <w:r w:rsidRPr="00DD275E">
        <w:rPr>
          <w:rFonts w:ascii="Palatino Linotype" w:hAnsi="Palatino Linotype"/>
          <w:sz w:val="22"/>
          <w:szCs w:val="22"/>
          <w:lang w:eastAsia="ar-SA"/>
        </w:rPr>
        <w:t>, a</w:t>
      </w:r>
      <w:r w:rsidR="002B6D79">
        <w:rPr>
          <w:rFonts w:ascii="Palatino Linotype" w:hAnsi="Palatino Linotype"/>
          <w:sz w:val="22"/>
          <w:szCs w:val="22"/>
          <w:lang w:eastAsia="ar-SA"/>
        </w:rPr>
        <w:t xml:space="preserve"> gyermekjogi és/vagy az </w:t>
      </w:r>
      <w:r w:rsidRPr="00DD275E">
        <w:rPr>
          <w:rFonts w:ascii="Palatino Linotype" w:hAnsi="Palatino Linotype"/>
          <w:sz w:val="22"/>
          <w:szCs w:val="22"/>
          <w:lang w:eastAsia="ar-SA"/>
        </w:rPr>
        <w:t xml:space="preserve">ellátottjogi képviselőnél, ha az őt megillető jogok gyakorlásával kapcsolatban vagy az ellátás körülményeit érintően kifogása van vagy sérelem éri. </w:t>
      </w:r>
    </w:p>
    <w:p w14:paraId="24181E3D" w14:textId="3FC76C83" w:rsidR="00606CF5" w:rsidRPr="00F7311E" w:rsidRDefault="00606CF5" w:rsidP="000801ED">
      <w:pPr>
        <w:spacing w:before="0" w:after="40"/>
        <w:rPr>
          <w:rFonts w:ascii="Palatino Linotype" w:hAnsi="Palatino Linotype"/>
          <w:sz w:val="22"/>
          <w:szCs w:val="22"/>
          <w:lang w:eastAsia="ar-SA"/>
        </w:rPr>
      </w:pPr>
      <w:r w:rsidRPr="00DD275E">
        <w:rPr>
          <w:rFonts w:ascii="Palatino Linotype" w:hAnsi="Palatino Linotype"/>
          <w:sz w:val="22"/>
          <w:szCs w:val="22"/>
          <w:lang w:eastAsia="ar-SA"/>
        </w:rPr>
        <w:t>Az</w:t>
      </w:r>
      <w:r w:rsidRPr="00AC5B9C">
        <w:rPr>
          <w:rFonts w:ascii="Palatino Linotype" w:hAnsi="Palatino Linotype"/>
          <w:sz w:val="22"/>
          <w:szCs w:val="22"/>
        </w:rPr>
        <w:t xml:space="preserve"> igazgató</w:t>
      </w:r>
      <w:r>
        <w:rPr>
          <w:rFonts w:ascii="Palatino Linotype" w:hAnsi="Palatino Linotype"/>
          <w:sz w:val="22"/>
          <w:szCs w:val="22"/>
          <w:lang w:eastAsia="ar-SA"/>
        </w:rPr>
        <w:t xml:space="preserve"> </w:t>
      </w:r>
      <w:r w:rsidRPr="00F7311E">
        <w:rPr>
          <w:rFonts w:ascii="Palatino Linotype" w:hAnsi="Palatino Linotype"/>
          <w:b/>
          <w:bCs/>
          <w:sz w:val="22"/>
          <w:szCs w:val="22"/>
          <w:lang w:eastAsia="ar-SA"/>
        </w:rPr>
        <w:t>15 napon</w:t>
      </w:r>
      <w:r w:rsidRPr="00DD275E">
        <w:rPr>
          <w:rFonts w:ascii="Palatino Linotype" w:hAnsi="Palatino Linotype"/>
          <w:sz w:val="22"/>
          <w:szCs w:val="22"/>
          <w:lang w:eastAsia="ar-SA"/>
        </w:rPr>
        <w:t xml:space="preserve"> belül köteles a panasztevőt írásban értesíteni a panasz kivizsgálásának eredményéről.</w:t>
      </w:r>
      <w:r w:rsidR="00CB7DCF">
        <w:rPr>
          <w:rFonts w:ascii="Palatino Linotype" w:hAnsi="Palatino Linotype"/>
          <w:sz w:val="22"/>
          <w:szCs w:val="22"/>
          <w:lang w:eastAsia="ar-SA"/>
        </w:rPr>
        <w:t xml:space="preserve"> </w:t>
      </w:r>
      <w:r w:rsidR="00CB7DCF" w:rsidRPr="00CB7DCF">
        <w:rPr>
          <w:rFonts w:ascii="Palatino Linotype" w:hAnsi="Palatino Linotype"/>
          <w:sz w:val="22"/>
          <w:szCs w:val="22"/>
          <w:lang w:eastAsia="ar-SA"/>
        </w:rPr>
        <w:t>Amennyiben az igazgató a megadott határidőn belül nem intézkedik, vagy a panasztevő az intézkedést nem tartja kielégítőnek, jogosult jogorvoslattal a fenntartóhoz fordulni.</w:t>
      </w:r>
    </w:p>
    <w:p w14:paraId="02D6A217" w14:textId="521FD109" w:rsidR="00097F38" w:rsidRPr="00EE3DB8" w:rsidRDefault="00EE3DB8" w:rsidP="00F7311E">
      <w:pPr>
        <w:pStyle w:val="Cmsor1"/>
        <w:spacing w:before="0" w:after="60"/>
        <w:jc w:val="center"/>
        <w:rPr>
          <w:rFonts w:ascii="Palatino Linotype" w:hAnsi="Palatino Linotype"/>
          <w:b/>
          <w:bCs/>
          <w:color w:val="auto"/>
          <w:sz w:val="22"/>
          <w:szCs w:val="22"/>
        </w:rPr>
      </w:pPr>
      <w:bookmarkStart w:id="58" w:name="_Toc106965205"/>
      <w:bookmarkStart w:id="59" w:name="_Toc199856548"/>
      <w:r w:rsidRPr="00EE3DB8">
        <w:rPr>
          <w:rFonts w:ascii="Palatino Linotype" w:hAnsi="Palatino Linotype"/>
          <w:b/>
          <w:bCs/>
          <w:color w:val="auto"/>
          <w:sz w:val="22"/>
          <w:szCs w:val="22"/>
        </w:rPr>
        <w:t xml:space="preserve">3. </w:t>
      </w:r>
      <w:r w:rsidR="00097F38" w:rsidRPr="00EE3DB8">
        <w:rPr>
          <w:rFonts w:ascii="Palatino Linotype" w:hAnsi="Palatino Linotype"/>
          <w:b/>
          <w:bCs/>
          <w:color w:val="auto"/>
          <w:sz w:val="22"/>
          <w:szCs w:val="22"/>
        </w:rPr>
        <w:t xml:space="preserve">A </w:t>
      </w:r>
      <w:r w:rsidR="003E0794">
        <w:rPr>
          <w:rFonts w:ascii="Palatino Linotype" w:hAnsi="Palatino Linotype"/>
          <w:b/>
          <w:bCs/>
          <w:color w:val="auto"/>
          <w:sz w:val="22"/>
          <w:szCs w:val="22"/>
        </w:rPr>
        <w:t>személyes gondoskodást végző személyek j</w:t>
      </w:r>
      <w:r w:rsidR="00097F38" w:rsidRPr="00EE3DB8">
        <w:rPr>
          <w:rFonts w:ascii="Palatino Linotype" w:hAnsi="Palatino Linotype"/>
          <w:b/>
          <w:bCs/>
          <w:color w:val="auto"/>
          <w:sz w:val="22"/>
          <w:szCs w:val="22"/>
        </w:rPr>
        <w:t>ogai</w:t>
      </w:r>
      <w:bookmarkEnd w:id="58"/>
      <w:bookmarkEnd w:id="59"/>
    </w:p>
    <w:p w14:paraId="7F1502AD" w14:textId="77777777" w:rsidR="00097F38" w:rsidRPr="002F62F0" w:rsidRDefault="00097F38" w:rsidP="000801ED">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 szociális szolgáltatást végző személy a munkaköre ellátása során közfeladatot ellátó személynek minősül. </w:t>
      </w:r>
    </w:p>
    <w:p w14:paraId="1F567BBA" w14:textId="1A0E98B4" w:rsidR="00F052B4" w:rsidRDefault="00097F38" w:rsidP="000801ED">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A</w:t>
      </w:r>
      <w:r w:rsidR="00F052B4">
        <w:rPr>
          <w:rFonts w:ascii="Palatino Linotype" w:eastAsiaTheme="minorHAnsi" w:hAnsi="Palatino Linotype" w:cstheme="minorHAnsi"/>
          <w:sz w:val="22"/>
          <w:szCs w:val="22"/>
        </w:rPr>
        <w:t>z</w:t>
      </w:r>
      <w:r w:rsidR="003D63E4">
        <w:rPr>
          <w:rFonts w:ascii="Palatino Linotype" w:eastAsiaTheme="minorHAnsi" w:hAnsi="Palatino Linotype" w:cstheme="minorHAnsi"/>
          <w:sz w:val="22"/>
          <w:szCs w:val="22"/>
        </w:rPr>
        <w:t xml:space="preserve"> Szt. </w:t>
      </w:r>
      <w:r w:rsidRPr="002F62F0">
        <w:rPr>
          <w:rFonts w:ascii="Palatino Linotype" w:eastAsiaTheme="minorHAnsi" w:hAnsi="Palatino Linotype" w:cstheme="minorHAnsi"/>
          <w:sz w:val="22"/>
          <w:szCs w:val="22"/>
        </w:rPr>
        <w:t>94/L. § (1) alapján 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14:paraId="781A15F9" w14:textId="482CE7A5" w:rsidR="00F052B4" w:rsidRDefault="00F052B4" w:rsidP="000801ED">
      <w:pPr>
        <w:spacing w:before="0" w:after="40"/>
        <w:rPr>
          <w:rFonts w:ascii="Palatino Linotype" w:eastAsiaTheme="minorHAnsi" w:hAnsi="Palatino Linotype" w:cstheme="minorHAnsi"/>
          <w:sz w:val="22"/>
          <w:szCs w:val="22"/>
        </w:rPr>
      </w:pPr>
      <w:r w:rsidRPr="00F052B4">
        <w:rPr>
          <w:rFonts w:ascii="Palatino Linotype" w:eastAsiaTheme="minorHAnsi" w:hAnsi="Palatino Linotype" w:cstheme="minorHAnsi"/>
          <w:sz w:val="22"/>
          <w:szCs w:val="22"/>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05907B0A" w14:textId="6803E2A1" w:rsidR="00097F38" w:rsidRPr="002F62F0" w:rsidRDefault="00097F38" w:rsidP="000801ED">
      <w:pPr>
        <w:spacing w:before="0" w:after="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Az intézményben dolgozók munkájukat a Szociális Munka Etikai Kódexének megfelelően, annak szellemében kötelesek végezni. </w:t>
      </w:r>
    </w:p>
    <w:p w14:paraId="12CCE2A3" w14:textId="7DF37B8B" w:rsidR="00097F38" w:rsidRPr="003D63E4" w:rsidRDefault="003D63E4" w:rsidP="003D63E4">
      <w:pPr>
        <w:pStyle w:val="Cmsor1"/>
        <w:spacing w:before="120" w:after="120"/>
        <w:jc w:val="center"/>
        <w:rPr>
          <w:rFonts w:ascii="Palatino Linotype" w:hAnsi="Palatino Linotype"/>
          <w:b/>
          <w:bCs/>
          <w:color w:val="auto"/>
          <w:sz w:val="22"/>
          <w:szCs w:val="22"/>
        </w:rPr>
      </w:pPr>
      <w:bookmarkStart w:id="60" w:name="_Toc199856549"/>
      <w:r w:rsidRPr="003D63E4">
        <w:rPr>
          <w:rFonts w:ascii="Palatino Linotype" w:hAnsi="Palatino Linotype"/>
          <w:b/>
          <w:bCs/>
          <w:color w:val="auto"/>
          <w:sz w:val="22"/>
          <w:szCs w:val="22"/>
        </w:rPr>
        <w:t>VII. Hatálybalépés</w:t>
      </w:r>
      <w:bookmarkEnd w:id="60"/>
    </w:p>
    <w:p w14:paraId="78529566" w14:textId="77777777" w:rsidR="003D63E4" w:rsidRPr="003D63E4" w:rsidRDefault="003D63E4" w:rsidP="003D63E4">
      <w:pPr>
        <w:spacing w:before="0"/>
        <w:rPr>
          <w:rFonts w:ascii="Palatino Linotype" w:eastAsiaTheme="minorHAnsi" w:hAnsi="Palatino Linotype" w:cstheme="minorHAnsi"/>
          <w:sz w:val="22"/>
          <w:szCs w:val="22"/>
        </w:rPr>
      </w:pPr>
      <w:r w:rsidRPr="003D63E4">
        <w:rPr>
          <w:rFonts w:ascii="Palatino Linotype" w:eastAsiaTheme="minorHAnsi" w:hAnsi="Palatino Linotype" w:cstheme="minorHAnsi"/>
          <w:sz w:val="22"/>
          <w:szCs w:val="22"/>
        </w:rPr>
        <w:t>Jelen szakmai program 2025. …………….... napjával lép hatályba és visszavonásig érvényes.</w:t>
      </w:r>
    </w:p>
    <w:p w14:paraId="273BC7F1" w14:textId="7CB3A7A9" w:rsidR="003D63E4" w:rsidRDefault="003D63E4" w:rsidP="00F7311E">
      <w:pPr>
        <w:spacing w:before="0" w:after="240"/>
        <w:rPr>
          <w:rFonts w:ascii="Palatino Linotype" w:eastAsiaTheme="minorHAnsi" w:hAnsi="Palatino Linotype" w:cstheme="minorHAnsi"/>
          <w:sz w:val="22"/>
          <w:szCs w:val="22"/>
        </w:rPr>
      </w:pPr>
      <w:r w:rsidRPr="003D63E4">
        <w:rPr>
          <w:rFonts w:ascii="Palatino Linotype" w:eastAsiaTheme="minorHAnsi" w:hAnsi="Palatino Linotype" w:cstheme="minorHAnsi"/>
          <w:sz w:val="22"/>
          <w:szCs w:val="22"/>
        </w:rPr>
        <w:t xml:space="preserve">Jelen szakmai programot Budapest Főváros VII. Kerület Erzsébetváros Önkormányzata Képviselő-testülete Művelődési, Kulturális és Szociális Bizottsága a Képviselő-testület által átruházott hatáskörben a </w:t>
      </w:r>
      <w:proofErr w:type="gramStart"/>
      <w:r w:rsidR="00287ADB">
        <w:rPr>
          <w:rFonts w:ascii="Palatino Linotype" w:eastAsiaTheme="minorHAnsi" w:hAnsi="Palatino Linotype" w:cstheme="minorHAnsi"/>
          <w:sz w:val="22"/>
          <w:szCs w:val="22"/>
        </w:rPr>
        <w:t>…….</w:t>
      </w:r>
      <w:proofErr w:type="gramEnd"/>
      <w:r w:rsidR="00287ADB">
        <w:rPr>
          <w:rFonts w:ascii="Palatino Linotype" w:eastAsiaTheme="minorHAnsi" w:hAnsi="Palatino Linotype" w:cstheme="minorHAnsi"/>
          <w:sz w:val="22"/>
          <w:szCs w:val="22"/>
        </w:rPr>
        <w:t xml:space="preserve">. </w:t>
      </w:r>
      <w:r w:rsidRPr="003D63E4">
        <w:rPr>
          <w:rFonts w:ascii="Palatino Linotype" w:eastAsiaTheme="minorHAnsi" w:hAnsi="Palatino Linotype" w:cstheme="minorHAnsi"/>
          <w:sz w:val="22"/>
          <w:szCs w:val="22"/>
        </w:rPr>
        <w:t>határozatával hagyta jóvá.</w:t>
      </w:r>
    </w:p>
    <w:p w14:paraId="08780F25" w14:textId="6EF02027" w:rsidR="00097F38" w:rsidRPr="002F62F0" w:rsidRDefault="00097F38" w:rsidP="003D63E4">
      <w:pPr>
        <w:spacing w:after="240"/>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Budapest, 2025.</w:t>
      </w:r>
    </w:p>
    <w:p w14:paraId="00E9AD47" w14:textId="47DA1B5C" w:rsidR="00097F38" w:rsidRPr="002F62F0" w:rsidRDefault="000801ED" w:rsidP="00097F38">
      <w:pPr>
        <w:spacing w:before="0" w:after="0" w:line="259" w:lineRule="auto"/>
        <w:rPr>
          <w:rFonts w:ascii="Palatino Linotype" w:eastAsiaTheme="minorHAnsi" w:hAnsi="Palatino Linotype" w:cstheme="minorHAnsi"/>
          <w:sz w:val="22"/>
          <w:szCs w:val="22"/>
        </w:rPr>
      </w:pPr>
      <w:r>
        <w:rPr>
          <w:rFonts w:ascii="Palatino Linotype" w:eastAsiaTheme="minorHAnsi" w:hAnsi="Palatino Linotype" w:cstheme="minorHAnsi"/>
          <w:sz w:val="22"/>
          <w:szCs w:val="22"/>
        </w:rPr>
        <w:t xml:space="preserve">  </w:t>
      </w:r>
    </w:p>
    <w:p w14:paraId="1FA91E10" w14:textId="23258F75" w:rsidR="00097F38" w:rsidRPr="002F62F0" w:rsidRDefault="00097F38" w:rsidP="00097F38">
      <w:pPr>
        <w:spacing w:before="0" w:after="0"/>
        <w:jc w:val="center"/>
        <w:rPr>
          <w:rFonts w:ascii="Palatino Linotype" w:eastAsiaTheme="minorHAnsi" w:hAnsi="Palatino Linotype" w:cstheme="minorHAnsi"/>
          <w:iCs/>
          <w:sz w:val="22"/>
          <w:szCs w:val="22"/>
        </w:rPr>
      </w:pPr>
      <w:r w:rsidRPr="002F62F0">
        <w:rPr>
          <w:rFonts w:ascii="Palatino Linotype" w:eastAsiaTheme="minorHAnsi" w:hAnsi="Palatino Linotype" w:cstheme="minorHAnsi"/>
          <w:iCs/>
          <w:sz w:val="22"/>
          <w:szCs w:val="22"/>
        </w:rPr>
        <w:t xml:space="preserve">                                    </w:t>
      </w:r>
      <w:r w:rsidR="003D63E4">
        <w:rPr>
          <w:rFonts w:ascii="Palatino Linotype" w:eastAsiaTheme="minorHAnsi" w:hAnsi="Palatino Linotype" w:cstheme="minorHAnsi"/>
          <w:iCs/>
          <w:sz w:val="22"/>
          <w:szCs w:val="22"/>
        </w:rPr>
        <w:t xml:space="preserve">      </w:t>
      </w:r>
      <w:r w:rsidR="000801ED">
        <w:rPr>
          <w:rFonts w:ascii="Palatino Linotype" w:eastAsiaTheme="minorHAnsi" w:hAnsi="Palatino Linotype" w:cstheme="minorHAnsi"/>
          <w:iCs/>
          <w:sz w:val="22"/>
          <w:szCs w:val="22"/>
        </w:rPr>
        <w:t xml:space="preserve">          </w:t>
      </w:r>
      <w:r w:rsidRPr="002F62F0">
        <w:rPr>
          <w:rFonts w:ascii="Palatino Linotype" w:eastAsiaTheme="minorHAnsi" w:hAnsi="Palatino Linotype" w:cstheme="minorHAnsi"/>
          <w:iCs/>
          <w:sz w:val="22"/>
          <w:szCs w:val="22"/>
        </w:rPr>
        <w:t xml:space="preserve">  Farkas Tünde</w:t>
      </w:r>
    </w:p>
    <w:p w14:paraId="35F3182B" w14:textId="0E0BBD10" w:rsidR="00097F38" w:rsidRPr="002F62F0" w:rsidRDefault="00097F38" w:rsidP="00097F38">
      <w:pPr>
        <w:spacing w:before="0" w:after="0"/>
        <w:jc w:val="center"/>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                                </w:t>
      </w:r>
      <w:r w:rsidR="003D63E4">
        <w:rPr>
          <w:rFonts w:ascii="Palatino Linotype" w:eastAsiaTheme="minorHAnsi" w:hAnsi="Palatino Linotype" w:cstheme="minorHAnsi"/>
          <w:sz w:val="22"/>
          <w:szCs w:val="22"/>
        </w:rPr>
        <w:t xml:space="preserve">     </w:t>
      </w:r>
      <w:r w:rsidR="000801ED">
        <w:rPr>
          <w:rFonts w:ascii="Palatino Linotype" w:eastAsiaTheme="minorHAnsi" w:hAnsi="Palatino Linotype" w:cstheme="minorHAnsi"/>
          <w:sz w:val="22"/>
          <w:szCs w:val="22"/>
        </w:rPr>
        <w:t xml:space="preserve">          </w:t>
      </w:r>
      <w:r w:rsidR="003D63E4">
        <w:rPr>
          <w:rFonts w:ascii="Palatino Linotype" w:eastAsiaTheme="minorHAnsi" w:hAnsi="Palatino Linotype" w:cstheme="minorHAnsi"/>
          <w:sz w:val="22"/>
          <w:szCs w:val="22"/>
        </w:rPr>
        <w:t xml:space="preserve"> </w:t>
      </w:r>
      <w:r w:rsidRPr="002F62F0">
        <w:rPr>
          <w:rFonts w:ascii="Palatino Linotype" w:eastAsiaTheme="minorHAnsi" w:hAnsi="Palatino Linotype" w:cstheme="minorHAnsi"/>
          <w:sz w:val="22"/>
          <w:szCs w:val="22"/>
        </w:rPr>
        <w:t xml:space="preserve">    igazgató</w:t>
      </w:r>
    </w:p>
    <w:p w14:paraId="49F2EC1F" w14:textId="77777777" w:rsidR="00097F38" w:rsidRPr="002F62F0" w:rsidRDefault="00097F38" w:rsidP="00097F38">
      <w:pPr>
        <w:spacing w:before="0" w:after="0"/>
        <w:jc w:val="center"/>
        <w:rPr>
          <w:rFonts w:ascii="Palatino Linotype" w:eastAsiaTheme="minorHAnsi" w:hAnsi="Palatino Linotype" w:cstheme="minorHAnsi"/>
          <w:sz w:val="22"/>
          <w:szCs w:val="22"/>
        </w:rPr>
      </w:pPr>
    </w:p>
    <w:p w14:paraId="07592FCA" w14:textId="4FD1DB8B" w:rsidR="00097F38" w:rsidRPr="002F62F0" w:rsidRDefault="00097F38" w:rsidP="00097F38">
      <w:pPr>
        <w:spacing w:before="0" w:after="0"/>
        <w:jc w:val="center"/>
        <w:rPr>
          <w:rFonts w:ascii="Palatino Linotype" w:eastAsiaTheme="minorHAnsi" w:hAnsi="Palatino Linotype" w:cstheme="minorHAnsi"/>
          <w:sz w:val="22"/>
          <w:szCs w:val="22"/>
        </w:rPr>
      </w:pPr>
      <w:r w:rsidRPr="002F62F0">
        <w:rPr>
          <w:rFonts w:ascii="Palatino Linotype" w:eastAsiaTheme="minorHAnsi" w:hAnsi="Palatino Linotype" w:cstheme="minorHAnsi"/>
          <w:sz w:val="22"/>
          <w:szCs w:val="22"/>
        </w:rPr>
        <w:t xml:space="preserve">                                           </w:t>
      </w:r>
    </w:p>
    <w:bookmarkEnd w:id="0"/>
    <w:bookmarkEnd w:id="9"/>
    <w:bookmarkEnd w:id="10"/>
    <w:p w14:paraId="14A89C40" w14:textId="30AFCA6C" w:rsidR="0094009F" w:rsidRPr="000E78CF" w:rsidRDefault="0094009F" w:rsidP="000F4F19">
      <w:pPr>
        <w:suppressAutoHyphens/>
        <w:spacing w:before="0" w:after="0"/>
        <w:rPr>
          <w:rFonts w:ascii="Palatino Linotype" w:eastAsia="Calibri" w:hAnsi="Palatino Linotype"/>
          <w:bCs/>
          <w:sz w:val="22"/>
          <w:szCs w:val="22"/>
          <w:lang w:eastAsia="ar-SA"/>
        </w:rPr>
      </w:pPr>
    </w:p>
    <w:sectPr w:rsidR="0094009F" w:rsidRPr="000E78CF" w:rsidSect="002470DA">
      <w:headerReference w:type="default" r:id="rId16"/>
      <w:footerReference w:type="default" r:id="rId17"/>
      <w:headerReference w:type="first" r:id="rId18"/>
      <w:footerReference w:type="first" r:id="rId19"/>
      <w:pgSz w:w="11906" w:h="16838"/>
      <w:pgMar w:top="1417" w:right="1274"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3F1C5" w14:textId="77777777" w:rsidR="00471A50" w:rsidRPr="002F62F0" w:rsidRDefault="00471A50" w:rsidP="00FE013C">
      <w:pPr>
        <w:spacing w:after="0"/>
      </w:pPr>
      <w:r w:rsidRPr="002F62F0">
        <w:separator/>
      </w:r>
    </w:p>
  </w:endnote>
  <w:endnote w:type="continuationSeparator" w:id="0">
    <w:p w14:paraId="12903843" w14:textId="77777777" w:rsidR="00471A50" w:rsidRPr="002F62F0" w:rsidRDefault="00471A50" w:rsidP="00FE013C">
      <w:pPr>
        <w:spacing w:after="0"/>
      </w:pPr>
      <w:r w:rsidRPr="002F62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2082498"/>
      <w:docPartObj>
        <w:docPartGallery w:val="Page Numbers (Bottom of Page)"/>
        <w:docPartUnique/>
      </w:docPartObj>
    </w:sdtPr>
    <w:sdtEndPr/>
    <w:sdtContent>
      <w:p w14:paraId="53964693" w14:textId="77777777" w:rsidR="00A26B3F" w:rsidRPr="002F62F0" w:rsidRDefault="00A26B3F">
        <w:pPr>
          <w:pStyle w:val="llb"/>
          <w:jc w:val="right"/>
        </w:pPr>
      </w:p>
      <w:tbl>
        <w:tblPr>
          <w:tblW w:w="10206" w:type="dxa"/>
          <w:jc w:val="center"/>
          <w:tblLook w:val="04A0" w:firstRow="1" w:lastRow="0" w:firstColumn="1" w:lastColumn="0" w:noHBand="0" w:noVBand="1"/>
        </w:tblPr>
        <w:tblGrid>
          <w:gridCol w:w="10206"/>
        </w:tblGrid>
        <w:tr w:rsidR="00A26B3F" w:rsidRPr="002F62F0" w14:paraId="6FEFB969" w14:textId="77777777" w:rsidTr="00A32390">
          <w:trPr>
            <w:trHeight w:val="254"/>
            <w:jc w:val="center"/>
          </w:trPr>
          <w:tc>
            <w:tcPr>
              <w:tcW w:w="10206" w:type="dxa"/>
              <w:tcBorders>
                <w:top w:val="single" w:sz="12" w:space="0" w:color="C00000"/>
                <w:bottom w:val="single" w:sz="12" w:space="0" w:color="FF0000"/>
              </w:tcBorders>
              <w:shd w:val="clear" w:color="auto" w:fill="auto"/>
            </w:tcPr>
            <w:p w14:paraId="471E4952" w14:textId="0443F08B" w:rsidR="00A26B3F" w:rsidRPr="002F62F0" w:rsidRDefault="00A26B3F" w:rsidP="00233AC3">
              <w:pPr>
                <w:pStyle w:val="lfej"/>
                <w:spacing w:before="0"/>
                <w:jc w:val="center"/>
                <w:rPr>
                  <w:rFonts w:ascii="Palatino Linotype" w:hAnsi="Palatino Linotype" w:cs="Arial"/>
                  <w:color w:val="000000"/>
                  <w:sz w:val="18"/>
                  <w:szCs w:val="18"/>
                </w:rPr>
              </w:pPr>
              <w:bookmarkStart w:id="61" w:name="_Hlk190935341"/>
              <w:r w:rsidRPr="002F62F0">
                <w:rPr>
                  <w:rFonts w:ascii="Palatino Linotype" w:hAnsi="Palatino Linotype" w:cs="Arial"/>
                  <w:color w:val="000000"/>
                  <w:sz w:val="18"/>
                  <w:szCs w:val="18"/>
                </w:rPr>
                <w:t>SZAKMAI PROGRAM – CSALÁD-ÉS GYERMEKJÓLÉTI KÖZPONT</w:t>
              </w:r>
            </w:p>
          </w:tc>
        </w:tr>
      </w:tbl>
      <w:bookmarkEnd w:id="61"/>
      <w:p w14:paraId="377EBC29" w14:textId="44348678" w:rsidR="00A26B3F" w:rsidRPr="002F62F0" w:rsidRDefault="00A26B3F">
        <w:pPr>
          <w:pStyle w:val="llb"/>
          <w:jc w:val="right"/>
        </w:pPr>
        <w:r w:rsidRPr="002F62F0">
          <w:fldChar w:fldCharType="begin"/>
        </w:r>
        <w:r w:rsidRPr="002F62F0">
          <w:instrText>PAGE   \* MERGEFORMAT</w:instrText>
        </w:r>
        <w:r w:rsidRPr="002F62F0">
          <w:fldChar w:fldCharType="separate"/>
        </w:r>
        <w:r w:rsidR="008802D0">
          <w:rPr>
            <w:noProof/>
          </w:rPr>
          <w:t>25</w:t>
        </w:r>
        <w:r w:rsidRPr="002F62F0">
          <w:fldChar w:fldCharType="end"/>
        </w:r>
      </w:p>
    </w:sdtContent>
  </w:sdt>
  <w:p w14:paraId="33976CDA" w14:textId="77777777" w:rsidR="00A26B3F" w:rsidRPr="002F62F0" w:rsidRDefault="00A26B3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jc w:val="center"/>
      <w:tblLook w:val="04A0" w:firstRow="1" w:lastRow="0" w:firstColumn="1" w:lastColumn="0" w:noHBand="0" w:noVBand="1"/>
    </w:tblPr>
    <w:tblGrid>
      <w:gridCol w:w="10206"/>
    </w:tblGrid>
    <w:tr w:rsidR="00A26B3F" w:rsidRPr="002F62F0" w14:paraId="46D014CC" w14:textId="77777777" w:rsidTr="002E6E92">
      <w:trPr>
        <w:trHeight w:val="254"/>
        <w:jc w:val="center"/>
      </w:trPr>
      <w:tc>
        <w:tcPr>
          <w:tcW w:w="10206" w:type="dxa"/>
          <w:tcBorders>
            <w:top w:val="single" w:sz="12" w:space="0" w:color="C00000"/>
            <w:bottom w:val="single" w:sz="12" w:space="0" w:color="FF0000"/>
          </w:tcBorders>
          <w:shd w:val="clear" w:color="auto" w:fill="auto"/>
        </w:tcPr>
        <w:p w14:paraId="4AB61853" w14:textId="1FA159F1" w:rsidR="00A26B3F" w:rsidRPr="002F62F0" w:rsidRDefault="00A26B3F" w:rsidP="002470DA">
          <w:pPr>
            <w:pStyle w:val="lfej"/>
            <w:spacing w:before="0"/>
            <w:jc w:val="center"/>
            <w:rPr>
              <w:rFonts w:ascii="Palatino Linotype" w:hAnsi="Palatino Linotype" w:cs="Arial"/>
              <w:color w:val="000000"/>
              <w:sz w:val="18"/>
              <w:szCs w:val="18"/>
            </w:rPr>
          </w:pPr>
          <w:r w:rsidRPr="002F62F0">
            <w:rPr>
              <w:rFonts w:ascii="Palatino Linotype" w:hAnsi="Palatino Linotype" w:cs="Arial"/>
              <w:color w:val="000000"/>
              <w:sz w:val="18"/>
              <w:szCs w:val="18"/>
            </w:rPr>
            <w:t>SZAKMAI PROGRAM – CSALÁD-ÉS GYERMEKJÓLÉTI KÖZPONT</w:t>
          </w:r>
        </w:p>
      </w:tc>
    </w:tr>
  </w:tbl>
  <w:p w14:paraId="3F27E508" w14:textId="77777777" w:rsidR="00A26B3F" w:rsidRPr="002F62F0" w:rsidRDefault="00A26B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3C53F" w14:textId="77777777" w:rsidR="00471A50" w:rsidRPr="002F62F0" w:rsidRDefault="00471A50" w:rsidP="00FE013C">
      <w:pPr>
        <w:spacing w:after="0"/>
      </w:pPr>
      <w:r w:rsidRPr="002F62F0">
        <w:separator/>
      </w:r>
    </w:p>
  </w:footnote>
  <w:footnote w:type="continuationSeparator" w:id="0">
    <w:p w14:paraId="43050316" w14:textId="77777777" w:rsidR="00471A50" w:rsidRPr="002F62F0" w:rsidRDefault="00471A50" w:rsidP="00FE013C">
      <w:pPr>
        <w:spacing w:after="0"/>
      </w:pPr>
      <w:r w:rsidRPr="002F62F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EB88E" w14:textId="6BF1A126" w:rsidR="00A26B3F" w:rsidRPr="002F62F0" w:rsidRDefault="00A26B3F" w:rsidP="00716186">
    <w:pPr>
      <w:pStyle w:val="lfej"/>
      <w:jc w:val="center"/>
    </w:pPr>
    <w:r w:rsidRPr="002F62F0">
      <w:rPr>
        <w:noProof/>
        <w:lang w:eastAsia="hu-HU"/>
      </w:rPr>
      <w:drawing>
        <wp:anchor distT="0" distB="0" distL="114300" distR="114300" simplePos="0" relativeHeight="251658240" behindDoc="0" locked="0" layoutInCell="1" allowOverlap="1" wp14:anchorId="42CE0CFF" wp14:editId="39FF3906">
          <wp:simplePos x="0" y="0"/>
          <wp:positionH relativeFrom="column">
            <wp:posOffset>-280670</wp:posOffset>
          </wp:positionH>
          <wp:positionV relativeFrom="paragraph">
            <wp:posOffset>-411563</wp:posOffset>
          </wp:positionV>
          <wp:extent cx="6318000" cy="860400"/>
          <wp:effectExtent l="0" t="0" r="0" b="0"/>
          <wp:wrapNone/>
          <wp:docPr id="634643944"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8000" cy="86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47E14" w14:textId="127EFDF4" w:rsidR="00A26B3F" w:rsidRPr="002F62F0" w:rsidRDefault="00A26B3F">
    <w:pPr>
      <w:pStyle w:val="lfej"/>
    </w:pPr>
    <w:r w:rsidRPr="002F62F0">
      <w:rPr>
        <w:noProof/>
        <w:lang w:eastAsia="hu-HU"/>
      </w:rPr>
      <w:drawing>
        <wp:anchor distT="0" distB="0" distL="114300" distR="114300" simplePos="0" relativeHeight="251660288" behindDoc="0" locked="0" layoutInCell="1" allowOverlap="1" wp14:anchorId="2CE123AD" wp14:editId="6C424017">
          <wp:simplePos x="0" y="0"/>
          <wp:positionH relativeFrom="margin">
            <wp:align>center</wp:align>
          </wp:positionH>
          <wp:positionV relativeFrom="paragraph">
            <wp:posOffset>-393424</wp:posOffset>
          </wp:positionV>
          <wp:extent cx="6313521" cy="922351"/>
          <wp:effectExtent l="0" t="0" r="0" b="0"/>
          <wp:wrapNone/>
          <wp:docPr id="989009819"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8633496" name=""/>
                  <pic:cNvPicPr/>
                </pic:nvPicPr>
                <pic:blipFill>
                  <a:blip r:embed="rId1">
                    <a:extLst>
                      <a:ext uri="{28A0092B-C50C-407E-A947-70E740481C1C}">
                        <a14:useLocalDpi xmlns:a14="http://schemas.microsoft.com/office/drawing/2010/main" val="0"/>
                      </a:ext>
                    </a:extLst>
                  </a:blip>
                  <a:stretch>
                    <a:fillRect/>
                  </a:stretch>
                </pic:blipFill>
                <pic:spPr>
                  <a:xfrm>
                    <a:off x="0" y="0"/>
                    <a:ext cx="6313521" cy="9223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pStyle w:val="Cmsor10"/>
      <w:suff w:val="nothing"/>
      <w:lvlText w:val="%1"/>
      <w:lvlJc w:val="left"/>
      <w:pPr>
        <w:tabs>
          <w:tab w:val="num" w:pos="0"/>
        </w:tabs>
        <w:ind w:left="432" w:hanging="432"/>
      </w:pPr>
      <w:rPr>
        <w:rFonts w:ascii="Garamond" w:hAnsi="Garamond" w:cs="Garamond" w:hint="default"/>
        <w:i/>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E916792A"/>
    <w:name w:val="WW8Num3"/>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3" w15:restartNumberingAfterBreak="0">
    <w:nsid w:val="00000005"/>
    <w:multiLevelType w:val="singleLevel"/>
    <w:tmpl w:val="CA187F06"/>
    <w:name w:val="WW8Num5"/>
    <w:lvl w:ilvl="0">
      <w:start w:val="1"/>
      <w:numFmt w:val="lowerLetter"/>
      <w:lvlText w:val="%1)"/>
      <w:lvlJc w:val="left"/>
      <w:pPr>
        <w:tabs>
          <w:tab w:val="num" w:pos="0"/>
        </w:tabs>
        <w:ind w:left="720" w:hanging="360"/>
      </w:pPr>
      <w:rPr>
        <w:rFonts w:hint="default"/>
        <w:i w:val="0"/>
      </w:rPr>
    </w:lvl>
  </w:abstractNum>
  <w:abstractNum w:abstractNumId="4" w15:restartNumberingAfterBreak="0">
    <w:nsid w:val="00000006"/>
    <w:multiLevelType w:val="singleLevel"/>
    <w:tmpl w:val="53962AF4"/>
    <w:name w:val="WW8Num6"/>
    <w:lvl w:ilvl="0">
      <w:start w:val="1"/>
      <w:numFmt w:val="decimal"/>
      <w:lvlText w:val="%1."/>
      <w:lvlJc w:val="left"/>
      <w:pPr>
        <w:tabs>
          <w:tab w:val="num" w:pos="0"/>
        </w:tabs>
        <w:ind w:left="720" w:hanging="360"/>
      </w:pPr>
      <w:rPr>
        <w:rFonts w:ascii="Times New Roman" w:hAnsi="Times New Roman" w:cs="Times New Roman" w:hint="default"/>
        <w:b w:val="0"/>
        <w:i w:val="0"/>
        <w:iCs w:val="0"/>
      </w:rPr>
    </w:lvl>
  </w:abstractNum>
  <w:abstractNum w:abstractNumId="5" w15:restartNumberingAfterBreak="0">
    <w:nsid w:val="00000014"/>
    <w:multiLevelType w:val="multilevel"/>
    <w:tmpl w:val="00000014"/>
    <w:name w:val="WW8Num20"/>
    <w:lvl w:ilvl="0">
      <w:numFmt w:val="bullet"/>
      <w:pStyle w:val="Pont"/>
      <w:lvlText w:val=""/>
      <w:lvlJc w:val="left"/>
      <w:pPr>
        <w:tabs>
          <w:tab w:val="num" w:pos="1004"/>
        </w:tabs>
        <w:ind w:left="1004" w:hanging="360"/>
      </w:pPr>
      <w:rPr>
        <w:rFonts w:ascii="Symbol" w:hAnsi="Symbol" w:cs="Symbol"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5"/>
    <w:multiLevelType w:val="singleLevel"/>
    <w:tmpl w:val="00000015"/>
    <w:name w:val="WW8Num21"/>
    <w:lvl w:ilvl="0">
      <w:numFmt w:val="bullet"/>
      <w:pStyle w:val="Felsorols1"/>
      <w:lvlText w:val=""/>
      <w:lvlJc w:val="left"/>
      <w:pPr>
        <w:tabs>
          <w:tab w:val="num" w:pos="768"/>
        </w:tabs>
        <w:ind w:left="768" w:hanging="360"/>
      </w:pPr>
      <w:rPr>
        <w:rFonts w:ascii="Symbol" w:hAnsi="Symbol" w:hint="default"/>
      </w:rPr>
    </w:lvl>
  </w:abstractNum>
  <w:abstractNum w:abstractNumId="7" w15:restartNumberingAfterBreak="0">
    <w:nsid w:val="005C7C9F"/>
    <w:multiLevelType w:val="hybridMultilevel"/>
    <w:tmpl w:val="AAB8C5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2CB571A"/>
    <w:multiLevelType w:val="hybridMultilevel"/>
    <w:tmpl w:val="BCF4888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6814034"/>
    <w:multiLevelType w:val="hybridMultilevel"/>
    <w:tmpl w:val="95429ED4"/>
    <w:lvl w:ilvl="0" w:tplc="040E000B">
      <w:start w:val="1"/>
      <w:numFmt w:val="bullet"/>
      <w:lvlText w:val=""/>
      <w:lvlJc w:val="left"/>
      <w:pPr>
        <w:ind w:left="1287" w:hanging="360"/>
      </w:pPr>
      <w:rPr>
        <w:rFonts w:ascii="Wingdings" w:hAnsi="Wingding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0" w15:restartNumberingAfterBreak="0">
    <w:nsid w:val="09681808"/>
    <w:multiLevelType w:val="hybridMultilevel"/>
    <w:tmpl w:val="3F3686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A8E20C8"/>
    <w:multiLevelType w:val="hybridMultilevel"/>
    <w:tmpl w:val="CC6E2A64"/>
    <w:lvl w:ilvl="0" w:tplc="A9C69B6E">
      <w:start w:val="1"/>
      <w:numFmt w:val="decimal"/>
      <w:lvlText w:val="%1."/>
      <w:lvlJc w:val="left"/>
      <w:pPr>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FF20D7"/>
    <w:multiLevelType w:val="hybridMultilevel"/>
    <w:tmpl w:val="AE4884D2"/>
    <w:lvl w:ilvl="0" w:tplc="040E000B">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13" w15:restartNumberingAfterBreak="0">
    <w:nsid w:val="128E0A96"/>
    <w:multiLevelType w:val="hybridMultilevel"/>
    <w:tmpl w:val="81EA791E"/>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64E6495"/>
    <w:multiLevelType w:val="hybridMultilevel"/>
    <w:tmpl w:val="25CC8EB0"/>
    <w:lvl w:ilvl="0" w:tplc="040E000B">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15" w15:restartNumberingAfterBreak="0">
    <w:nsid w:val="19A911D0"/>
    <w:multiLevelType w:val="hybridMultilevel"/>
    <w:tmpl w:val="933CD818"/>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1A212CA9"/>
    <w:multiLevelType w:val="hybridMultilevel"/>
    <w:tmpl w:val="694E3BA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A9E54DF"/>
    <w:multiLevelType w:val="hybridMultilevel"/>
    <w:tmpl w:val="FA728A40"/>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AA14864"/>
    <w:multiLevelType w:val="hybridMultilevel"/>
    <w:tmpl w:val="E2C42BA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B7914E9"/>
    <w:multiLevelType w:val="hybridMultilevel"/>
    <w:tmpl w:val="AD1693F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1393E1D"/>
    <w:multiLevelType w:val="hybridMultilevel"/>
    <w:tmpl w:val="631A48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45640D9"/>
    <w:multiLevelType w:val="hybridMultilevel"/>
    <w:tmpl w:val="D25CAD9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90C65DD"/>
    <w:multiLevelType w:val="hybridMultilevel"/>
    <w:tmpl w:val="5B1CC4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16812FE"/>
    <w:multiLevelType w:val="hybridMultilevel"/>
    <w:tmpl w:val="8A626BF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70751FE"/>
    <w:multiLevelType w:val="hybridMultilevel"/>
    <w:tmpl w:val="F894E780"/>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8D45A33"/>
    <w:multiLevelType w:val="hybridMultilevel"/>
    <w:tmpl w:val="46F2213E"/>
    <w:lvl w:ilvl="0" w:tplc="040E000B">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26" w15:restartNumberingAfterBreak="0">
    <w:nsid w:val="3C235C94"/>
    <w:multiLevelType w:val="hybridMultilevel"/>
    <w:tmpl w:val="558078DA"/>
    <w:lvl w:ilvl="0" w:tplc="D36450DC">
      <w:start w:val="1"/>
      <w:numFmt w:val="bullet"/>
      <w:lvlText w:val=""/>
      <w:lvlJc w:val="left"/>
      <w:pPr>
        <w:ind w:left="720" w:hanging="360"/>
      </w:pPr>
      <w:rPr>
        <w:rFonts w:ascii="Wingdings" w:hAnsi="Wingdings" w:hint="default"/>
        <w:b w:val="0"/>
        <w:bCs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30A28F6"/>
    <w:multiLevelType w:val="hybridMultilevel"/>
    <w:tmpl w:val="5A0E3E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630535B"/>
    <w:multiLevelType w:val="hybridMultilevel"/>
    <w:tmpl w:val="4726D47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CB86EA0"/>
    <w:multiLevelType w:val="hybridMultilevel"/>
    <w:tmpl w:val="6D8AA30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CD07D57"/>
    <w:multiLevelType w:val="hybridMultilevel"/>
    <w:tmpl w:val="07DAA5DE"/>
    <w:lvl w:ilvl="0" w:tplc="040E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0080B60"/>
    <w:multiLevelType w:val="hybridMultilevel"/>
    <w:tmpl w:val="0E5669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2746170"/>
    <w:multiLevelType w:val="hybridMultilevel"/>
    <w:tmpl w:val="E5B4AC28"/>
    <w:lvl w:ilvl="0" w:tplc="040E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9025E48"/>
    <w:multiLevelType w:val="hybridMultilevel"/>
    <w:tmpl w:val="248C62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A857059"/>
    <w:multiLevelType w:val="hybridMultilevel"/>
    <w:tmpl w:val="09A8D8BA"/>
    <w:lvl w:ilvl="0" w:tplc="040E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AB81110"/>
    <w:multiLevelType w:val="hybridMultilevel"/>
    <w:tmpl w:val="46C204E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ADF672A"/>
    <w:multiLevelType w:val="hybridMultilevel"/>
    <w:tmpl w:val="EC4EFAE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D4326B2"/>
    <w:multiLevelType w:val="hybridMultilevel"/>
    <w:tmpl w:val="7C4029C4"/>
    <w:lvl w:ilvl="0" w:tplc="040E000B">
      <w:start w:val="1"/>
      <w:numFmt w:val="bullet"/>
      <w:lvlText w:val=""/>
      <w:lvlJc w:val="left"/>
      <w:pPr>
        <w:ind w:left="862" w:hanging="360"/>
      </w:pPr>
      <w:rPr>
        <w:rFonts w:ascii="Wingdings" w:hAnsi="Wingding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38" w15:restartNumberingAfterBreak="0">
    <w:nsid w:val="5EC573E2"/>
    <w:multiLevelType w:val="hybridMultilevel"/>
    <w:tmpl w:val="ACC0D386"/>
    <w:lvl w:ilvl="0" w:tplc="040E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1844AA7"/>
    <w:multiLevelType w:val="hybridMultilevel"/>
    <w:tmpl w:val="7FC2B53A"/>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78059B6"/>
    <w:multiLevelType w:val="hybridMultilevel"/>
    <w:tmpl w:val="284A00B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7CE1483"/>
    <w:multiLevelType w:val="hybridMultilevel"/>
    <w:tmpl w:val="13FE3596"/>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703A03"/>
    <w:multiLevelType w:val="hybridMultilevel"/>
    <w:tmpl w:val="2A6E2E08"/>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C1B66B9"/>
    <w:multiLevelType w:val="hybridMultilevel"/>
    <w:tmpl w:val="7A661A8E"/>
    <w:lvl w:ilvl="0" w:tplc="040E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C4B22FD"/>
    <w:multiLevelType w:val="hybridMultilevel"/>
    <w:tmpl w:val="BD4C911A"/>
    <w:lvl w:ilvl="0" w:tplc="040E000B">
      <w:start w:val="1"/>
      <w:numFmt w:val="bullet"/>
      <w:lvlText w:val=""/>
      <w:lvlJc w:val="left"/>
      <w:pPr>
        <w:ind w:left="720" w:hanging="360"/>
      </w:pPr>
      <w:rPr>
        <w:rFonts w:ascii="Wingdings" w:hAnsi="Wingdings"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127493">
    <w:abstractNumId w:val="0"/>
  </w:num>
  <w:num w:numId="2" w16cid:durableId="1790008648">
    <w:abstractNumId w:val="5"/>
  </w:num>
  <w:num w:numId="3" w16cid:durableId="1948729125">
    <w:abstractNumId w:val="6"/>
  </w:num>
  <w:num w:numId="4" w16cid:durableId="1889759007">
    <w:abstractNumId w:val="40"/>
  </w:num>
  <w:num w:numId="5" w16cid:durableId="1876844538">
    <w:abstractNumId w:val="45"/>
  </w:num>
  <w:num w:numId="6" w16cid:durableId="179511403">
    <w:abstractNumId w:val="28"/>
  </w:num>
  <w:num w:numId="7" w16cid:durableId="384718901">
    <w:abstractNumId w:val="8"/>
  </w:num>
  <w:num w:numId="8" w16cid:durableId="538051173">
    <w:abstractNumId w:val="42"/>
  </w:num>
  <w:num w:numId="9" w16cid:durableId="1886401931">
    <w:abstractNumId w:val="13"/>
  </w:num>
  <w:num w:numId="10" w16cid:durableId="1155341049">
    <w:abstractNumId w:val="14"/>
  </w:num>
  <w:num w:numId="11" w16cid:durableId="1049840243">
    <w:abstractNumId w:val="37"/>
  </w:num>
  <w:num w:numId="12" w16cid:durableId="2047560728">
    <w:abstractNumId w:val="41"/>
  </w:num>
  <w:num w:numId="13" w16cid:durableId="35200956">
    <w:abstractNumId w:val="17"/>
  </w:num>
  <w:num w:numId="14" w16cid:durableId="419496446">
    <w:abstractNumId w:val="34"/>
  </w:num>
  <w:num w:numId="15" w16cid:durableId="1828474116">
    <w:abstractNumId w:val="24"/>
  </w:num>
  <w:num w:numId="16" w16cid:durableId="1188175823">
    <w:abstractNumId w:val="25"/>
  </w:num>
  <w:num w:numId="17" w16cid:durableId="588467772">
    <w:abstractNumId w:val="32"/>
  </w:num>
  <w:num w:numId="18" w16cid:durableId="997003917">
    <w:abstractNumId w:val="38"/>
  </w:num>
  <w:num w:numId="19" w16cid:durableId="77798442">
    <w:abstractNumId w:val="15"/>
  </w:num>
  <w:num w:numId="20" w16cid:durableId="147401168">
    <w:abstractNumId w:val="44"/>
  </w:num>
  <w:num w:numId="21" w16cid:durableId="258371553">
    <w:abstractNumId w:val="30"/>
  </w:num>
  <w:num w:numId="22" w16cid:durableId="891044736">
    <w:abstractNumId w:val="39"/>
  </w:num>
  <w:num w:numId="23" w16cid:durableId="1451557193">
    <w:abstractNumId w:val="33"/>
  </w:num>
  <w:num w:numId="24" w16cid:durableId="594636654">
    <w:abstractNumId w:val="12"/>
  </w:num>
  <w:num w:numId="25" w16cid:durableId="638800386">
    <w:abstractNumId w:val="26"/>
  </w:num>
  <w:num w:numId="26" w16cid:durableId="1668746858">
    <w:abstractNumId w:val="27"/>
  </w:num>
  <w:num w:numId="27" w16cid:durableId="2040429028">
    <w:abstractNumId w:val="7"/>
  </w:num>
  <w:num w:numId="28" w16cid:durableId="1843082525">
    <w:abstractNumId w:val="10"/>
  </w:num>
  <w:num w:numId="29" w16cid:durableId="890381886">
    <w:abstractNumId w:val="11"/>
  </w:num>
  <w:num w:numId="30" w16cid:durableId="1065880167">
    <w:abstractNumId w:val="29"/>
  </w:num>
  <w:num w:numId="31" w16cid:durableId="1338918656">
    <w:abstractNumId w:val="20"/>
  </w:num>
  <w:num w:numId="32" w16cid:durableId="1943536062">
    <w:abstractNumId w:val="9"/>
  </w:num>
  <w:num w:numId="33" w16cid:durableId="1875342642">
    <w:abstractNumId w:val="22"/>
  </w:num>
  <w:num w:numId="34" w16cid:durableId="1369528159">
    <w:abstractNumId w:val="35"/>
  </w:num>
  <w:num w:numId="35" w16cid:durableId="14818401">
    <w:abstractNumId w:val="31"/>
  </w:num>
  <w:num w:numId="36" w16cid:durableId="2037001010">
    <w:abstractNumId w:val="43"/>
  </w:num>
  <w:num w:numId="37" w16cid:durableId="1724669838">
    <w:abstractNumId w:val="19"/>
  </w:num>
  <w:num w:numId="38" w16cid:durableId="283460647">
    <w:abstractNumId w:val="23"/>
  </w:num>
  <w:num w:numId="39" w16cid:durableId="299580390">
    <w:abstractNumId w:val="18"/>
  </w:num>
  <w:num w:numId="40" w16cid:durableId="2111779575">
    <w:abstractNumId w:val="21"/>
  </w:num>
  <w:num w:numId="41" w16cid:durableId="471870448">
    <w:abstractNumId w:val="36"/>
  </w:num>
  <w:num w:numId="42" w16cid:durableId="1168210009">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13C"/>
    <w:rsid w:val="0000188F"/>
    <w:rsid w:val="000079E1"/>
    <w:rsid w:val="00010285"/>
    <w:rsid w:val="00016121"/>
    <w:rsid w:val="00022DE6"/>
    <w:rsid w:val="00023348"/>
    <w:rsid w:val="000245E0"/>
    <w:rsid w:val="00025973"/>
    <w:rsid w:val="00026174"/>
    <w:rsid w:val="00040869"/>
    <w:rsid w:val="00045FEF"/>
    <w:rsid w:val="00050D53"/>
    <w:rsid w:val="00050F97"/>
    <w:rsid w:val="000511EC"/>
    <w:rsid w:val="00056397"/>
    <w:rsid w:val="000571EC"/>
    <w:rsid w:val="0005798A"/>
    <w:rsid w:val="00072A2A"/>
    <w:rsid w:val="00072D5B"/>
    <w:rsid w:val="0007439F"/>
    <w:rsid w:val="00077CC9"/>
    <w:rsid w:val="00077CFC"/>
    <w:rsid w:val="000801ED"/>
    <w:rsid w:val="00080338"/>
    <w:rsid w:val="00083145"/>
    <w:rsid w:val="000840B6"/>
    <w:rsid w:val="000903A6"/>
    <w:rsid w:val="00091CF4"/>
    <w:rsid w:val="00097F38"/>
    <w:rsid w:val="000A1DAF"/>
    <w:rsid w:val="000A5780"/>
    <w:rsid w:val="000A6C49"/>
    <w:rsid w:val="000A6F09"/>
    <w:rsid w:val="000B1E6A"/>
    <w:rsid w:val="000B2820"/>
    <w:rsid w:val="000C3A69"/>
    <w:rsid w:val="000D33CA"/>
    <w:rsid w:val="000E20BC"/>
    <w:rsid w:val="000E6085"/>
    <w:rsid w:val="000E7637"/>
    <w:rsid w:val="000E78CF"/>
    <w:rsid w:val="000F4F19"/>
    <w:rsid w:val="0010049B"/>
    <w:rsid w:val="0010268B"/>
    <w:rsid w:val="001030AF"/>
    <w:rsid w:val="001040B9"/>
    <w:rsid w:val="00110DD6"/>
    <w:rsid w:val="00115D46"/>
    <w:rsid w:val="001170EE"/>
    <w:rsid w:val="001239F8"/>
    <w:rsid w:val="00126562"/>
    <w:rsid w:val="00127177"/>
    <w:rsid w:val="00132102"/>
    <w:rsid w:val="001335C5"/>
    <w:rsid w:val="001438F8"/>
    <w:rsid w:val="0014435F"/>
    <w:rsid w:val="0014436D"/>
    <w:rsid w:val="00147B7C"/>
    <w:rsid w:val="00150A4A"/>
    <w:rsid w:val="00150E99"/>
    <w:rsid w:val="0015134C"/>
    <w:rsid w:val="00151E85"/>
    <w:rsid w:val="0016059A"/>
    <w:rsid w:val="0016672B"/>
    <w:rsid w:val="00176C64"/>
    <w:rsid w:val="001812F4"/>
    <w:rsid w:val="00181FBB"/>
    <w:rsid w:val="00183CE5"/>
    <w:rsid w:val="0019248F"/>
    <w:rsid w:val="00193419"/>
    <w:rsid w:val="00193825"/>
    <w:rsid w:val="0019403A"/>
    <w:rsid w:val="0019404B"/>
    <w:rsid w:val="0019524A"/>
    <w:rsid w:val="00196ED3"/>
    <w:rsid w:val="00197402"/>
    <w:rsid w:val="001A0DF8"/>
    <w:rsid w:val="001A4AEA"/>
    <w:rsid w:val="001B1745"/>
    <w:rsid w:val="001B2F33"/>
    <w:rsid w:val="001B3D40"/>
    <w:rsid w:val="001B5F8A"/>
    <w:rsid w:val="001B6286"/>
    <w:rsid w:val="001C08F8"/>
    <w:rsid w:val="001C339B"/>
    <w:rsid w:val="001C65DE"/>
    <w:rsid w:val="001D1156"/>
    <w:rsid w:val="001D18D2"/>
    <w:rsid w:val="001D3E8E"/>
    <w:rsid w:val="001E38D4"/>
    <w:rsid w:val="001E631E"/>
    <w:rsid w:val="001E7443"/>
    <w:rsid w:val="001F29D0"/>
    <w:rsid w:val="001F7017"/>
    <w:rsid w:val="002012F8"/>
    <w:rsid w:val="0021023B"/>
    <w:rsid w:val="00215BC9"/>
    <w:rsid w:val="00227636"/>
    <w:rsid w:val="00231A50"/>
    <w:rsid w:val="00231CED"/>
    <w:rsid w:val="00233AC3"/>
    <w:rsid w:val="002342F4"/>
    <w:rsid w:val="00237FA3"/>
    <w:rsid w:val="002403D9"/>
    <w:rsid w:val="002449E3"/>
    <w:rsid w:val="002470DA"/>
    <w:rsid w:val="00247302"/>
    <w:rsid w:val="00247EA2"/>
    <w:rsid w:val="00252DB9"/>
    <w:rsid w:val="00262C7A"/>
    <w:rsid w:val="00273157"/>
    <w:rsid w:val="00275D27"/>
    <w:rsid w:val="00283B15"/>
    <w:rsid w:val="00287ADB"/>
    <w:rsid w:val="002914D3"/>
    <w:rsid w:val="00297BD1"/>
    <w:rsid w:val="002A3B94"/>
    <w:rsid w:val="002A739F"/>
    <w:rsid w:val="002A7DD3"/>
    <w:rsid w:val="002B0FEB"/>
    <w:rsid w:val="002B6D79"/>
    <w:rsid w:val="002C0FB9"/>
    <w:rsid w:val="002C46F4"/>
    <w:rsid w:val="002D0D80"/>
    <w:rsid w:val="002D1820"/>
    <w:rsid w:val="002D412A"/>
    <w:rsid w:val="002D766C"/>
    <w:rsid w:val="002D79D8"/>
    <w:rsid w:val="002E27E5"/>
    <w:rsid w:val="002E6E92"/>
    <w:rsid w:val="002F62F0"/>
    <w:rsid w:val="002F7DCE"/>
    <w:rsid w:val="0030408A"/>
    <w:rsid w:val="00307CA7"/>
    <w:rsid w:val="00312315"/>
    <w:rsid w:val="003148E1"/>
    <w:rsid w:val="00316189"/>
    <w:rsid w:val="00321FC8"/>
    <w:rsid w:val="00330BCA"/>
    <w:rsid w:val="00332D28"/>
    <w:rsid w:val="00334CCB"/>
    <w:rsid w:val="00335AA4"/>
    <w:rsid w:val="00336DD4"/>
    <w:rsid w:val="003417BC"/>
    <w:rsid w:val="00343A70"/>
    <w:rsid w:val="00355535"/>
    <w:rsid w:val="003555E5"/>
    <w:rsid w:val="00357A35"/>
    <w:rsid w:val="0037528A"/>
    <w:rsid w:val="003764FC"/>
    <w:rsid w:val="00376DF4"/>
    <w:rsid w:val="0038350A"/>
    <w:rsid w:val="00384428"/>
    <w:rsid w:val="003845B9"/>
    <w:rsid w:val="00387E8D"/>
    <w:rsid w:val="00392F7F"/>
    <w:rsid w:val="003A179F"/>
    <w:rsid w:val="003A30EA"/>
    <w:rsid w:val="003A357D"/>
    <w:rsid w:val="003A5264"/>
    <w:rsid w:val="003A556F"/>
    <w:rsid w:val="003A6A66"/>
    <w:rsid w:val="003B3E52"/>
    <w:rsid w:val="003B5914"/>
    <w:rsid w:val="003D4C11"/>
    <w:rsid w:val="003D63E4"/>
    <w:rsid w:val="003E0794"/>
    <w:rsid w:val="003E56AD"/>
    <w:rsid w:val="003F0506"/>
    <w:rsid w:val="003F06E8"/>
    <w:rsid w:val="003F077B"/>
    <w:rsid w:val="003F25CD"/>
    <w:rsid w:val="003F4567"/>
    <w:rsid w:val="003F5752"/>
    <w:rsid w:val="003F6B91"/>
    <w:rsid w:val="003F6F6D"/>
    <w:rsid w:val="0040233E"/>
    <w:rsid w:val="00405E55"/>
    <w:rsid w:val="004125F5"/>
    <w:rsid w:val="00413703"/>
    <w:rsid w:val="00416930"/>
    <w:rsid w:val="004171F2"/>
    <w:rsid w:val="004210DB"/>
    <w:rsid w:val="00425FBE"/>
    <w:rsid w:val="0042745B"/>
    <w:rsid w:val="00450172"/>
    <w:rsid w:val="004527D0"/>
    <w:rsid w:val="00453216"/>
    <w:rsid w:val="0046678B"/>
    <w:rsid w:val="00471A50"/>
    <w:rsid w:val="0047552D"/>
    <w:rsid w:val="00483A54"/>
    <w:rsid w:val="00487408"/>
    <w:rsid w:val="0049069E"/>
    <w:rsid w:val="00491A86"/>
    <w:rsid w:val="0049338B"/>
    <w:rsid w:val="00493659"/>
    <w:rsid w:val="00496427"/>
    <w:rsid w:val="004A5E12"/>
    <w:rsid w:val="004A7994"/>
    <w:rsid w:val="004B0A48"/>
    <w:rsid w:val="004B3B31"/>
    <w:rsid w:val="004B4BB3"/>
    <w:rsid w:val="004B6F7F"/>
    <w:rsid w:val="004C38A8"/>
    <w:rsid w:val="004D1512"/>
    <w:rsid w:val="004E0E3E"/>
    <w:rsid w:val="004E4C0D"/>
    <w:rsid w:val="004E56B5"/>
    <w:rsid w:val="004E602A"/>
    <w:rsid w:val="004F607A"/>
    <w:rsid w:val="0050166C"/>
    <w:rsid w:val="00505B44"/>
    <w:rsid w:val="00513FFA"/>
    <w:rsid w:val="00517E7F"/>
    <w:rsid w:val="0052427D"/>
    <w:rsid w:val="00525BBA"/>
    <w:rsid w:val="00526970"/>
    <w:rsid w:val="00544B79"/>
    <w:rsid w:val="00545357"/>
    <w:rsid w:val="005510D6"/>
    <w:rsid w:val="00551CF5"/>
    <w:rsid w:val="00561D3B"/>
    <w:rsid w:val="00572928"/>
    <w:rsid w:val="0057626C"/>
    <w:rsid w:val="00576A2C"/>
    <w:rsid w:val="005804A2"/>
    <w:rsid w:val="00586484"/>
    <w:rsid w:val="0059279D"/>
    <w:rsid w:val="00592EC2"/>
    <w:rsid w:val="005A2F73"/>
    <w:rsid w:val="005B5231"/>
    <w:rsid w:val="005B5AE1"/>
    <w:rsid w:val="005B6DFC"/>
    <w:rsid w:val="005C083C"/>
    <w:rsid w:val="005C0C09"/>
    <w:rsid w:val="005C3265"/>
    <w:rsid w:val="005C6230"/>
    <w:rsid w:val="005E2EC0"/>
    <w:rsid w:val="005E57E2"/>
    <w:rsid w:val="005F6710"/>
    <w:rsid w:val="00606CF5"/>
    <w:rsid w:val="006109FE"/>
    <w:rsid w:val="00620BF8"/>
    <w:rsid w:val="006211C3"/>
    <w:rsid w:val="0062308F"/>
    <w:rsid w:val="006237BA"/>
    <w:rsid w:val="00625B77"/>
    <w:rsid w:val="00625C0E"/>
    <w:rsid w:val="0063044C"/>
    <w:rsid w:val="006322E1"/>
    <w:rsid w:val="0063517D"/>
    <w:rsid w:val="00650ECC"/>
    <w:rsid w:val="006518B7"/>
    <w:rsid w:val="00655165"/>
    <w:rsid w:val="006600AE"/>
    <w:rsid w:val="00660751"/>
    <w:rsid w:val="006631A9"/>
    <w:rsid w:val="0066358C"/>
    <w:rsid w:val="006714C9"/>
    <w:rsid w:val="006721F7"/>
    <w:rsid w:val="006743A6"/>
    <w:rsid w:val="00674E38"/>
    <w:rsid w:val="0067787C"/>
    <w:rsid w:val="00680839"/>
    <w:rsid w:val="0068100E"/>
    <w:rsid w:val="00681F47"/>
    <w:rsid w:val="00682E0D"/>
    <w:rsid w:val="00683AD3"/>
    <w:rsid w:val="006863AD"/>
    <w:rsid w:val="00694E62"/>
    <w:rsid w:val="006A3199"/>
    <w:rsid w:val="006A598B"/>
    <w:rsid w:val="006B583E"/>
    <w:rsid w:val="006C0A4B"/>
    <w:rsid w:val="006C558E"/>
    <w:rsid w:val="006C65A2"/>
    <w:rsid w:val="006E0A8E"/>
    <w:rsid w:val="006E49D1"/>
    <w:rsid w:val="006E55E3"/>
    <w:rsid w:val="006F0F40"/>
    <w:rsid w:val="006F216E"/>
    <w:rsid w:val="006F25F9"/>
    <w:rsid w:val="006F2D07"/>
    <w:rsid w:val="006F3F91"/>
    <w:rsid w:val="00703702"/>
    <w:rsid w:val="00705FF9"/>
    <w:rsid w:val="0071048A"/>
    <w:rsid w:val="007105D4"/>
    <w:rsid w:val="00714A18"/>
    <w:rsid w:val="00715244"/>
    <w:rsid w:val="00716186"/>
    <w:rsid w:val="00716D53"/>
    <w:rsid w:val="0072795D"/>
    <w:rsid w:val="00732010"/>
    <w:rsid w:val="00732E52"/>
    <w:rsid w:val="00733634"/>
    <w:rsid w:val="007428F0"/>
    <w:rsid w:val="00744A24"/>
    <w:rsid w:val="007522AC"/>
    <w:rsid w:val="007619B2"/>
    <w:rsid w:val="00774530"/>
    <w:rsid w:val="00775BF9"/>
    <w:rsid w:val="007769E9"/>
    <w:rsid w:val="0077710C"/>
    <w:rsid w:val="00782A0F"/>
    <w:rsid w:val="0078526E"/>
    <w:rsid w:val="00785D3F"/>
    <w:rsid w:val="00786D59"/>
    <w:rsid w:val="00791C97"/>
    <w:rsid w:val="007A02B7"/>
    <w:rsid w:val="007A0799"/>
    <w:rsid w:val="007A129F"/>
    <w:rsid w:val="007A2080"/>
    <w:rsid w:val="007A5745"/>
    <w:rsid w:val="007B3BBC"/>
    <w:rsid w:val="007D59C4"/>
    <w:rsid w:val="007D604B"/>
    <w:rsid w:val="007D60A1"/>
    <w:rsid w:val="007D66D8"/>
    <w:rsid w:val="007D6CDC"/>
    <w:rsid w:val="007E2B99"/>
    <w:rsid w:val="007E6637"/>
    <w:rsid w:val="007E7568"/>
    <w:rsid w:val="007E76AD"/>
    <w:rsid w:val="007F2C88"/>
    <w:rsid w:val="008004B8"/>
    <w:rsid w:val="00800BFA"/>
    <w:rsid w:val="00803C86"/>
    <w:rsid w:val="00803CA2"/>
    <w:rsid w:val="00806554"/>
    <w:rsid w:val="008137B9"/>
    <w:rsid w:val="00813BAF"/>
    <w:rsid w:val="00814CC2"/>
    <w:rsid w:val="00816E1C"/>
    <w:rsid w:val="00821370"/>
    <w:rsid w:val="00824DA8"/>
    <w:rsid w:val="008307B5"/>
    <w:rsid w:val="0083154D"/>
    <w:rsid w:val="00840B84"/>
    <w:rsid w:val="008421FA"/>
    <w:rsid w:val="00842C2B"/>
    <w:rsid w:val="00846D5B"/>
    <w:rsid w:val="00851485"/>
    <w:rsid w:val="00851890"/>
    <w:rsid w:val="00854088"/>
    <w:rsid w:val="00856CDF"/>
    <w:rsid w:val="008632D3"/>
    <w:rsid w:val="00866A0B"/>
    <w:rsid w:val="00870A1E"/>
    <w:rsid w:val="008802D0"/>
    <w:rsid w:val="008804EA"/>
    <w:rsid w:val="00880C10"/>
    <w:rsid w:val="00882B00"/>
    <w:rsid w:val="0088444B"/>
    <w:rsid w:val="008858A6"/>
    <w:rsid w:val="008971CA"/>
    <w:rsid w:val="008A2144"/>
    <w:rsid w:val="008A3531"/>
    <w:rsid w:val="008B40D4"/>
    <w:rsid w:val="008B6485"/>
    <w:rsid w:val="008C2394"/>
    <w:rsid w:val="008C518C"/>
    <w:rsid w:val="008C642C"/>
    <w:rsid w:val="008C7388"/>
    <w:rsid w:val="008D3717"/>
    <w:rsid w:val="008D3B2F"/>
    <w:rsid w:val="008D5722"/>
    <w:rsid w:val="008D7B4E"/>
    <w:rsid w:val="008E13ED"/>
    <w:rsid w:val="008E2ACA"/>
    <w:rsid w:val="008F55B6"/>
    <w:rsid w:val="009005EF"/>
    <w:rsid w:val="00900D85"/>
    <w:rsid w:val="00902E04"/>
    <w:rsid w:val="00903760"/>
    <w:rsid w:val="00904CEE"/>
    <w:rsid w:val="00907ECF"/>
    <w:rsid w:val="0091341D"/>
    <w:rsid w:val="0091567E"/>
    <w:rsid w:val="00920C7A"/>
    <w:rsid w:val="009229A5"/>
    <w:rsid w:val="00930260"/>
    <w:rsid w:val="00933965"/>
    <w:rsid w:val="00934FCA"/>
    <w:rsid w:val="0094009F"/>
    <w:rsid w:val="00943450"/>
    <w:rsid w:val="0094599B"/>
    <w:rsid w:val="00947913"/>
    <w:rsid w:val="00952661"/>
    <w:rsid w:val="00954A7E"/>
    <w:rsid w:val="009641F2"/>
    <w:rsid w:val="0097195A"/>
    <w:rsid w:val="00971C3D"/>
    <w:rsid w:val="009739A4"/>
    <w:rsid w:val="0097460C"/>
    <w:rsid w:val="009912A4"/>
    <w:rsid w:val="009956AD"/>
    <w:rsid w:val="00996A98"/>
    <w:rsid w:val="009A3302"/>
    <w:rsid w:val="009A401B"/>
    <w:rsid w:val="009A695C"/>
    <w:rsid w:val="009B1C53"/>
    <w:rsid w:val="009B3387"/>
    <w:rsid w:val="009C3913"/>
    <w:rsid w:val="009C606D"/>
    <w:rsid w:val="009F0674"/>
    <w:rsid w:val="009F1642"/>
    <w:rsid w:val="009F2103"/>
    <w:rsid w:val="009F5D0B"/>
    <w:rsid w:val="00A01F19"/>
    <w:rsid w:val="00A14952"/>
    <w:rsid w:val="00A163CB"/>
    <w:rsid w:val="00A1788D"/>
    <w:rsid w:val="00A2095E"/>
    <w:rsid w:val="00A20C58"/>
    <w:rsid w:val="00A222C7"/>
    <w:rsid w:val="00A26B3F"/>
    <w:rsid w:val="00A301FE"/>
    <w:rsid w:val="00A32390"/>
    <w:rsid w:val="00A330FC"/>
    <w:rsid w:val="00A36822"/>
    <w:rsid w:val="00A436F7"/>
    <w:rsid w:val="00A45BA5"/>
    <w:rsid w:val="00A53F9E"/>
    <w:rsid w:val="00A54626"/>
    <w:rsid w:val="00A61474"/>
    <w:rsid w:val="00A735EC"/>
    <w:rsid w:val="00A73CC5"/>
    <w:rsid w:val="00A7522B"/>
    <w:rsid w:val="00A765C6"/>
    <w:rsid w:val="00A7693E"/>
    <w:rsid w:val="00A91B03"/>
    <w:rsid w:val="00A94FF3"/>
    <w:rsid w:val="00A95C0F"/>
    <w:rsid w:val="00A97BEE"/>
    <w:rsid w:val="00AA34C6"/>
    <w:rsid w:val="00AA3820"/>
    <w:rsid w:val="00AA515C"/>
    <w:rsid w:val="00AA7463"/>
    <w:rsid w:val="00AB4F04"/>
    <w:rsid w:val="00AB7CB1"/>
    <w:rsid w:val="00AC2BDB"/>
    <w:rsid w:val="00AD0343"/>
    <w:rsid w:val="00AD5ABD"/>
    <w:rsid w:val="00AE1130"/>
    <w:rsid w:val="00AE3899"/>
    <w:rsid w:val="00AE772C"/>
    <w:rsid w:val="00AE7E75"/>
    <w:rsid w:val="00AF0372"/>
    <w:rsid w:val="00AF2843"/>
    <w:rsid w:val="00B00B8E"/>
    <w:rsid w:val="00B03D61"/>
    <w:rsid w:val="00B1355E"/>
    <w:rsid w:val="00B140C9"/>
    <w:rsid w:val="00B2002E"/>
    <w:rsid w:val="00B31E22"/>
    <w:rsid w:val="00B407E6"/>
    <w:rsid w:val="00B52B98"/>
    <w:rsid w:val="00B538DF"/>
    <w:rsid w:val="00B55473"/>
    <w:rsid w:val="00B55A3C"/>
    <w:rsid w:val="00B55BAC"/>
    <w:rsid w:val="00B600DB"/>
    <w:rsid w:val="00B63686"/>
    <w:rsid w:val="00B658DE"/>
    <w:rsid w:val="00B700E0"/>
    <w:rsid w:val="00B71327"/>
    <w:rsid w:val="00B83DF2"/>
    <w:rsid w:val="00B87014"/>
    <w:rsid w:val="00B87A37"/>
    <w:rsid w:val="00B92F4F"/>
    <w:rsid w:val="00B936A6"/>
    <w:rsid w:val="00BA3753"/>
    <w:rsid w:val="00BA55D8"/>
    <w:rsid w:val="00BA56EB"/>
    <w:rsid w:val="00BB3E3B"/>
    <w:rsid w:val="00BB3F36"/>
    <w:rsid w:val="00BB4261"/>
    <w:rsid w:val="00BC1227"/>
    <w:rsid w:val="00BC1275"/>
    <w:rsid w:val="00BC1545"/>
    <w:rsid w:val="00BC4211"/>
    <w:rsid w:val="00BC7932"/>
    <w:rsid w:val="00BD0168"/>
    <w:rsid w:val="00BD0DAB"/>
    <w:rsid w:val="00BE13BC"/>
    <w:rsid w:val="00BE15B4"/>
    <w:rsid w:val="00BE23F2"/>
    <w:rsid w:val="00BE37E4"/>
    <w:rsid w:val="00BE3981"/>
    <w:rsid w:val="00BE4BD9"/>
    <w:rsid w:val="00BF3583"/>
    <w:rsid w:val="00BF3A0C"/>
    <w:rsid w:val="00BF5E1C"/>
    <w:rsid w:val="00BF7AD1"/>
    <w:rsid w:val="00C003D4"/>
    <w:rsid w:val="00C11121"/>
    <w:rsid w:val="00C16F63"/>
    <w:rsid w:val="00C17FF4"/>
    <w:rsid w:val="00C217D6"/>
    <w:rsid w:val="00C231ED"/>
    <w:rsid w:val="00C2392C"/>
    <w:rsid w:val="00C30AFB"/>
    <w:rsid w:val="00C33D6C"/>
    <w:rsid w:val="00C343F5"/>
    <w:rsid w:val="00C35C06"/>
    <w:rsid w:val="00C373AE"/>
    <w:rsid w:val="00C47220"/>
    <w:rsid w:val="00C66256"/>
    <w:rsid w:val="00C73472"/>
    <w:rsid w:val="00C73817"/>
    <w:rsid w:val="00C739D4"/>
    <w:rsid w:val="00C7745A"/>
    <w:rsid w:val="00C81812"/>
    <w:rsid w:val="00C90D9B"/>
    <w:rsid w:val="00C96361"/>
    <w:rsid w:val="00C964F5"/>
    <w:rsid w:val="00CA1139"/>
    <w:rsid w:val="00CA66B6"/>
    <w:rsid w:val="00CA796C"/>
    <w:rsid w:val="00CB4CC7"/>
    <w:rsid w:val="00CB7B67"/>
    <w:rsid w:val="00CB7DCF"/>
    <w:rsid w:val="00CC2599"/>
    <w:rsid w:val="00CD2B70"/>
    <w:rsid w:val="00CE1D82"/>
    <w:rsid w:val="00CE3A70"/>
    <w:rsid w:val="00CF3574"/>
    <w:rsid w:val="00CF3F83"/>
    <w:rsid w:val="00CF4737"/>
    <w:rsid w:val="00CF5D82"/>
    <w:rsid w:val="00D0016A"/>
    <w:rsid w:val="00D0536B"/>
    <w:rsid w:val="00D05856"/>
    <w:rsid w:val="00D064B7"/>
    <w:rsid w:val="00D159D7"/>
    <w:rsid w:val="00D23E49"/>
    <w:rsid w:val="00D27ABD"/>
    <w:rsid w:val="00D329E9"/>
    <w:rsid w:val="00D3464B"/>
    <w:rsid w:val="00D37989"/>
    <w:rsid w:val="00D41789"/>
    <w:rsid w:val="00D42C44"/>
    <w:rsid w:val="00D501AC"/>
    <w:rsid w:val="00D53B4A"/>
    <w:rsid w:val="00D574D0"/>
    <w:rsid w:val="00D64D8D"/>
    <w:rsid w:val="00D676B3"/>
    <w:rsid w:val="00D71A37"/>
    <w:rsid w:val="00D73537"/>
    <w:rsid w:val="00D76232"/>
    <w:rsid w:val="00D811A6"/>
    <w:rsid w:val="00D81A63"/>
    <w:rsid w:val="00D87AAF"/>
    <w:rsid w:val="00D9060F"/>
    <w:rsid w:val="00D912AB"/>
    <w:rsid w:val="00D93AE5"/>
    <w:rsid w:val="00D971BA"/>
    <w:rsid w:val="00DA146F"/>
    <w:rsid w:val="00DA4BBC"/>
    <w:rsid w:val="00DB2C34"/>
    <w:rsid w:val="00DB2C8C"/>
    <w:rsid w:val="00DB3FBA"/>
    <w:rsid w:val="00DC00AC"/>
    <w:rsid w:val="00DC062C"/>
    <w:rsid w:val="00DD2A37"/>
    <w:rsid w:val="00DE1992"/>
    <w:rsid w:val="00DE366B"/>
    <w:rsid w:val="00DE5D59"/>
    <w:rsid w:val="00DF19CA"/>
    <w:rsid w:val="00DF5B2E"/>
    <w:rsid w:val="00DF71A3"/>
    <w:rsid w:val="00E10989"/>
    <w:rsid w:val="00E12973"/>
    <w:rsid w:val="00E177CE"/>
    <w:rsid w:val="00E20FF9"/>
    <w:rsid w:val="00E22AF1"/>
    <w:rsid w:val="00E25BA3"/>
    <w:rsid w:val="00E2704F"/>
    <w:rsid w:val="00E27637"/>
    <w:rsid w:val="00E27ED6"/>
    <w:rsid w:val="00E34411"/>
    <w:rsid w:val="00E367EC"/>
    <w:rsid w:val="00E40AB5"/>
    <w:rsid w:val="00E41870"/>
    <w:rsid w:val="00E43573"/>
    <w:rsid w:val="00E43C24"/>
    <w:rsid w:val="00E470DA"/>
    <w:rsid w:val="00E473DE"/>
    <w:rsid w:val="00E508FA"/>
    <w:rsid w:val="00E53DE9"/>
    <w:rsid w:val="00E55F78"/>
    <w:rsid w:val="00E60FD1"/>
    <w:rsid w:val="00E71530"/>
    <w:rsid w:val="00E75A58"/>
    <w:rsid w:val="00E76507"/>
    <w:rsid w:val="00E86B2D"/>
    <w:rsid w:val="00E87B96"/>
    <w:rsid w:val="00E90EF0"/>
    <w:rsid w:val="00EA3280"/>
    <w:rsid w:val="00EA32DA"/>
    <w:rsid w:val="00EA488F"/>
    <w:rsid w:val="00EA59D2"/>
    <w:rsid w:val="00EB05E5"/>
    <w:rsid w:val="00EB4E5D"/>
    <w:rsid w:val="00EB507C"/>
    <w:rsid w:val="00EB5719"/>
    <w:rsid w:val="00ED0D14"/>
    <w:rsid w:val="00ED546C"/>
    <w:rsid w:val="00EE3DB8"/>
    <w:rsid w:val="00EE3E8C"/>
    <w:rsid w:val="00EE4DDF"/>
    <w:rsid w:val="00EF4C42"/>
    <w:rsid w:val="00EF5626"/>
    <w:rsid w:val="00F00903"/>
    <w:rsid w:val="00F01EF6"/>
    <w:rsid w:val="00F052B4"/>
    <w:rsid w:val="00F0618C"/>
    <w:rsid w:val="00F06D60"/>
    <w:rsid w:val="00F12319"/>
    <w:rsid w:val="00F1241E"/>
    <w:rsid w:val="00F1324F"/>
    <w:rsid w:val="00F13E23"/>
    <w:rsid w:val="00F148D7"/>
    <w:rsid w:val="00F20E16"/>
    <w:rsid w:val="00F24C69"/>
    <w:rsid w:val="00F334E7"/>
    <w:rsid w:val="00F35D7B"/>
    <w:rsid w:val="00F37C38"/>
    <w:rsid w:val="00F43325"/>
    <w:rsid w:val="00F452A3"/>
    <w:rsid w:val="00F4654C"/>
    <w:rsid w:val="00F467BC"/>
    <w:rsid w:val="00F503C9"/>
    <w:rsid w:val="00F63449"/>
    <w:rsid w:val="00F63D46"/>
    <w:rsid w:val="00F6610F"/>
    <w:rsid w:val="00F7311E"/>
    <w:rsid w:val="00F83831"/>
    <w:rsid w:val="00F8649E"/>
    <w:rsid w:val="00F94919"/>
    <w:rsid w:val="00F950D8"/>
    <w:rsid w:val="00F957BE"/>
    <w:rsid w:val="00FA2565"/>
    <w:rsid w:val="00FA40CE"/>
    <w:rsid w:val="00FA49AF"/>
    <w:rsid w:val="00FB06D2"/>
    <w:rsid w:val="00FB1709"/>
    <w:rsid w:val="00FB2BF3"/>
    <w:rsid w:val="00FC0C4C"/>
    <w:rsid w:val="00FC2154"/>
    <w:rsid w:val="00FC416D"/>
    <w:rsid w:val="00FC57B1"/>
    <w:rsid w:val="00FC7136"/>
    <w:rsid w:val="00FD290F"/>
    <w:rsid w:val="00FE013C"/>
    <w:rsid w:val="00FE296F"/>
    <w:rsid w:val="00FF62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438C"/>
  <w15:chartTrackingRefBased/>
  <w15:docId w15:val="{41C4BC43-DB7B-4A58-BE19-B80B4D5E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B06D2"/>
    <w:rPr>
      <w:rFonts w:ascii="Cambria" w:eastAsia="Cambria" w:hAnsi="Cambria" w:cs="Times New Roman"/>
      <w:kern w:val="0"/>
      <w:sz w:val="24"/>
      <w:szCs w:val="24"/>
      <w14:ligatures w14:val="none"/>
    </w:rPr>
  </w:style>
  <w:style w:type="paragraph" w:styleId="Cmsor1">
    <w:name w:val="heading 1"/>
    <w:basedOn w:val="Norml"/>
    <w:next w:val="Norml"/>
    <w:link w:val="Cmsor1Char"/>
    <w:uiPriority w:val="9"/>
    <w:qFormat/>
    <w:rsid w:val="00561D3B"/>
    <w:pPr>
      <w:keepNext/>
      <w:keepLines/>
      <w:widowControl w:val="0"/>
      <w:autoSpaceDE w:val="0"/>
      <w:autoSpaceDN w:val="0"/>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94009F"/>
    <w:pPr>
      <w:keepNext/>
      <w:spacing w:before="240" w:after="60"/>
      <w:jc w:val="left"/>
      <w:outlineLvl w:val="1"/>
    </w:pPr>
    <w:rPr>
      <w:rFonts w:ascii="Calibri Light" w:eastAsia="Times New Roman" w:hAnsi="Calibri Light"/>
      <w:b/>
      <w:bCs/>
      <w:i/>
      <w:iCs/>
      <w:sz w:val="28"/>
      <w:szCs w:val="28"/>
      <w:lang w:val="en-US"/>
    </w:rPr>
  </w:style>
  <w:style w:type="paragraph" w:styleId="Cmsor3">
    <w:name w:val="heading 3"/>
    <w:basedOn w:val="Norml"/>
    <w:next w:val="Norml"/>
    <w:link w:val="Cmsor3Char"/>
    <w:uiPriority w:val="9"/>
    <w:unhideWhenUsed/>
    <w:qFormat/>
    <w:rsid w:val="0094009F"/>
    <w:pPr>
      <w:keepNext/>
      <w:keepLines/>
      <w:spacing w:before="40" w:after="0"/>
      <w:jc w:val="left"/>
      <w:outlineLvl w:val="2"/>
    </w:pPr>
    <w:rPr>
      <w:rFonts w:ascii="Calibri Light" w:eastAsia="Times New Roman" w:hAnsi="Calibri Light"/>
      <w:color w:val="1F3763"/>
      <w:lang w:val="en-US"/>
    </w:rPr>
  </w:style>
  <w:style w:type="paragraph" w:styleId="Cmsor4">
    <w:name w:val="heading 4"/>
    <w:basedOn w:val="Norml"/>
    <w:link w:val="Cmsor4Char"/>
    <w:uiPriority w:val="9"/>
    <w:qFormat/>
    <w:rsid w:val="00097F38"/>
    <w:pPr>
      <w:spacing w:before="100" w:beforeAutospacing="1" w:after="100" w:afterAutospacing="1"/>
      <w:jc w:val="left"/>
      <w:outlineLvl w:val="3"/>
    </w:pPr>
    <w:rPr>
      <w:rFonts w:ascii="Times New Roman" w:eastAsiaTheme="minorHAnsi" w:hAnsi="Times New Roman"/>
      <w:b/>
      <w:bCs/>
      <w:lang w:eastAsia="hu-HU"/>
    </w:rPr>
  </w:style>
  <w:style w:type="paragraph" w:styleId="Cmsor5">
    <w:name w:val="heading 5"/>
    <w:basedOn w:val="Norml"/>
    <w:next w:val="Norml"/>
    <w:link w:val="Cmsor5Char"/>
    <w:qFormat/>
    <w:rsid w:val="0094009F"/>
    <w:pPr>
      <w:tabs>
        <w:tab w:val="num" w:pos="0"/>
      </w:tabs>
      <w:suppressAutoHyphens/>
      <w:spacing w:before="240" w:after="60"/>
      <w:ind w:left="1008" w:hanging="1008"/>
      <w:jc w:val="left"/>
      <w:outlineLvl w:val="4"/>
    </w:pPr>
    <w:rPr>
      <w:rFonts w:ascii="Times New Roman" w:eastAsia="Calibri" w:hAnsi="Times New Roman"/>
      <w:b/>
      <w:bCs/>
      <w:i/>
      <w:iCs/>
      <w:sz w:val="26"/>
      <w:szCs w:val="26"/>
      <w:lang w:eastAsia="ar-SA"/>
    </w:rPr>
  </w:style>
  <w:style w:type="paragraph" w:styleId="Cmsor6">
    <w:name w:val="heading 6"/>
    <w:basedOn w:val="Norml"/>
    <w:next w:val="Norml"/>
    <w:link w:val="Cmsor6Char"/>
    <w:qFormat/>
    <w:rsid w:val="0094009F"/>
    <w:pPr>
      <w:tabs>
        <w:tab w:val="num" w:pos="0"/>
      </w:tabs>
      <w:suppressAutoHyphens/>
      <w:spacing w:before="240" w:after="60"/>
      <w:ind w:left="1152" w:hanging="1152"/>
      <w:jc w:val="left"/>
      <w:outlineLvl w:val="5"/>
    </w:pPr>
    <w:rPr>
      <w:rFonts w:ascii="Times New Roman" w:eastAsia="Calibri" w:hAnsi="Times New Roman"/>
      <w:b/>
      <w:bCs/>
      <w:sz w:val="22"/>
      <w:szCs w:val="22"/>
      <w:lang w:eastAsia="ar-SA"/>
    </w:rPr>
  </w:style>
  <w:style w:type="paragraph" w:styleId="Cmsor7">
    <w:name w:val="heading 7"/>
    <w:basedOn w:val="Cmsor"/>
    <w:next w:val="Szvegtrzs"/>
    <w:link w:val="Cmsor7Char"/>
    <w:qFormat/>
    <w:rsid w:val="0094009F"/>
    <w:pPr>
      <w:tabs>
        <w:tab w:val="num" w:pos="0"/>
      </w:tabs>
      <w:ind w:left="1296" w:hanging="1296"/>
      <w:outlineLvl w:val="6"/>
    </w:pPr>
    <w:rPr>
      <w:b/>
      <w:bCs/>
      <w:sz w:val="21"/>
      <w:szCs w:val="21"/>
    </w:rPr>
  </w:style>
  <w:style w:type="paragraph" w:styleId="Cmsor8">
    <w:name w:val="heading 8"/>
    <w:basedOn w:val="Cmsor"/>
    <w:next w:val="Szvegtrzs"/>
    <w:link w:val="Cmsor8Char"/>
    <w:qFormat/>
    <w:rsid w:val="0094009F"/>
    <w:pPr>
      <w:tabs>
        <w:tab w:val="num" w:pos="0"/>
      </w:tabs>
      <w:ind w:left="1440" w:hanging="1440"/>
      <w:outlineLvl w:val="7"/>
    </w:pPr>
    <w:rPr>
      <w:b/>
      <w:bCs/>
      <w:sz w:val="21"/>
      <w:szCs w:val="21"/>
    </w:rPr>
  </w:style>
  <w:style w:type="paragraph" w:styleId="Cmsor9">
    <w:name w:val="heading 9"/>
    <w:basedOn w:val="Cmsor"/>
    <w:next w:val="Szvegtrzs"/>
    <w:link w:val="Cmsor9Char"/>
    <w:qFormat/>
    <w:rsid w:val="0094009F"/>
    <w:pPr>
      <w:tabs>
        <w:tab w:val="num" w:pos="0"/>
      </w:tabs>
      <w:ind w:left="1584" w:hanging="1584"/>
      <w:outlineLvl w:val="8"/>
    </w:pPr>
    <w:rPr>
      <w:b/>
      <w:b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E013C"/>
    <w:pPr>
      <w:tabs>
        <w:tab w:val="center" w:pos="4536"/>
        <w:tab w:val="right" w:pos="9072"/>
      </w:tabs>
      <w:spacing w:after="0"/>
    </w:pPr>
  </w:style>
  <w:style w:type="character" w:customStyle="1" w:styleId="lfejChar">
    <w:name w:val="Élőfej Char"/>
    <w:basedOn w:val="Bekezdsalapbettpusa"/>
    <w:link w:val="lfej"/>
    <w:uiPriority w:val="99"/>
    <w:rsid w:val="00FE013C"/>
  </w:style>
  <w:style w:type="paragraph" w:styleId="llb">
    <w:name w:val="footer"/>
    <w:basedOn w:val="Norml"/>
    <w:link w:val="llbChar"/>
    <w:uiPriority w:val="99"/>
    <w:unhideWhenUsed/>
    <w:rsid w:val="00FE013C"/>
    <w:pPr>
      <w:tabs>
        <w:tab w:val="center" w:pos="4536"/>
        <w:tab w:val="right" w:pos="9072"/>
      </w:tabs>
      <w:spacing w:after="0"/>
    </w:pPr>
  </w:style>
  <w:style w:type="character" w:customStyle="1" w:styleId="llbChar">
    <w:name w:val="Élőláb Char"/>
    <w:basedOn w:val="Bekezdsalapbettpusa"/>
    <w:link w:val="llb"/>
    <w:uiPriority w:val="99"/>
    <w:rsid w:val="00FE013C"/>
  </w:style>
  <w:style w:type="character" w:customStyle="1" w:styleId="Cmsor1Char">
    <w:name w:val="Címsor 1 Char"/>
    <w:basedOn w:val="Bekezdsalapbettpusa"/>
    <w:link w:val="Cmsor1"/>
    <w:uiPriority w:val="9"/>
    <w:rsid w:val="00561D3B"/>
    <w:rPr>
      <w:rFonts w:asciiTheme="majorHAnsi" w:eastAsiaTheme="majorEastAsia" w:hAnsiTheme="majorHAnsi" w:cstheme="majorBidi"/>
      <w:color w:val="2F5496" w:themeColor="accent1" w:themeShade="BF"/>
      <w:kern w:val="0"/>
      <w:sz w:val="32"/>
      <w:szCs w:val="32"/>
      <w14:ligatures w14:val="none"/>
    </w:rPr>
  </w:style>
  <w:style w:type="paragraph" w:styleId="Nincstrkz">
    <w:name w:val="No Spacing"/>
    <w:link w:val="NincstrkzChar"/>
    <w:uiPriority w:val="99"/>
    <w:qFormat/>
    <w:rsid w:val="00561D3B"/>
    <w:pPr>
      <w:spacing w:after="0"/>
    </w:pPr>
    <w:rPr>
      <w:rFonts w:ascii="Cambria" w:eastAsia="Cambria" w:hAnsi="Cambria" w:cs="Times New Roman"/>
      <w:kern w:val="0"/>
      <w:sz w:val="24"/>
      <w:szCs w:val="24"/>
      <w:lang w:val="en-US"/>
      <w14:ligatures w14:val="none"/>
    </w:rPr>
  </w:style>
  <w:style w:type="character" w:customStyle="1" w:styleId="NincstrkzChar">
    <w:name w:val="Nincs térköz Char"/>
    <w:link w:val="Nincstrkz"/>
    <w:uiPriority w:val="1"/>
    <w:rsid w:val="00561D3B"/>
    <w:rPr>
      <w:rFonts w:ascii="Cambria" w:eastAsia="Cambria" w:hAnsi="Cambria" w:cs="Times New Roman"/>
      <w:kern w:val="0"/>
      <w:sz w:val="24"/>
      <w:szCs w:val="24"/>
      <w:lang w:val="en-US"/>
      <w14:ligatures w14:val="none"/>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qFormat/>
    <w:rsid w:val="00A97BEE"/>
    <w:pPr>
      <w:spacing w:after="160" w:line="259" w:lineRule="auto"/>
      <w:ind w:left="720"/>
      <w:contextualSpacing/>
    </w:pPr>
    <w:rPr>
      <w:rFonts w:asciiTheme="minorHAnsi" w:eastAsiaTheme="minorHAnsi" w:hAnsiTheme="minorHAnsi" w:cstheme="minorBidi"/>
      <w:sz w:val="22"/>
      <w:szCs w:val="22"/>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locked/>
    <w:rsid w:val="00A97BEE"/>
    <w:rPr>
      <w:kern w:val="0"/>
      <w14:ligatures w14:val="none"/>
    </w:rPr>
  </w:style>
  <w:style w:type="character" w:styleId="Hiperhivatkozs">
    <w:name w:val="Hyperlink"/>
    <w:basedOn w:val="Bekezdsalapbettpusa"/>
    <w:uiPriority w:val="99"/>
    <w:unhideWhenUsed/>
    <w:rsid w:val="00E53DE9"/>
    <w:rPr>
      <w:color w:val="0000FF"/>
      <w:u w:val="single"/>
    </w:rPr>
  </w:style>
  <w:style w:type="character" w:styleId="Jegyzethivatkozs">
    <w:name w:val="annotation reference"/>
    <w:basedOn w:val="Bekezdsalapbettpusa"/>
    <w:uiPriority w:val="99"/>
    <w:unhideWhenUsed/>
    <w:rsid w:val="00A32390"/>
    <w:rPr>
      <w:sz w:val="16"/>
      <w:szCs w:val="16"/>
    </w:rPr>
  </w:style>
  <w:style w:type="paragraph" w:styleId="Jegyzetszveg">
    <w:name w:val="annotation text"/>
    <w:basedOn w:val="Norml"/>
    <w:link w:val="JegyzetszvegChar"/>
    <w:uiPriority w:val="99"/>
    <w:unhideWhenUsed/>
    <w:rsid w:val="00A32390"/>
    <w:rPr>
      <w:sz w:val="20"/>
      <w:szCs w:val="20"/>
    </w:rPr>
  </w:style>
  <w:style w:type="character" w:customStyle="1" w:styleId="JegyzetszvegChar">
    <w:name w:val="Jegyzetszöveg Char"/>
    <w:basedOn w:val="Bekezdsalapbettpusa"/>
    <w:link w:val="Jegyzetszveg"/>
    <w:uiPriority w:val="99"/>
    <w:rsid w:val="00A32390"/>
    <w:rPr>
      <w:rFonts w:ascii="Cambria" w:eastAsia="Cambria" w:hAnsi="Cambria" w:cs="Times New Roman"/>
      <w:kern w:val="0"/>
      <w:sz w:val="20"/>
      <w:szCs w:val="20"/>
      <w14:ligatures w14:val="none"/>
    </w:rPr>
  </w:style>
  <w:style w:type="paragraph" w:styleId="Megjegyzstrgya">
    <w:name w:val="annotation subject"/>
    <w:basedOn w:val="Jegyzetszveg"/>
    <w:next w:val="Jegyzetszveg"/>
    <w:link w:val="MegjegyzstrgyaChar"/>
    <w:uiPriority w:val="99"/>
    <w:unhideWhenUsed/>
    <w:rsid w:val="00A32390"/>
    <w:rPr>
      <w:b/>
      <w:bCs/>
    </w:rPr>
  </w:style>
  <w:style w:type="character" w:customStyle="1" w:styleId="MegjegyzstrgyaChar">
    <w:name w:val="Megjegyzés tárgya Char"/>
    <w:basedOn w:val="JegyzetszvegChar"/>
    <w:link w:val="Megjegyzstrgya"/>
    <w:uiPriority w:val="99"/>
    <w:rsid w:val="00A32390"/>
    <w:rPr>
      <w:rFonts w:ascii="Cambria" w:eastAsia="Cambria" w:hAnsi="Cambria" w:cs="Times New Roman"/>
      <w:b/>
      <w:bCs/>
      <w:kern w:val="0"/>
      <w:sz w:val="20"/>
      <w:szCs w:val="20"/>
      <w14:ligatures w14:val="none"/>
    </w:rPr>
  </w:style>
  <w:style w:type="paragraph" w:styleId="Buborkszveg">
    <w:name w:val="Balloon Text"/>
    <w:basedOn w:val="Norml"/>
    <w:link w:val="BuborkszvegChar"/>
    <w:uiPriority w:val="99"/>
    <w:unhideWhenUsed/>
    <w:rsid w:val="00A32390"/>
    <w:pPr>
      <w:spacing w:before="0" w:after="0"/>
    </w:pPr>
    <w:rPr>
      <w:rFonts w:ascii="Segoe UI" w:hAnsi="Segoe UI" w:cs="Segoe UI"/>
      <w:sz w:val="18"/>
      <w:szCs w:val="18"/>
    </w:rPr>
  </w:style>
  <w:style w:type="character" w:customStyle="1" w:styleId="BuborkszvegChar">
    <w:name w:val="Buborékszöveg Char"/>
    <w:basedOn w:val="Bekezdsalapbettpusa"/>
    <w:link w:val="Buborkszveg"/>
    <w:uiPriority w:val="99"/>
    <w:rsid w:val="00A32390"/>
    <w:rPr>
      <w:rFonts w:ascii="Segoe UI" w:eastAsia="Cambria" w:hAnsi="Segoe UI" w:cs="Segoe UI"/>
      <w:kern w:val="0"/>
      <w:sz w:val="18"/>
      <w:szCs w:val="18"/>
      <w14:ligatures w14:val="none"/>
    </w:rPr>
  </w:style>
  <w:style w:type="paragraph" w:styleId="Vltozat">
    <w:name w:val="Revision"/>
    <w:hidden/>
    <w:rsid w:val="00576A2C"/>
    <w:pPr>
      <w:spacing w:before="0" w:after="0"/>
      <w:jc w:val="left"/>
    </w:pPr>
    <w:rPr>
      <w:rFonts w:ascii="Cambria" w:eastAsia="Cambria" w:hAnsi="Cambria" w:cs="Times New Roman"/>
      <w:kern w:val="0"/>
      <w:sz w:val="24"/>
      <w:szCs w:val="24"/>
      <w14:ligatures w14:val="none"/>
    </w:rPr>
  </w:style>
  <w:style w:type="character" w:customStyle="1" w:styleId="Cmsor2Char">
    <w:name w:val="Címsor 2 Char"/>
    <w:basedOn w:val="Bekezdsalapbettpusa"/>
    <w:link w:val="Cmsor2"/>
    <w:uiPriority w:val="9"/>
    <w:rsid w:val="0094009F"/>
    <w:rPr>
      <w:rFonts w:ascii="Calibri Light" w:eastAsia="Times New Roman" w:hAnsi="Calibri Light" w:cs="Times New Roman"/>
      <w:b/>
      <w:bCs/>
      <w:i/>
      <w:iCs/>
      <w:kern w:val="0"/>
      <w:sz w:val="28"/>
      <w:szCs w:val="28"/>
      <w:lang w:val="en-US"/>
      <w14:ligatures w14:val="none"/>
    </w:rPr>
  </w:style>
  <w:style w:type="character" w:customStyle="1" w:styleId="Cmsor3Char">
    <w:name w:val="Címsor 3 Char"/>
    <w:basedOn w:val="Bekezdsalapbettpusa"/>
    <w:link w:val="Cmsor3"/>
    <w:uiPriority w:val="9"/>
    <w:rsid w:val="0094009F"/>
    <w:rPr>
      <w:rFonts w:ascii="Calibri Light" w:eastAsia="Times New Roman" w:hAnsi="Calibri Light" w:cs="Times New Roman"/>
      <w:color w:val="1F3763"/>
      <w:kern w:val="0"/>
      <w:sz w:val="24"/>
      <w:szCs w:val="24"/>
      <w:lang w:val="en-US"/>
      <w14:ligatures w14:val="none"/>
    </w:rPr>
  </w:style>
  <w:style w:type="character" w:customStyle="1" w:styleId="Cmsor5Char">
    <w:name w:val="Címsor 5 Char"/>
    <w:basedOn w:val="Bekezdsalapbettpusa"/>
    <w:link w:val="Cmsor5"/>
    <w:rsid w:val="0094009F"/>
    <w:rPr>
      <w:rFonts w:ascii="Times New Roman" w:eastAsia="Calibri" w:hAnsi="Times New Roman" w:cs="Times New Roman"/>
      <w:b/>
      <w:bCs/>
      <w:i/>
      <w:iCs/>
      <w:kern w:val="0"/>
      <w:sz w:val="26"/>
      <w:szCs w:val="26"/>
      <w:lang w:eastAsia="ar-SA"/>
      <w14:ligatures w14:val="none"/>
    </w:rPr>
  </w:style>
  <w:style w:type="character" w:customStyle="1" w:styleId="Cmsor6Char">
    <w:name w:val="Címsor 6 Char"/>
    <w:basedOn w:val="Bekezdsalapbettpusa"/>
    <w:link w:val="Cmsor6"/>
    <w:rsid w:val="0094009F"/>
    <w:rPr>
      <w:rFonts w:ascii="Times New Roman" w:eastAsia="Calibri" w:hAnsi="Times New Roman" w:cs="Times New Roman"/>
      <w:b/>
      <w:bCs/>
      <w:kern w:val="0"/>
      <w:lang w:eastAsia="ar-SA"/>
      <w14:ligatures w14:val="none"/>
    </w:rPr>
  </w:style>
  <w:style w:type="character" w:customStyle="1" w:styleId="Cmsor7Char">
    <w:name w:val="Címsor 7 Char"/>
    <w:basedOn w:val="Bekezdsalapbettpusa"/>
    <w:link w:val="Cmsor7"/>
    <w:rsid w:val="0094009F"/>
    <w:rPr>
      <w:rFonts w:ascii="Arial" w:eastAsia="Microsoft YaHei" w:hAnsi="Arial" w:cs="Lucida Sans"/>
      <w:b/>
      <w:bCs/>
      <w:kern w:val="0"/>
      <w:sz w:val="21"/>
      <w:szCs w:val="21"/>
      <w:lang w:eastAsia="ar-SA"/>
      <w14:ligatures w14:val="none"/>
    </w:rPr>
  </w:style>
  <w:style w:type="character" w:customStyle="1" w:styleId="Cmsor8Char">
    <w:name w:val="Címsor 8 Char"/>
    <w:basedOn w:val="Bekezdsalapbettpusa"/>
    <w:link w:val="Cmsor8"/>
    <w:rsid w:val="0094009F"/>
    <w:rPr>
      <w:rFonts w:ascii="Arial" w:eastAsia="Microsoft YaHei" w:hAnsi="Arial" w:cs="Lucida Sans"/>
      <w:b/>
      <w:bCs/>
      <w:kern w:val="0"/>
      <w:sz w:val="21"/>
      <w:szCs w:val="21"/>
      <w:lang w:eastAsia="ar-SA"/>
      <w14:ligatures w14:val="none"/>
    </w:rPr>
  </w:style>
  <w:style w:type="character" w:customStyle="1" w:styleId="Cmsor9Char">
    <w:name w:val="Címsor 9 Char"/>
    <w:basedOn w:val="Bekezdsalapbettpusa"/>
    <w:link w:val="Cmsor9"/>
    <w:rsid w:val="0094009F"/>
    <w:rPr>
      <w:rFonts w:ascii="Arial" w:eastAsia="Microsoft YaHei" w:hAnsi="Arial" w:cs="Lucida Sans"/>
      <w:b/>
      <w:bCs/>
      <w:kern w:val="0"/>
      <w:sz w:val="21"/>
      <w:szCs w:val="21"/>
      <w:lang w:eastAsia="ar-SA"/>
      <w14:ligatures w14:val="none"/>
    </w:rPr>
  </w:style>
  <w:style w:type="numbering" w:customStyle="1" w:styleId="Nemlista1">
    <w:name w:val="Nem lista1"/>
    <w:next w:val="Nemlista"/>
    <w:semiHidden/>
    <w:unhideWhenUsed/>
    <w:rsid w:val="0094009F"/>
  </w:style>
  <w:style w:type="table" w:styleId="Rcsostblzat">
    <w:name w:val="Table Grid"/>
    <w:basedOn w:val="Normltblzat"/>
    <w:uiPriority w:val="59"/>
    <w:rsid w:val="0094009F"/>
    <w:pPr>
      <w:spacing w:before="0" w:after="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nhideWhenUsed/>
    <w:rsid w:val="0094009F"/>
    <w:pPr>
      <w:spacing w:before="0"/>
      <w:ind w:left="283"/>
      <w:jc w:val="left"/>
    </w:pPr>
    <w:rPr>
      <w:lang w:val="en-US"/>
    </w:rPr>
  </w:style>
  <w:style w:type="character" w:customStyle="1" w:styleId="SzvegtrzsbehzssalChar">
    <w:name w:val="Szövegtörzs behúzással Char"/>
    <w:basedOn w:val="Bekezdsalapbettpusa"/>
    <w:link w:val="Szvegtrzsbehzssal"/>
    <w:rsid w:val="0094009F"/>
    <w:rPr>
      <w:rFonts w:ascii="Cambria" w:eastAsia="Cambria" w:hAnsi="Cambria" w:cs="Times New Roman"/>
      <w:kern w:val="0"/>
      <w:sz w:val="24"/>
      <w:szCs w:val="24"/>
      <w:lang w:val="en-US"/>
      <w14:ligatures w14:val="none"/>
    </w:rPr>
  </w:style>
  <w:style w:type="paragraph" w:customStyle="1" w:styleId="p14">
    <w:name w:val="p14"/>
    <w:basedOn w:val="Norml"/>
    <w:rsid w:val="0094009F"/>
    <w:pPr>
      <w:widowControl w:val="0"/>
      <w:tabs>
        <w:tab w:val="left" w:pos="555"/>
        <w:tab w:val="left" w:pos="901"/>
      </w:tabs>
      <w:autoSpaceDE w:val="0"/>
      <w:autoSpaceDN w:val="0"/>
      <w:adjustRightInd w:val="0"/>
      <w:spacing w:before="0" w:after="0"/>
      <w:ind w:left="901" w:hanging="346"/>
    </w:pPr>
    <w:rPr>
      <w:rFonts w:ascii="Times New Roman" w:eastAsia="Times New Roman" w:hAnsi="Times New Roman"/>
      <w:lang w:val="en-US" w:eastAsia="hu-HU"/>
    </w:rPr>
  </w:style>
  <w:style w:type="paragraph" w:customStyle="1" w:styleId="p4">
    <w:name w:val="p4"/>
    <w:basedOn w:val="Norml"/>
    <w:rsid w:val="0094009F"/>
    <w:pPr>
      <w:widowControl w:val="0"/>
      <w:tabs>
        <w:tab w:val="left" w:pos="4960"/>
        <w:tab w:val="left" w:pos="5119"/>
      </w:tabs>
      <w:autoSpaceDE w:val="0"/>
      <w:autoSpaceDN w:val="0"/>
      <w:adjustRightInd w:val="0"/>
      <w:spacing w:before="0" w:after="0"/>
      <w:ind w:left="6593" w:hanging="1633"/>
      <w:jc w:val="left"/>
    </w:pPr>
    <w:rPr>
      <w:rFonts w:ascii="Times New Roman" w:eastAsia="Times New Roman" w:hAnsi="Times New Roman"/>
      <w:lang w:val="en-US" w:eastAsia="hu-HU"/>
    </w:rPr>
  </w:style>
  <w:style w:type="paragraph" w:customStyle="1" w:styleId="p2">
    <w:name w:val="p2"/>
    <w:basedOn w:val="Norml"/>
    <w:rsid w:val="0094009F"/>
    <w:pPr>
      <w:widowControl w:val="0"/>
      <w:tabs>
        <w:tab w:val="left" w:pos="204"/>
      </w:tabs>
      <w:autoSpaceDE w:val="0"/>
      <w:autoSpaceDN w:val="0"/>
      <w:adjustRightInd w:val="0"/>
      <w:spacing w:before="0" w:after="0"/>
      <w:jc w:val="left"/>
    </w:pPr>
    <w:rPr>
      <w:rFonts w:ascii="Times New Roman" w:eastAsia="Times New Roman" w:hAnsi="Times New Roman"/>
      <w:lang w:val="en-US" w:eastAsia="hu-HU"/>
    </w:rPr>
  </w:style>
  <w:style w:type="paragraph" w:customStyle="1" w:styleId="p3">
    <w:name w:val="p3"/>
    <w:basedOn w:val="Norml"/>
    <w:rsid w:val="0094009F"/>
    <w:pPr>
      <w:widowControl w:val="0"/>
      <w:tabs>
        <w:tab w:val="left" w:pos="430"/>
      </w:tabs>
      <w:autoSpaceDE w:val="0"/>
      <w:autoSpaceDN w:val="0"/>
      <w:adjustRightInd w:val="0"/>
      <w:spacing w:before="0" w:after="0"/>
      <w:ind w:left="1010" w:hanging="430"/>
      <w:jc w:val="left"/>
    </w:pPr>
    <w:rPr>
      <w:rFonts w:ascii="Times New Roman" w:eastAsia="Times New Roman" w:hAnsi="Times New Roman"/>
      <w:lang w:val="en-US" w:eastAsia="hu-HU"/>
    </w:rPr>
  </w:style>
  <w:style w:type="numbering" w:customStyle="1" w:styleId="Nemlista11">
    <w:name w:val="Nem lista11"/>
    <w:next w:val="Nemlista"/>
    <w:uiPriority w:val="99"/>
    <w:semiHidden/>
    <w:unhideWhenUsed/>
    <w:rsid w:val="0094009F"/>
  </w:style>
  <w:style w:type="character" w:customStyle="1" w:styleId="WW8Num1z0">
    <w:name w:val="WW8Num1z0"/>
    <w:rsid w:val="0094009F"/>
    <w:rPr>
      <w:rFonts w:ascii="Symbol" w:hAnsi="Symbol" w:cs="Symbol" w:hint="default"/>
      <w:b/>
      <w:bCs/>
    </w:rPr>
  </w:style>
  <w:style w:type="character" w:customStyle="1" w:styleId="WW8Num1z1">
    <w:name w:val="WW8Num1z1"/>
    <w:rsid w:val="0094009F"/>
  </w:style>
  <w:style w:type="character" w:customStyle="1" w:styleId="WW8Num1z2">
    <w:name w:val="WW8Num1z2"/>
    <w:rsid w:val="0094009F"/>
  </w:style>
  <w:style w:type="character" w:customStyle="1" w:styleId="WW8Num1z3">
    <w:name w:val="WW8Num1z3"/>
    <w:rsid w:val="0094009F"/>
  </w:style>
  <w:style w:type="character" w:customStyle="1" w:styleId="WW8Num1z4">
    <w:name w:val="WW8Num1z4"/>
    <w:rsid w:val="0094009F"/>
  </w:style>
  <w:style w:type="character" w:customStyle="1" w:styleId="WW8Num1z5">
    <w:name w:val="WW8Num1z5"/>
    <w:rsid w:val="0094009F"/>
  </w:style>
  <w:style w:type="character" w:customStyle="1" w:styleId="WW8Num1z6">
    <w:name w:val="WW8Num1z6"/>
    <w:rsid w:val="0094009F"/>
  </w:style>
  <w:style w:type="character" w:customStyle="1" w:styleId="WW8Num1z7">
    <w:name w:val="WW8Num1z7"/>
    <w:rsid w:val="0094009F"/>
  </w:style>
  <w:style w:type="character" w:customStyle="1" w:styleId="WW8Num1z8">
    <w:name w:val="WW8Num1z8"/>
    <w:rsid w:val="0094009F"/>
  </w:style>
  <w:style w:type="character" w:customStyle="1" w:styleId="WW8Num2z0">
    <w:name w:val="WW8Num2z0"/>
    <w:rsid w:val="0094009F"/>
    <w:rPr>
      <w:rFonts w:ascii="Garamond" w:hAnsi="Garamond" w:cs="Garamond" w:hint="default"/>
      <w:i/>
    </w:rPr>
  </w:style>
  <w:style w:type="character" w:customStyle="1" w:styleId="WW8Num2z1">
    <w:name w:val="WW8Num2z1"/>
    <w:rsid w:val="0094009F"/>
  </w:style>
  <w:style w:type="character" w:customStyle="1" w:styleId="WW8Num2z2">
    <w:name w:val="WW8Num2z2"/>
    <w:rsid w:val="0094009F"/>
  </w:style>
  <w:style w:type="character" w:customStyle="1" w:styleId="WW8Num2z3">
    <w:name w:val="WW8Num2z3"/>
    <w:rsid w:val="0094009F"/>
  </w:style>
  <w:style w:type="character" w:customStyle="1" w:styleId="WW8Num2z4">
    <w:name w:val="WW8Num2z4"/>
    <w:rsid w:val="0094009F"/>
  </w:style>
  <w:style w:type="character" w:customStyle="1" w:styleId="WW8Num2z5">
    <w:name w:val="WW8Num2z5"/>
    <w:rsid w:val="0094009F"/>
  </w:style>
  <w:style w:type="character" w:customStyle="1" w:styleId="WW8Num2z6">
    <w:name w:val="WW8Num2z6"/>
    <w:rsid w:val="0094009F"/>
  </w:style>
  <w:style w:type="character" w:customStyle="1" w:styleId="WW8Num2z7">
    <w:name w:val="WW8Num2z7"/>
    <w:rsid w:val="0094009F"/>
  </w:style>
  <w:style w:type="character" w:customStyle="1" w:styleId="WW8Num2z8">
    <w:name w:val="WW8Num2z8"/>
    <w:rsid w:val="0094009F"/>
  </w:style>
  <w:style w:type="character" w:customStyle="1" w:styleId="WW8Num3z0">
    <w:name w:val="WW8Num3z0"/>
    <w:rsid w:val="0094009F"/>
    <w:rPr>
      <w:rFonts w:ascii="Symbol" w:hAnsi="Symbol" w:cs="Symbol" w:hint="default"/>
    </w:rPr>
  </w:style>
  <w:style w:type="character" w:customStyle="1" w:styleId="WW8Num4z0">
    <w:name w:val="WW8Num4z0"/>
    <w:rsid w:val="0094009F"/>
  </w:style>
  <w:style w:type="character" w:customStyle="1" w:styleId="WW8Num5z0">
    <w:name w:val="WW8Num5z0"/>
    <w:rsid w:val="0094009F"/>
    <w:rPr>
      <w:rFonts w:hint="default"/>
    </w:rPr>
  </w:style>
  <w:style w:type="character" w:customStyle="1" w:styleId="WW8Num6z0">
    <w:name w:val="WW8Num6z0"/>
    <w:rsid w:val="0094009F"/>
    <w:rPr>
      <w:rFonts w:ascii="Symbol" w:hAnsi="Symbol" w:cs="Symbol" w:hint="default"/>
    </w:rPr>
  </w:style>
  <w:style w:type="character" w:customStyle="1" w:styleId="WW8Num7z0">
    <w:name w:val="WW8Num7z0"/>
    <w:rsid w:val="0094009F"/>
    <w:rPr>
      <w:rFonts w:ascii="Garamond" w:hAnsi="Garamond" w:cs="Garamond"/>
    </w:rPr>
  </w:style>
  <w:style w:type="character" w:customStyle="1" w:styleId="WW8Num8z0">
    <w:name w:val="WW8Num8z0"/>
    <w:rsid w:val="0094009F"/>
    <w:rPr>
      <w:rFonts w:ascii="Garamond" w:hAnsi="Garamond" w:cs="Garamond"/>
      <w:i/>
    </w:rPr>
  </w:style>
  <w:style w:type="character" w:customStyle="1" w:styleId="WW8Num9z0">
    <w:name w:val="WW8Num9z0"/>
    <w:rsid w:val="0094009F"/>
    <w:rPr>
      <w:rFonts w:ascii="Symbol" w:hAnsi="Symbol" w:cs="Symbol" w:hint="default"/>
    </w:rPr>
  </w:style>
  <w:style w:type="character" w:customStyle="1" w:styleId="WW8Num10z0">
    <w:name w:val="WW8Num10z0"/>
    <w:rsid w:val="0094009F"/>
    <w:rPr>
      <w:rFonts w:hint="default"/>
    </w:rPr>
  </w:style>
  <w:style w:type="character" w:customStyle="1" w:styleId="WW8Num11z0">
    <w:name w:val="WW8Num11z0"/>
    <w:rsid w:val="0094009F"/>
    <w:rPr>
      <w:rFonts w:ascii="Garamond" w:hAnsi="Garamond" w:cs="Garamond" w:hint="default"/>
      <w:b/>
    </w:rPr>
  </w:style>
  <w:style w:type="character" w:customStyle="1" w:styleId="WW8Num12z0">
    <w:name w:val="WW8Num12z0"/>
    <w:rsid w:val="0094009F"/>
    <w:rPr>
      <w:rFonts w:ascii="Symbol" w:hAnsi="Symbol" w:cs="Symbol" w:hint="default"/>
    </w:rPr>
  </w:style>
  <w:style w:type="character" w:customStyle="1" w:styleId="WW8Num13z0">
    <w:name w:val="WW8Num13z0"/>
    <w:rsid w:val="0094009F"/>
    <w:rPr>
      <w:rFonts w:ascii="Symbol" w:hAnsi="Symbol" w:cs="Symbol" w:hint="default"/>
    </w:rPr>
  </w:style>
  <w:style w:type="character" w:customStyle="1" w:styleId="WW8Num14z0">
    <w:name w:val="WW8Num14z0"/>
    <w:rsid w:val="0094009F"/>
    <w:rPr>
      <w:rFonts w:ascii="Symbol" w:hAnsi="Symbol" w:cs="Symbol" w:hint="default"/>
    </w:rPr>
  </w:style>
  <w:style w:type="character" w:customStyle="1" w:styleId="WW8Num15z0">
    <w:name w:val="WW8Num15z0"/>
    <w:rsid w:val="0094009F"/>
    <w:rPr>
      <w:rFonts w:ascii="Symbol" w:hAnsi="Symbol" w:cs="Symbol" w:hint="default"/>
      <w:sz w:val="24"/>
    </w:rPr>
  </w:style>
  <w:style w:type="character" w:customStyle="1" w:styleId="WW8Num16z0">
    <w:name w:val="WW8Num16z0"/>
    <w:rsid w:val="0094009F"/>
    <w:rPr>
      <w:rFonts w:ascii="Symbol" w:hAnsi="Symbol" w:cs="Symbol" w:hint="default"/>
    </w:rPr>
  </w:style>
  <w:style w:type="character" w:customStyle="1" w:styleId="WW8Num17z0">
    <w:name w:val="WW8Num17z0"/>
    <w:rsid w:val="0094009F"/>
    <w:rPr>
      <w:rFonts w:ascii="Symbol" w:hAnsi="Symbol" w:cs="Symbol" w:hint="default"/>
    </w:rPr>
  </w:style>
  <w:style w:type="character" w:customStyle="1" w:styleId="WW8Num18z0">
    <w:name w:val="WW8Num18z0"/>
    <w:rsid w:val="0094009F"/>
    <w:rPr>
      <w:rFonts w:cs="Garamond" w:hint="default"/>
      <w:b/>
    </w:rPr>
  </w:style>
  <w:style w:type="character" w:customStyle="1" w:styleId="WW8Num19z0">
    <w:name w:val="WW8Num19z0"/>
    <w:rsid w:val="0094009F"/>
    <w:rPr>
      <w:rFonts w:cs="Garamond" w:hint="default"/>
      <w:i/>
    </w:rPr>
  </w:style>
  <w:style w:type="character" w:customStyle="1" w:styleId="WW8Num20z0">
    <w:name w:val="WW8Num20z0"/>
    <w:rsid w:val="0094009F"/>
    <w:rPr>
      <w:rFonts w:ascii="Symbol" w:hAnsi="Symbol" w:cs="Symbol" w:hint="default"/>
      <w:sz w:val="24"/>
    </w:rPr>
  </w:style>
  <w:style w:type="character" w:customStyle="1" w:styleId="WW8Num20z1">
    <w:name w:val="WW8Num20z1"/>
    <w:rsid w:val="0094009F"/>
    <w:rPr>
      <w:rFonts w:ascii="Courier New" w:hAnsi="Courier New" w:cs="Courier New" w:hint="default"/>
    </w:rPr>
  </w:style>
  <w:style w:type="character" w:customStyle="1" w:styleId="WW8Num20z2">
    <w:name w:val="WW8Num20z2"/>
    <w:rsid w:val="0094009F"/>
    <w:rPr>
      <w:rFonts w:ascii="Wingdings" w:hAnsi="Wingdings" w:cs="Wingdings" w:hint="default"/>
    </w:rPr>
  </w:style>
  <w:style w:type="character" w:customStyle="1" w:styleId="WW8Num20z3">
    <w:name w:val="WW8Num20z3"/>
    <w:rsid w:val="0094009F"/>
    <w:rPr>
      <w:rFonts w:ascii="Symbol" w:hAnsi="Symbol" w:cs="Symbol" w:hint="default"/>
    </w:rPr>
  </w:style>
  <w:style w:type="character" w:customStyle="1" w:styleId="WW8Num20z4">
    <w:name w:val="WW8Num20z4"/>
    <w:rsid w:val="0094009F"/>
  </w:style>
  <w:style w:type="character" w:customStyle="1" w:styleId="WW8Num20z5">
    <w:name w:val="WW8Num20z5"/>
    <w:rsid w:val="0094009F"/>
  </w:style>
  <w:style w:type="character" w:customStyle="1" w:styleId="WW8Num20z6">
    <w:name w:val="WW8Num20z6"/>
    <w:rsid w:val="0094009F"/>
  </w:style>
  <w:style w:type="character" w:customStyle="1" w:styleId="WW8Num20z7">
    <w:name w:val="WW8Num20z7"/>
    <w:rsid w:val="0094009F"/>
  </w:style>
  <w:style w:type="character" w:customStyle="1" w:styleId="WW8Num20z8">
    <w:name w:val="WW8Num20z8"/>
    <w:rsid w:val="0094009F"/>
  </w:style>
  <w:style w:type="character" w:customStyle="1" w:styleId="WW8Num21z0">
    <w:name w:val="WW8Num21z0"/>
    <w:rsid w:val="0094009F"/>
    <w:rPr>
      <w:rFonts w:hint="default"/>
    </w:rPr>
  </w:style>
  <w:style w:type="character" w:customStyle="1" w:styleId="WW8Num22z0">
    <w:name w:val="WW8Num22z0"/>
    <w:rsid w:val="0094009F"/>
    <w:rPr>
      <w:rFonts w:ascii="Symbol" w:hAnsi="Symbol" w:cs="Symbol" w:hint="default"/>
    </w:rPr>
  </w:style>
  <w:style w:type="character" w:customStyle="1" w:styleId="WW8Num22z1">
    <w:name w:val="WW8Num22z1"/>
    <w:rsid w:val="0094009F"/>
    <w:rPr>
      <w:rFonts w:ascii="Courier New" w:hAnsi="Courier New" w:cs="Courier New" w:hint="default"/>
    </w:rPr>
  </w:style>
  <w:style w:type="character" w:customStyle="1" w:styleId="WW8Num22z2">
    <w:name w:val="WW8Num22z2"/>
    <w:rsid w:val="0094009F"/>
    <w:rPr>
      <w:rFonts w:ascii="Wingdings" w:hAnsi="Wingdings" w:cs="Wingdings" w:hint="default"/>
    </w:rPr>
  </w:style>
  <w:style w:type="character" w:customStyle="1" w:styleId="WW8Num22z3">
    <w:name w:val="WW8Num22z3"/>
    <w:rsid w:val="0094009F"/>
  </w:style>
  <w:style w:type="character" w:customStyle="1" w:styleId="WW8Num22z4">
    <w:name w:val="WW8Num22z4"/>
    <w:rsid w:val="0094009F"/>
  </w:style>
  <w:style w:type="character" w:customStyle="1" w:styleId="WW8Num22z5">
    <w:name w:val="WW8Num22z5"/>
    <w:rsid w:val="0094009F"/>
  </w:style>
  <w:style w:type="character" w:customStyle="1" w:styleId="WW8Num22z6">
    <w:name w:val="WW8Num22z6"/>
    <w:rsid w:val="0094009F"/>
  </w:style>
  <w:style w:type="character" w:customStyle="1" w:styleId="WW8Num22z7">
    <w:name w:val="WW8Num22z7"/>
    <w:rsid w:val="0094009F"/>
  </w:style>
  <w:style w:type="character" w:customStyle="1" w:styleId="WW8Num22z8">
    <w:name w:val="WW8Num22z8"/>
    <w:rsid w:val="0094009F"/>
  </w:style>
  <w:style w:type="character" w:customStyle="1" w:styleId="WW8Num19z1">
    <w:name w:val="WW8Num19z1"/>
    <w:rsid w:val="0094009F"/>
  </w:style>
  <w:style w:type="character" w:customStyle="1" w:styleId="WW8Num21z1">
    <w:name w:val="WW8Num21z1"/>
    <w:rsid w:val="0094009F"/>
  </w:style>
  <w:style w:type="character" w:customStyle="1" w:styleId="WW8Num21z2">
    <w:name w:val="WW8Num21z2"/>
    <w:rsid w:val="0094009F"/>
  </w:style>
  <w:style w:type="character" w:customStyle="1" w:styleId="WW8Num21z3">
    <w:name w:val="WW8Num21z3"/>
    <w:rsid w:val="0094009F"/>
  </w:style>
  <w:style w:type="character" w:customStyle="1" w:styleId="WW8Num21z4">
    <w:name w:val="WW8Num21z4"/>
    <w:rsid w:val="0094009F"/>
  </w:style>
  <w:style w:type="character" w:customStyle="1" w:styleId="WW8Num21z5">
    <w:name w:val="WW8Num21z5"/>
    <w:rsid w:val="0094009F"/>
  </w:style>
  <w:style w:type="character" w:customStyle="1" w:styleId="WW8Num21z6">
    <w:name w:val="WW8Num21z6"/>
    <w:rsid w:val="0094009F"/>
  </w:style>
  <w:style w:type="character" w:customStyle="1" w:styleId="WW8Num21z7">
    <w:name w:val="WW8Num21z7"/>
    <w:rsid w:val="0094009F"/>
  </w:style>
  <w:style w:type="character" w:customStyle="1" w:styleId="WW8Num21z8">
    <w:name w:val="WW8Num21z8"/>
    <w:rsid w:val="0094009F"/>
  </w:style>
  <w:style w:type="character" w:customStyle="1" w:styleId="WW8Num3z1">
    <w:name w:val="WW8Num3z1"/>
    <w:rsid w:val="0094009F"/>
    <w:rPr>
      <w:rFonts w:ascii="Courier New" w:hAnsi="Courier New" w:cs="Courier New" w:hint="default"/>
    </w:rPr>
  </w:style>
  <w:style w:type="character" w:customStyle="1" w:styleId="WW8Num3z2">
    <w:name w:val="WW8Num3z2"/>
    <w:rsid w:val="0094009F"/>
    <w:rPr>
      <w:rFonts w:ascii="Wingdings" w:hAnsi="Wingdings" w:cs="Wingdings" w:hint="default"/>
    </w:rPr>
  </w:style>
  <w:style w:type="character" w:customStyle="1" w:styleId="WW8Num4z1">
    <w:name w:val="WW8Num4z1"/>
    <w:rsid w:val="0094009F"/>
  </w:style>
  <w:style w:type="character" w:customStyle="1" w:styleId="WW8Num4z2">
    <w:name w:val="WW8Num4z2"/>
    <w:rsid w:val="0094009F"/>
  </w:style>
  <w:style w:type="character" w:customStyle="1" w:styleId="WW8Num4z3">
    <w:name w:val="WW8Num4z3"/>
    <w:rsid w:val="0094009F"/>
  </w:style>
  <w:style w:type="character" w:customStyle="1" w:styleId="WW8Num4z4">
    <w:name w:val="WW8Num4z4"/>
    <w:rsid w:val="0094009F"/>
  </w:style>
  <w:style w:type="character" w:customStyle="1" w:styleId="WW8Num4z5">
    <w:name w:val="WW8Num4z5"/>
    <w:rsid w:val="0094009F"/>
  </w:style>
  <w:style w:type="character" w:customStyle="1" w:styleId="WW8Num4z6">
    <w:name w:val="WW8Num4z6"/>
    <w:rsid w:val="0094009F"/>
  </w:style>
  <w:style w:type="character" w:customStyle="1" w:styleId="WW8Num4z7">
    <w:name w:val="WW8Num4z7"/>
    <w:rsid w:val="0094009F"/>
  </w:style>
  <w:style w:type="character" w:customStyle="1" w:styleId="WW8Num4z8">
    <w:name w:val="WW8Num4z8"/>
    <w:rsid w:val="0094009F"/>
  </w:style>
  <w:style w:type="character" w:customStyle="1" w:styleId="WW8Num5z1">
    <w:name w:val="WW8Num5z1"/>
    <w:rsid w:val="0094009F"/>
  </w:style>
  <w:style w:type="character" w:customStyle="1" w:styleId="WW8Num5z2">
    <w:name w:val="WW8Num5z2"/>
    <w:rsid w:val="0094009F"/>
  </w:style>
  <w:style w:type="character" w:customStyle="1" w:styleId="WW8Num5z3">
    <w:name w:val="WW8Num5z3"/>
    <w:rsid w:val="0094009F"/>
  </w:style>
  <w:style w:type="character" w:customStyle="1" w:styleId="WW8Num5z4">
    <w:name w:val="WW8Num5z4"/>
    <w:rsid w:val="0094009F"/>
  </w:style>
  <w:style w:type="character" w:customStyle="1" w:styleId="WW8Num5z5">
    <w:name w:val="WW8Num5z5"/>
    <w:rsid w:val="0094009F"/>
  </w:style>
  <w:style w:type="character" w:customStyle="1" w:styleId="WW8Num5z6">
    <w:name w:val="WW8Num5z6"/>
    <w:rsid w:val="0094009F"/>
  </w:style>
  <w:style w:type="character" w:customStyle="1" w:styleId="WW8Num5z7">
    <w:name w:val="WW8Num5z7"/>
    <w:rsid w:val="0094009F"/>
  </w:style>
  <w:style w:type="character" w:customStyle="1" w:styleId="WW8Num5z8">
    <w:name w:val="WW8Num5z8"/>
    <w:rsid w:val="0094009F"/>
  </w:style>
  <w:style w:type="character" w:customStyle="1" w:styleId="WW8Num6z1">
    <w:name w:val="WW8Num6z1"/>
    <w:rsid w:val="0094009F"/>
    <w:rPr>
      <w:rFonts w:ascii="Courier New" w:hAnsi="Courier New" w:cs="Courier New" w:hint="default"/>
    </w:rPr>
  </w:style>
  <w:style w:type="character" w:customStyle="1" w:styleId="WW8Num6z2">
    <w:name w:val="WW8Num6z2"/>
    <w:rsid w:val="0094009F"/>
    <w:rPr>
      <w:rFonts w:ascii="Wingdings" w:hAnsi="Wingdings" w:cs="Wingdings" w:hint="default"/>
    </w:rPr>
  </w:style>
  <w:style w:type="character" w:customStyle="1" w:styleId="WW8Num7z1">
    <w:name w:val="WW8Num7z1"/>
    <w:rsid w:val="0094009F"/>
  </w:style>
  <w:style w:type="character" w:customStyle="1" w:styleId="WW8Num7z2">
    <w:name w:val="WW8Num7z2"/>
    <w:rsid w:val="0094009F"/>
  </w:style>
  <w:style w:type="character" w:customStyle="1" w:styleId="WW8Num7z3">
    <w:name w:val="WW8Num7z3"/>
    <w:rsid w:val="0094009F"/>
  </w:style>
  <w:style w:type="character" w:customStyle="1" w:styleId="WW8Num7z4">
    <w:name w:val="WW8Num7z4"/>
    <w:rsid w:val="0094009F"/>
  </w:style>
  <w:style w:type="character" w:customStyle="1" w:styleId="WW8Num7z5">
    <w:name w:val="WW8Num7z5"/>
    <w:rsid w:val="0094009F"/>
  </w:style>
  <w:style w:type="character" w:customStyle="1" w:styleId="WW8Num7z6">
    <w:name w:val="WW8Num7z6"/>
    <w:rsid w:val="0094009F"/>
  </w:style>
  <w:style w:type="character" w:customStyle="1" w:styleId="WW8Num7z7">
    <w:name w:val="WW8Num7z7"/>
    <w:rsid w:val="0094009F"/>
  </w:style>
  <w:style w:type="character" w:customStyle="1" w:styleId="WW8Num7z8">
    <w:name w:val="WW8Num7z8"/>
    <w:rsid w:val="0094009F"/>
  </w:style>
  <w:style w:type="character" w:customStyle="1" w:styleId="WW8Num8z1">
    <w:name w:val="WW8Num8z1"/>
    <w:rsid w:val="0094009F"/>
  </w:style>
  <w:style w:type="character" w:customStyle="1" w:styleId="WW8Num8z2">
    <w:name w:val="WW8Num8z2"/>
    <w:rsid w:val="0094009F"/>
  </w:style>
  <w:style w:type="character" w:customStyle="1" w:styleId="WW8Num8z3">
    <w:name w:val="WW8Num8z3"/>
    <w:rsid w:val="0094009F"/>
  </w:style>
  <w:style w:type="character" w:customStyle="1" w:styleId="WW8Num8z4">
    <w:name w:val="WW8Num8z4"/>
    <w:rsid w:val="0094009F"/>
  </w:style>
  <w:style w:type="character" w:customStyle="1" w:styleId="WW8Num8z5">
    <w:name w:val="WW8Num8z5"/>
    <w:rsid w:val="0094009F"/>
  </w:style>
  <w:style w:type="character" w:customStyle="1" w:styleId="WW8Num8z6">
    <w:name w:val="WW8Num8z6"/>
    <w:rsid w:val="0094009F"/>
  </w:style>
  <w:style w:type="character" w:customStyle="1" w:styleId="WW8Num8z7">
    <w:name w:val="WW8Num8z7"/>
    <w:rsid w:val="0094009F"/>
  </w:style>
  <w:style w:type="character" w:customStyle="1" w:styleId="WW8Num8z8">
    <w:name w:val="WW8Num8z8"/>
    <w:rsid w:val="0094009F"/>
  </w:style>
  <w:style w:type="character" w:customStyle="1" w:styleId="WW8Num9z1">
    <w:name w:val="WW8Num9z1"/>
    <w:rsid w:val="0094009F"/>
    <w:rPr>
      <w:rFonts w:ascii="Courier New" w:hAnsi="Courier New" w:cs="Courier New" w:hint="default"/>
    </w:rPr>
  </w:style>
  <w:style w:type="character" w:customStyle="1" w:styleId="WW8Num9z2">
    <w:name w:val="WW8Num9z2"/>
    <w:rsid w:val="0094009F"/>
    <w:rPr>
      <w:rFonts w:ascii="Wingdings" w:hAnsi="Wingdings" w:cs="Wingdings" w:hint="default"/>
    </w:rPr>
  </w:style>
  <w:style w:type="character" w:customStyle="1" w:styleId="WW8Num10z1">
    <w:name w:val="WW8Num10z1"/>
    <w:rsid w:val="0094009F"/>
  </w:style>
  <w:style w:type="character" w:customStyle="1" w:styleId="WW8Num10z2">
    <w:name w:val="WW8Num10z2"/>
    <w:rsid w:val="0094009F"/>
  </w:style>
  <w:style w:type="character" w:customStyle="1" w:styleId="WW8Num10z3">
    <w:name w:val="WW8Num10z3"/>
    <w:rsid w:val="0094009F"/>
  </w:style>
  <w:style w:type="character" w:customStyle="1" w:styleId="WW8Num10z4">
    <w:name w:val="WW8Num10z4"/>
    <w:rsid w:val="0094009F"/>
  </w:style>
  <w:style w:type="character" w:customStyle="1" w:styleId="WW8Num10z5">
    <w:name w:val="WW8Num10z5"/>
    <w:rsid w:val="0094009F"/>
  </w:style>
  <w:style w:type="character" w:customStyle="1" w:styleId="WW8Num10z6">
    <w:name w:val="WW8Num10z6"/>
    <w:rsid w:val="0094009F"/>
  </w:style>
  <w:style w:type="character" w:customStyle="1" w:styleId="WW8Num10z7">
    <w:name w:val="WW8Num10z7"/>
    <w:rsid w:val="0094009F"/>
  </w:style>
  <w:style w:type="character" w:customStyle="1" w:styleId="WW8Num10z8">
    <w:name w:val="WW8Num10z8"/>
    <w:rsid w:val="0094009F"/>
  </w:style>
  <w:style w:type="character" w:customStyle="1" w:styleId="WW8Num12z1">
    <w:name w:val="WW8Num12z1"/>
    <w:rsid w:val="0094009F"/>
    <w:rPr>
      <w:rFonts w:ascii="Courier New" w:hAnsi="Courier New" w:cs="Courier New" w:hint="default"/>
    </w:rPr>
  </w:style>
  <w:style w:type="character" w:customStyle="1" w:styleId="WW8Num12z2">
    <w:name w:val="WW8Num12z2"/>
    <w:rsid w:val="0094009F"/>
    <w:rPr>
      <w:rFonts w:ascii="Wingdings" w:hAnsi="Wingdings" w:cs="Wingdings" w:hint="default"/>
    </w:rPr>
  </w:style>
  <w:style w:type="character" w:customStyle="1" w:styleId="WW8Num13z1">
    <w:name w:val="WW8Num13z1"/>
    <w:rsid w:val="0094009F"/>
    <w:rPr>
      <w:rFonts w:ascii="Courier New" w:hAnsi="Courier New" w:cs="Courier New" w:hint="default"/>
    </w:rPr>
  </w:style>
  <w:style w:type="character" w:customStyle="1" w:styleId="WW8Num13z2">
    <w:name w:val="WW8Num13z2"/>
    <w:rsid w:val="0094009F"/>
    <w:rPr>
      <w:rFonts w:ascii="Wingdings" w:hAnsi="Wingdings" w:cs="Wingdings" w:hint="default"/>
    </w:rPr>
  </w:style>
  <w:style w:type="character" w:customStyle="1" w:styleId="WW8Num14z1">
    <w:name w:val="WW8Num14z1"/>
    <w:rsid w:val="0094009F"/>
    <w:rPr>
      <w:rFonts w:ascii="Courier New" w:hAnsi="Courier New" w:cs="Courier New" w:hint="default"/>
    </w:rPr>
  </w:style>
  <w:style w:type="character" w:customStyle="1" w:styleId="WW8Num14z2">
    <w:name w:val="WW8Num14z2"/>
    <w:rsid w:val="0094009F"/>
    <w:rPr>
      <w:rFonts w:ascii="Wingdings" w:hAnsi="Wingdings" w:cs="Wingdings" w:hint="default"/>
    </w:rPr>
  </w:style>
  <w:style w:type="character" w:customStyle="1" w:styleId="WW8Num15z1">
    <w:name w:val="WW8Num15z1"/>
    <w:rsid w:val="0094009F"/>
    <w:rPr>
      <w:rFonts w:ascii="Symbol" w:hAnsi="Symbol" w:cs="Symbol" w:hint="default"/>
    </w:rPr>
  </w:style>
  <w:style w:type="character" w:customStyle="1" w:styleId="WW8Num15z2">
    <w:name w:val="WW8Num15z2"/>
    <w:rsid w:val="0094009F"/>
    <w:rPr>
      <w:rFonts w:ascii="Wingdings" w:hAnsi="Wingdings" w:cs="Wingdings" w:hint="default"/>
    </w:rPr>
  </w:style>
  <w:style w:type="character" w:customStyle="1" w:styleId="WW8Num15z4">
    <w:name w:val="WW8Num15z4"/>
    <w:rsid w:val="0094009F"/>
    <w:rPr>
      <w:rFonts w:ascii="Courier New" w:hAnsi="Courier New" w:cs="Courier New" w:hint="default"/>
    </w:rPr>
  </w:style>
  <w:style w:type="character" w:customStyle="1" w:styleId="WW8Num16z1">
    <w:name w:val="WW8Num16z1"/>
    <w:rsid w:val="0094009F"/>
    <w:rPr>
      <w:rFonts w:ascii="Courier New" w:hAnsi="Courier New" w:cs="Courier New" w:hint="default"/>
    </w:rPr>
  </w:style>
  <w:style w:type="character" w:customStyle="1" w:styleId="WW8Num16z2">
    <w:name w:val="WW8Num16z2"/>
    <w:rsid w:val="0094009F"/>
    <w:rPr>
      <w:rFonts w:ascii="Wingdings" w:hAnsi="Wingdings" w:cs="Wingdings" w:hint="default"/>
    </w:rPr>
  </w:style>
  <w:style w:type="character" w:customStyle="1" w:styleId="WW8Num17z1">
    <w:name w:val="WW8Num17z1"/>
    <w:rsid w:val="0094009F"/>
    <w:rPr>
      <w:rFonts w:ascii="Courier New" w:hAnsi="Courier New" w:cs="Courier New" w:hint="default"/>
    </w:rPr>
  </w:style>
  <w:style w:type="character" w:customStyle="1" w:styleId="WW8Num17z2">
    <w:name w:val="WW8Num17z2"/>
    <w:rsid w:val="0094009F"/>
    <w:rPr>
      <w:rFonts w:ascii="Wingdings" w:hAnsi="Wingdings" w:cs="Wingdings" w:hint="default"/>
    </w:rPr>
  </w:style>
  <w:style w:type="character" w:customStyle="1" w:styleId="WW8Num18z1">
    <w:name w:val="WW8Num18z1"/>
    <w:rsid w:val="0094009F"/>
  </w:style>
  <w:style w:type="character" w:customStyle="1" w:styleId="WW8Num18z2">
    <w:name w:val="WW8Num18z2"/>
    <w:rsid w:val="0094009F"/>
  </w:style>
  <w:style w:type="character" w:customStyle="1" w:styleId="WW8Num18z3">
    <w:name w:val="WW8Num18z3"/>
    <w:rsid w:val="0094009F"/>
  </w:style>
  <w:style w:type="character" w:customStyle="1" w:styleId="WW8Num18z4">
    <w:name w:val="WW8Num18z4"/>
    <w:rsid w:val="0094009F"/>
  </w:style>
  <w:style w:type="character" w:customStyle="1" w:styleId="WW8Num18z5">
    <w:name w:val="WW8Num18z5"/>
    <w:rsid w:val="0094009F"/>
  </w:style>
  <w:style w:type="character" w:customStyle="1" w:styleId="WW8Num18z6">
    <w:name w:val="WW8Num18z6"/>
    <w:rsid w:val="0094009F"/>
  </w:style>
  <w:style w:type="character" w:customStyle="1" w:styleId="WW8Num18z7">
    <w:name w:val="WW8Num18z7"/>
    <w:rsid w:val="0094009F"/>
  </w:style>
  <w:style w:type="character" w:customStyle="1" w:styleId="WW8Num18z8">
    <w:name w:val="WW8Num18z8"/>
    <w:rsid w:val="0094009F"/>
  </w:style>
  <w:style w:type="character" w:customStyle="1" w:styleId="WW8Num19z2">
    <w:name w:val="WW8Num19z2"/>
    <w:rsid w:val="0094009F"/>
  </w:style>
  <w:style w:type="character" w:customStyle="1" w:styleId="WW8Num19z3">
    <w:name w:val="WW8Num19z3"/>
    <w:rsid w:val="0094009F"/>
  </w:style>
  <w:style w:type="character" w:customStyle="1" w:styleId="WW8Num19z4">
    <w:name w:val="WW8Num19z4"/>
    <w:rsid w:val="0094009F"/>
  </w:style>
  <w:style w:type="character" w:customStyle="1" w:styleId="WW8Num19z5">
    <w:name w:val="WW8Num19z5"/>
    <w:rsid w:val="0094009F"/>
  </w:style>
  <w:style w:type="character" w:customStyle="1" w:styleId="WW8Num19z6">
    <w:name w:val="WW8Num19z6"/>
    <w:rsid w:val="0094009F"/>
  </w:style>
  <w:style w:type="character" w:customStyle="1" w:styleId="WW8Num19z7">
    <w:name w:val="WW8Num19z7"/>
    <w:rsid w:val="0094009F"/>
  </w:style>
  <w:style w:type="character" w:customStyle="1" w:styleId="WW8Num19z8">
    <w:name w:val="WW8Num19z8"/>
    <w:rsid w:val="0094009F"/>
  </w:style>
  <w:style w:type="character" w:customStyle="1" w:styleId="WW8Num23z0">
    <w:name w:val="WW8Num23z0"/>
    <w:rsid w:val="0094009F"/>
    <w:rPr>
      <w:rFonts w:ascii="Garamond" w:hAnsi="Garamond" w:cs="Garamond" w:hint="default"/>
    </w:rPr>
  </w:style>
  <w:style w:type="character" w:customStyle="1" w:styleId="WW8Num23z1">
    <w:name w:val="WW8Num23z1"/>
    <w:rsid w:val="0094009F"/>
  </w:style>
  <w:style w:type="character" w:customStyle="1" w:styleId="WW8Num23z2">
    <w:name w:val="WW8Num23z2"/>
    <w:rsid w:val="0094009F"/>
  </w:style>
  <w:style w:type="character" w:customStyle="1" w:styleId="WW8Num23z3">
    <w:name w:val="WW8Num23z3"/>
    <w:rsid w:val="0094009F"/>
  </w:style>
  <w:style w:type="character" w:customStyle="1" w:styleId="WW8Num23z4">
    <w:name w:val="WW8Num23z4"/>
    <w:rsid w:val="0094009F"/>
  </w:style>
  <w:style w:type="character" w:customStyle="1" w:styleId="WW8Num23z5">
    <w:name w:val="WW8Num23z5"/>
    <w:rsid w:val="0094009F"/>
  </w:style>
  <w:style w:type="character" w:customStyle="1" w:styleId="WW8Num23z6">
    <w:name w:val="WW8Num23z6"/>
    <w:rsid w:val="0094009F"/>
  </w:style>
  <w:style w:type="character" w:customStyle="1" w:styleId="WW8Num23z7">
    <w:name w:val="WW8Num23z7"/>
    <w:rsid w:val="0094009F"/>
  </w:style>
  <w:style w:type="character" w:customStyle="1" w:styleId="WW8Num23z8">
    <w:name w:val="WW8Num23z8"/>
    <w:rsid w:val="0094009F"/>
  </w:style>
  <w:style w:type="character" w:customStyle="1" w:styleId="WW8Num24z0">
    <w:name w:val="WW8Num24z0"/>
    <w:rsid w:val="0094009F"/>
    <w:rPr>
      <w:rFonts w:cs="Times New Roman"/>
    </w:rPr>
  </w:style>
  <w:style w:type="character" w:customStyle="1" w:styleId="WW8Num25z0">
    <w:name w:val="WW8Num25z0"/>
    <w:rsid w:val="0094009F"/>
    <w:rPr>
      <w:rFonts w:ascii="Symbol" w:hAnsi="Symbol" w:cs="Symbol" w:hint="default"/>
    </w:rPr>
  </w:style>
  <w:style w:type="character" w:customStyle="1" w:styleId="WW8Num25z1">
    <w:name w:val="WW8Num25z1"/>
    <w:rsid w:val="0094009F"/>
    <w:rPr>
      <w:rFonts w:ascii="Courier New" w:hAnsi="Courier New" w:cs="Courier New" w:hint="default"/>
    </w:rPr>
  </w:style>
  <w:style w:type="character" w:customStyle="1" w:styleId="WW8Num25z2">
    <w:name w:val="WW8Num25z2"/>
    <w:rsid w:val="0094009F"/>
    <w:rPr>
      <w:rFonts w:cs="Times New Roman"/>
    </w:rPr>
  </w:style>
  <w:style w:type="character" w:customStyle="1" w:styleId="WW8Num26z0">
    <w:name w:val="WW8Num26z0"/>
    <w:rsid w:val="0094009F"/>
    <w:rPr>
      <w:rFonts w:ascii="Symbol" w:eastAsia="Times New Roman" w:hAnsi="Symbol" w:cs="Symbol" w:hint="default"/>
    </w:rPr>
  </w:style>
  <w:style w:type="character" w:customStyle="1" w:styleId="WW8Num26z1">
    <w:name w:val="WW8Num26z1"/>
    <w:rsid w:val="0094009F"/>
    <w:rPr>
      <w:rFonts w:ascii="Courier New" w:hAnsi="Courier New" w:cs="Courier New" w:hint="default"/>
    </w:rPr>
  </w:style>
  <w:style w:type="character" w:customStyle="1" w:styleId="WW8Num26z2">
    <w:name w:val="WW8Num26z2"/>
    <w:rsid w:val="0094009F"/>
    <w:rPr>
      <w:rFonts w:ascii="Wingdings" w:hAnsi="Wingdings" w:cs="Wingdings" w:hint="default"/>
    </w:rPr>
  </w:style>
  <w:style w:type="character" w:customStyle="1" w:styleId="WW8Num27z0">
    <w:name w:val="WW8Num27z0"/>
    <w:rsid w:val="0094009F"/>
    <w:rPr>
      <w:rFonts w:cs="Times New Roman"/>
    </w:rPr>
  </w:style>
  <w:style w:type="character" w:customStyle="1" w:styleId="WW8Num28z0">
    <w:name w:val="WW8Num28z0"/>
    <w:rsid w:val="0094009F"/>
    <w:rPr>
      <w:rFonts w:ascii="Symbol" w:hAnsi="Symbol" w:cs="Symbol" w:hint="default"/>
    </w:rPr>
  </w:style>
  <w:style w:type="character" w:customStyle="1" w:styleId="WW8Num28z1">
    <w:name w:val="WW8Num28z1"/>
    <w:rsid w:val="0094009F"/>
    <w:rPr>
      <w:rFonts w:ascii="Courier New" w:hAnsi="Courier New" w:cs="Courier New" w:hint="default"/>
    </w:rPr>
  </w:style>
  <w:style w:type="character" w:customStyle="1" w:styleId="WW8Num28z2">
    <w:name w:val="WW8Num28z2"/>
    <w:rsid w:val="0094009F"/>
    <w:rPr>
      <w:rFonts w:ascii="Wingdings" w:hAnsi="Wingdings" w:cs="Wingdings" w:hint="default"/>
    </w:rPr>
  </w:style>
  <w:style w:type="character" w:customStyle="1" w:styleId="WW8Num29z0">
    <w:name w:val="WW8Num29z0"/>
    <w:rsid w:val="0094009F"/>
    <w:rPr>
      <w:rFonts w:ascii="Garamond" w:hAnsi="Garamond" w:cs="Garamond" w:hint="default"/>
    </w:rPr>
  </w:style>
  <w:style w:type="character" w:customStyle="1" w:styleId="WW8Num29z1">
    <w:name w:val="WW8Num29z1"/>
    <w:rsid w:val="0094009F"/>
  </w:style>
  <w:style w:type="character" w:customStyle="1" w:styleId="WW8Num29z2">
    <w:name w:val="WW8Num29z2"/>
    <w:rsid w:val="0094009F"/>
  </w:style>
  <w:style w:type="character" w:customStyle="1" w:styleId="WW8Num29z3">
    <w:name w:val="WW8Num29z3"/>
    <w:rsid w:val="0094009F"/>
  </w:style>
  <w:style w:type="character" w:customStyle="1" w:styleId="WW8Num29z4">
    <w:name w:val="WW8Num29z4"/>
    <w:rsid w:val="0094009F"/>
  </w:style>
  <w:style w:type="character" w:customStyle="1" w:styleId="WW8Num29z5">
    <w:name w:val="WW8Num29z5"/>
    <w:rsid w:val="0094009F"/>
  </w:style>
  <w:style w:type="character" w:customStyle="1" w:styleId="WW8Num29z6">
    <w:name w:val="WW8Num29z6"/>
    <w:rsid w:val="0094009F"/>
  </w:style>
  <w:style w:type="character" w:customStyle="1" w:styleId="WW8Num29z7">
    <w:name w:val="WW8Num29z7"/>
    <w:rsid w:val="0094009F"/>
  </w:style>
  <w:style w:type="character" w:customStyle="1" w:styleId="WW8Num29z8">
    <w:name w:val="WW8Num29z8"/>
    <w:rsid w:val="0094009F"/>
  </w:style>
  <w:style w:type="character" w:customStyle="1" w:styleId="WW8Num30z0">
    <w:name w:val="WW8Num30z0"/>
    <w:rsid w:val="0094009F"/>
    <w:rPr>
      <w:rFonts w:ascii="Symbol" w:hAnsi="Symbol" w:cs="Symbol" w:hint="default"/>
    </w:rPr>
  </w:style>
  <w:style w:type="character" w:customStyle="1" w:styleId="WW8Num30z1">
    <w:name w:val="WW8Num30z1"/>
    <w:rsid w:val="0094009F"/>
    <w:rPr>
      <w:rFonts w:cs="Times New Roman"/>
    </w:rPr>
  </w:style>
  <w:style w:type="character" w:customStyle="1" w:styleId="WW8Num31z0">
    <w:name w:val="WW8Num31z0"/>
    <w:rsid w:val="0094009F"/>
    <w:rPr>
      <w:rFonts w:ascii="Symbol" w:hAnsi="Symbol" w:cs="Symbol" w:hint="default"/>
    </w:rPr>
  </w:style>
  <w:style w:type="character" w:customStyle="1" w:styleId="WW8Num31z1">
    <w:name w:val="WW8Num31z1"/>
    <w:rsid w:val="0094009F"/>
    <w:rPr>
      <w:rFonts w:ascii="Courier New" w:hAnsi="Courier New" w:cs="Courier New" w:hint="default"/>
    </w:rPr>
  </w:style>
  <w:style w:type="character" w:customStyle="1" w:styleId="WW8Num31z2">
    <w:name w:val="WW8Num31z2"/>
    <w:rsid w:val="0094009F"/>
    <w:rPr>
      <w:rFonts w:ascii="Wingdings" w:hAnsi="Wingdings" w:cs="Wingdings" w:hint="default"/>
    </w:rPr>
  </w:style>
  <w:style w:type="character" w:customStyle="1" w:styleId="WW8Num32z0">
    <w:name w:val="WW8Num32z0"/>
    <w:rsid w:val="0094009F"/>
    <w:rPr>
      <w:rFonts w:ascii="Symbol" w:hAnsi="Symbol" w:cs="Symbol" w:hint="default"/>
      <w:b w:val="0"/>
      <w:i w:val="0"/>
      <w:sz w:val="26"/>
    </w:rPr>
  </w:style>
  <w:style w:type="character" w:customStyle="1" w:styleId="WW8Num32z1">
    <w:name w:val="WW8Num32z1"/>
    <w:rsid w:val="0094009F"/>
    <w:rPr>
      <w:rFonts w:ascii="Courier New" w:hAnsi="Courier New" w:cs="Courier New" w:hint="default"/>
    </w:rPr>
  </w:style>
  <w:style w:type="character" w:customStyle="1" w:styleId="WW8Num32z2">
    <w:name w:val="WW8Num32z2"/>
    <w:rsid w:val="0094009F"/>
    <w:rPr>
      <w:rFonts w:ascii="Wingdings" w:hAnsi="Wingdings" w:cs="Wingdings" w:hint="default"/>
    </w:rPr>
  </w:style>
  <w:style w:type="character" w:customStyle="1" w:styleId="WW8Num32z3">
    <w:name w:val="WW8Num32z3"/>
    <w:rsid w:val="0094009F"/>
    <w:rPr>
      <w:rFonts w:ascii="Symbol" w:hAnsi="Symbol" w:cs="Symbol" w:hint="default"/>
    </w:rPr>
  </w:style>
  <w:style w:type="character" w:customStyle="1" w:styleId="WW8Num33z0">
    <w:name w:val="WW8Num33z0"/>
    <w:rsid w:val="0094009F"/>
    <w:rPr>
      <w:rFonts w:ascii="Symbol" w:hAnsi="Symbol" w:cs="Symbol" w:hint="default"/>
      <w:sz w:val="24"/>
    </w:rPr>
  </w:style>
  <w:style w:type="character" w:customStyle="1" w:styleId="WW8Num33z1">
    <w:name w:val="WW8Num33z1"/>
    <w:rsid w:val="0094009F"/>
    <w:rPr>
      <w:rFonts w:ascii="Symbol" w:hAnsi="Symbol" w:cs="Symbol" w:hint="default"/>
    </w:rPr>
  </w:style>
  <w:style w:type="character" w:customStyle="1" w:styleId="WW8Num33z2">
    <w:name w:val="WW8Num33z2"/>
    <w:rsid w:val="0094009F"/>
    <w:rPr>
      <w:rFonts w:ascii="Wingdings" w:hAnsi="Wingdings" w:cs="Wingdings" w:hint="default"/>
    </w:rPr>
  </w:style>
  <w:style w:type="character" w:customStyle="1" w:styleId="WW8Num33z4">
    <w:name w:val="WW8Num33z4"/>
    <w:rsid w:val="0094009F"/>
    <w:rPr>
      <w:rFonts w:ascii="Courier New" w:hAnsi="Courier New" w:cs="Courier New" w:hint="default"/>
    </w:rPr>
  </w:style>
  <w:style w:type="character" w:customStyle="1" w:styleId="WW8Num34z0">
    <w:name w:val="WW8Num34z0"/>
    <w:rsid w:val="0094009F"/>
    <w:rPr>
      <w:rFonts w:ascii="Symbol" w:hAnsi="Symbol" w:cs="Symbol" w:hint="default"/>
    </w:rPr>
  </w:style>
  <w:style w:type="character" w:customStyle="1" w:styleId="WW8Num34z1">
    <w:name w:val="WW8Num34z1"/>
    <w:rsid w:val="0094009F"/>
    <w:rPr>
      <w:rFonts w:ascii="Courier New" w:hAnsi="Courier New" w:cs="Courier New" w:hint="default"/>
    </w:rPr>
  </w:style>
  <w:style w:type="character" w:customStyle="1" w:styleId="WW8Num34z2">
    <w:name w:val="WW8Num34z2"/>
    <w:rsid w:val="0094009F"/>
    <w:rPr>
      <w:rFonts w:ascii="Wingdings" w:hAnsi="Wingdings" w:cs="Wingdings" w:hint="default"/>
    </w:rPr>
  </w:style>
  <w:style w:type="character" w:customStyle="1" w:styleId="WW8Num35z0">
    <w:name w:val="WW8Num35z0"/>
    <w:rsid w:val="0094009F"/>
    <w:rPr>
      <w:rFonts w:ascii="Symbol" w:hAnsi="Symbol" w:cs="Symbol" w:hint="default"/>
    </w:rPr>
  </w:style>
  <w:style w:type="character" w:customStyle="1" w:styleId="WW8Num35z1">
    <w:name w:val="WW8Num35z1"/>
    <w:rsid w:val="0094009F"/>
    <w:rPr>
      <w:rFonts w:ascii="Courier New" w:hAnsi="Courier New" w:cs="Courier New" w:hint="default"/>
    </w:rPr>
  </w:style>
  <w:style w:type="character" w:customStyle="1" w:styleId="WW8Num35z2">
    <w:name w:val="WW8Num35z2"/>
    <w:rsid w:val="0094009F"/>
    <w:rPr>
      <w:rFonts w:ascii="Wingdings" w:hAnsi="Wingdings" w:cs="Wingdings" w:hint="default"/>
    </w:rPr>
  </w:style>
  <w:style w:type="character" w:customStyle="1" w:styleId="WW8Num36z0">
    <w:name w:val="WW8Num36z0"/>
    <w:rsid w:val="0094009F"/>
    <w:rPr>
      <w:rFonts w:ascii="Symbol" w:hAnsi="Symbol" w:cs="Symbol" w:hint="default"/>
    </w:rPr>
  </w:style>
  <w:style w:type="character" w:customStyle="1" w:styleId="WW8Num36z1">
    <w:name w:val="WW8Num36z1"/>
    <w:rsid w:val="0094009F"/>
    <w:rPr>
      <w:rFonts w:ascii="Courier New" w:hAnsi="Courier New" w:cs="Courier New" w:hint="default"/>
    </w:rPr>
  </w:style>
  <w:style w:type="character" w:customStyle="1" w:styleId="WW8Num36z2">
    <w:name w:val="WW8Num36z2"/>
    <w:rsid w:val="0094009F"/>
    <w:rPr>
      <w:rFonts w:ascii="Wingdings" w:hAnsi="Wingdings" w:cs="Wingdings" w:hint="default"/>
    </w:rPr>
  </w:style>
  <w:style w:type="character" w:customStyle="1" w:styleId="WW8Num37z0">
    <w:name w:val="WW8Num37z0"/>
    <w:rsid w:val="0094009F"/>
    <w:rPr>
      <w:rFonts w:ascii="Symbol" w:hAnsi="Symbol" w:cs="Symbol" w:hint="default"/>
    </w:rPr>
  </w:style>
  <w:style w:type="character" w:customStyle="1" w:styleId="WW8Num37z1">
    <w:name w:val="WW8Num37z1"/>
    <w:rsid w:val="0094009F"/>
    <w:rPr>
      <w:rFonts w:cs="Times New Roman"/>
    </w:rPr>
  </w:style>
  <w:style w:type="character" w:customStyle="1" w:styleId="WW8Num38z0">
    <w:name w:val="WW8Num38z0"/>
    <w:rsid w:val="0094009F"/>
    <w:rPr>
      <w:rFonts w:ascii="Symbol" w:hAnsi="Symbol" w:cs="Symbol" w:hint="default"/>
    </w:rPr>
  </w:style>
  <w:style w:type="character" w:customStyle="1" w:styleId="WW8Num38z1">
    <w:name w:val="WW8Num38z1"/>
    <w:rsid w:val="0094009F"/>
    <w:rPr>
      <w:rFonts w:ascii="Courier New" w:hAnsi="Courier New" w:cs="Courier New" w:hint="default"/>
    </w:rPr>
  </w:style>
  <w:style w:type="character" w:customStyle="1" w:styleId="WW8Num38z2">
    <w:name w:val="WW8Num38z2"/>
    <w:rsid w:val="0094009F"/>
    <w:rPr>
      <w:rFonts w:ascii="Wingdings" w:hAnsi="Wingdings" w:cs="Wingdings" w:hint="default"/>
    </w:rPr>
  </w:style>
  <w:style w:type="character" w:customStyle="1" w:styleId="WW8Num39z0">
    <w:name w:val="WW8Num39z0"/>
    <w:rsid w:val="0094009F"/>
    <w:rPr>
      <w:rFonts w:ascii="Courier New" w:hAnsi="Courier New" w:cs="Courier New" w:hint="default"/>
    </w:rPr>
  </w:style>
  <w:style w:type="character" w:customStyle="1" w:styleId="WW8Num39z2">
    <w:name w:val="WW8Num39z2"/>
    <w:rsid w:val="0094009F"/>
    <w:rPr>
      <w:rFonts w:ascii="Wingdings" w:hAnsi="Wingdings" w:cs="Wingdings" w:hint="default"/>
    </w:rPr>
  </w:style>
  <w:style w:type="character" w:customStyle="1" w:styleId="WW8Num39z3">
    <w:name w:val="WW8Num39z3"/>
    <w:rsid w:val="0094009F"/>
    <w:rPr>
      <w:rFonts w:ascii="Symbol" w:hAnsi="Symbol" w:cs="Symbol" w:hint="default"/>
    </w:rPr>
  </w:style>
  <w:style w:type="character" w:customStyle="1" w:styleId="Bekezdsalapbettpusa1">
    <w:name w:val="Bekezdés alapbetűtípusa1"/>
    <w:rsid w:val="0094009F"/>
  </w:style>
  <w:style w:type="character" w:customStyle="1" w:styleId="SzvegtrzsChar">
    <w:name w:val="Szövegtörzs Char"/>
    <w:rsid w:val="0094009F"/>
    <w:rPr>
      <w:rFonts w:ascii="Times New Roman" w:hAnsi="Times New Roman" w:cs="Times New Roman"/>
      <w:b/>
      <w:bCs/>
      <w:sz w:val="24"/>
      <w:szCs w:val="24"/>
      <w:lang w:val="hu-HU"/>
    </w:rPr>
  </w:style>
  <w:style w:type="character" w:customStyle="1" w:styleId="AlcmChar">
    <w:name w:val="Alcím Char"/>
    <w:rsid w:val="0094009F"/>
    <w:rPr>
      <w:rFonts w:ascii="Times New Roman" w:hAnsi="Times New Roman" w:cs="Times New Roman"/>
      <w:b/>
      <w:iCs/>
      <w:sz w:val="24"/>
      <w:szCs w:val="24"/>
      <w:lang w:val="hu-HU"/>
    </w:rPr>
  </w:style>
  <w:style w:type="character" w:customStyle="1" w:styleId="Szvegtrzsbehzssal2Char">
    <w:name w:val="Szövegtörzs behúzással 2 Char"/>
    <w:rsid w:val="0094009F"/>
    <w:rPr>
      <w:rFonts w:ascii="Times New Roman" w:hAnsi="Times New Roman" w:cs="Times New Roman"/>
      <w:sz w:val="24"/>
      <w:szCs w:val="24"/>
      <w:lang w:val="hu-HU"/>
    </w:rPr>
  </w:style>
  <w:style w:type="character" w:customStyle="1" w:styleId="apple-style-span">
    <w:name w:val="apple-style-span"/>
    <w:rsid w:val="0094009F"/>
    <w:rPr>
      <w:rFonts w:cs="Times New Roman"/>
    </w:rPr>
  </w:style>
  <w:style w:type="character" w:customStyle="1" w:styleId="LbjegyzetszvegChar">
    <w:name w:val="Lábjegyzetszöveg Char"/>
    <w:rsid w:val="0094009F"/>
    <w:rPr>
      <w:rFonts w:ascii="Times New Roman" w:hAnsi="Times New Roman" w:cs="Times New Roman"/>
      <w:lang w:val="hu-HU"/>
    </w:rPr>
  </w:style>
  <w:style w:type="character" w:customStyle="1" w:styleId="Lbjegyzet-karakterek">
    <w:name w:val="Lábjegyzet-karakterek"/>
    <w:rsid w:val="0094009F"/>
    <w:rPr>
      <w:rFonts w:cs="Times New Roman"/>
      <w:vertAlign w:val="superscript"/>
    </w:rPr>
  </w:style>
  <w:style w:type="character" w:styleId="Oldalszm">
    <w:name w:val="page number"/>
    <w:rsid w:val="0094009F"/>
    <w:rPr>
      <w:rFonts w:cs="Times New Roman"/>
    </w:rPr>
  </w:style>
  <w:style w:type="character" w:styleId="Kiemels">
    <w:name w:val="Emphasis"/>
    <w:qFormat/>
    <w:rsid w:val="0094009F"/>
    <w:rPr>
      <w:rFonts w:cs="Times New Roman"/>
      <w:i/>
      <w:iCs/>
    </w:rPr>
  </w:style>
  <w:style w:type="character" w:customStyle="1" w:styleId="apple-converted-space">
    <w:name w:val="apple-converted-space"/>
    <w:rsid w:val="0094009F"/>
    <w:rPr>
      <w:rFonts w:cs="Times New Roman"/>
    </w:rPr>
  </w:style>
  <w:style w:type="character" w:customStyle="1" w:styleId="Jegyzethivatkozs1">
    <w:name w:val="Jegyzethivatkozás1"/>
    <w:rsid w:val="0094009F"/>
    <w:rPr>
      <w:sz w:val="16"/>
      <w:szCs w:val="16"/>
    </w:rPr>
  </w:style>
  <w:style w:type="character" w:customStyle="1" w:styleId="Szmozsjelek">
    <w:name w:val="Számozásjelek"/>
    <w:rsid w:val="0094009F"/>
  </w:style>
  <w:style w:type="paragraph" w:customStyle="1" w:styleId="Cmsor">
    <w:name w:val="Címsor"/>
    <w:basedOn w:val="Norml"/>
    <w:next w:val="Szvegtrzs"/>
    <w:rsid w:val="0094009F"/>
    <w:pPr>
      <w:keepNext/>
      <w:suppressAutoHyphens/>
      <w:spacing w:before="240"/>
      <w:jc w:val="left"/>
    </w:pPr>
    <w:rPr>
      <w:rFonts w:ascii="Arial" w:eastAsia="Microsoft YaHei" w:hAnsi="Arial" w:cs="Lucida Sans"/>
      <w:sz w:val="28"/>
      <w:szCs w:val="28"/>
      <w:lang w:eastAsia="ar-SA"/>
    </w:rPr>
  </w:style>
  <w:style w:type="paragraph" w:styleId="Szvegtrzs">
    <w:name w:val="Body Text"/>
    <w:basedOn w:val="Norml"/>
    <w:link w:val="SzvegtrzsChar1"/>
    <w:rsid w:val="0094009F"/>
    <w:pPr>
      <w:suppressAutoHyphens/>
      <w:spacing w:before="0" w:after="0"/>
      <w:jc w:val="center"/>
    </w:pPr>
    <w:rPr>
      <w:rFonts w:ascii="Times New Roman" w:eastAsia="Calibri" w:hAnsi="Times New Roman"/>
      <w:b/>
      <w:bCs/>
      <w:lang w:eastAsia="ar-SA"/>
    </w:rPr>
  </w:style>
  <w:style w:type="character" w:customStyle="1" w:styleId="SzvegtrzsChar1">
    <w:name w:val="Szövegtörzs Char1"/>
    <w:basedOn w:val="Bekezdsalapbettpusa"/>
    <w:link w:val="Szvegtrzs"/>
    <w:rsid w:val="0094009F"/>
    <w:rPr>
      <w:rFonts w:ascii="Times New Roman" w:eastAsia="Calibri" w:hAnsi="Times New Roman" w:cs="Times New Roman"/>
      <w:b/>
      <w:bCs/>
      <w:kern w:val="0"/>
      <w:sz w:val="24"/>
      <w:szCs w:val="24"/>
      <w:lang w:eastAsia="ar-SA"/>
      <w14:ligatures w14:val="none"/>
    </w:rPr>
  </w:style>
  <w:style w:type="paragraph" w:styleId="Lista">
    <w:name w:val="List"/>
    <w:basedOn w:val="Norml"/>
    <w:rsid w:val="0094009F"/>
    <w:pPr>
      <w:suppressAutoHyphens/>
      <w:spacing w:before="0" w:after="0"/>
      <w:ind w:left="283" w:hanging="283"/>
      <w:jc w:val="left"/>
    </w:pPr>
    <w:rPr>
      <w:rFonts w:ascii="Times New Roman" w:eastAsia="Calibri" w:hAnsi="Times New Roman"/>
      <w:lang w:eastAsia="ar-SA"/>
    </w:rPr>
  </w:style>
  <w:style w:type="paragraph" w:customStyle="1" w:styleId="Felirat">
    <w:name w:val="Felirat"/>
    <w:basedOn w:val="Norml"/>
    <w:rsid w:val="0094009F"/>
    <w:pPr>
      <w:suppressLineNumbers/>
      <w:suppressAutoHyphens/>
      <w:jc w:val="left"/>
    </w:pPr>
    <w:rPr>
      <w:rFonts w:ascii="Times New Roman" w:eastAsia="Calibri" w:hAnsi="Times New Roman" w:cs="Lucida Sans"/>
      <w:i/>
      <w:iCs/>
      <w:lang w:eastAsia="ar-SA"/>
    </w:rPr>
  </w:style>
  <w:style w:type="paragraph" w:customStyle="1" w:styleId="Trgymutat">
    <w:name w:val="Tárgymutató"/>
    <w:basedOn w:val="Norml"/>
    <w:rsid w:val="0094009F"/>
    <w:pPr>
      <w:suppressLineNumbers/>
      <w:suppressAutoHyphens/>
      <w:spacing w:before="0" w:after="0"/>
      <w:jc w:val="left"/>
    </w:pPr>
    <w:rPr>
      <w:rFonts w:ascii="Times New Roman" w:eastAsia="Calibri" w:hAnsi="Times New Roman" w:cs="Lucida Sans"/>
      <w:lang w:eastAsia="ar-SA"/>
    </w:rPr>
  </w:style>
  <w:style w:type="paragraph" w:styleId="Alcm">
    <w:name w:val="Subtitle"/>
    <w:basedOn w:val="Norml"/>
    <w:next w:val="Szvegtrzs"/>
    <w:link w:val="AlcmChar1"/>
    <w:qFormat/>
    <w:rsid w:val="0094009F"/>
    <w:pPr>
      <w:suppressAutoHyphens/>
      <w:spacing w:before="0" w:after="0"/>
      <w:jc w:val="left"/>
    </w:pPr>
    <w:rPr>
      <w:rFonts w:ascii="Times New Roman" w:eastAsia="Calibri" w:hAnsi="Times New Roman"/>
      <w:b/>
      <w:iCs/>
      <w:lang w:eastAsia="ar-SA"/>
    </w:rPr>
  </w:style>
  <w:style w:type="character" w:customStyle="1" w:styleId="AlcmChar1">
    <w:name w:val="Alcím Char1"/>
    <w:basedOn w:val="Bekezdsalapbettpusa"/>
    <w:link w:val="Alcm"/>
    <w:rsid w:val="0094009F"/>
    <w:rPr>
      <w:rFonts w:ascii="Times New Roman" w:eastAsia="Calibri" w:hAnsi="Times New Roman" w:cs="Times New Roman"/>
      <w:b/>
      <w:iCs/>
      <w:kern w:val="0"/>
      <w:sz w:val="24"/>
      <w:szCs w:val="24"/>
      <w:lang w:eastAsia="ar-SA"/>
      <w14:ligatures w14:val="none"/>
    </w:rPr>
  </w:style>
  <w:style w:type="paragraph" w:customStyle="1" w:styleId="Szvegtrzsbehzssal21">
    <w:name w:val="Szövegtörzs behúzással 21"/>
    <w:basedOn w:val="Norml"/>
    <w:rsid w:val="0094009F"/>
    <w:pPr>
      <w:suppressAutoHyphens/>
      <w:spacing w:before="0" w:line="480" w:lineRule="auto"/>
      <w:ind w:left="283"/>
      <w:jc w:val="left"/>
    </w:pPr>
    <w:rPr>
      <w:rFonts w:ascii="Times New Roman" w:eastAsia="Calibri" w:hAnsi="Times New Roman"/>
      <w:lang w:eastAsia="ar-SA"/>
    </w:rPr>
  </w:style>
  <w:style w:type="paragraph" w:customStyle="1" w:styleId="Pont">
    <w:name w:val="Pont"/>
    <w:basedOn w:val="Norml"/>
    <w:rsid w:val="0094009F"/>
    <w:pPr>
      <w:numPr>
        <w:numId w:val="2"/>
      </w:numPr>
      <w:tabs>
        <w:tab w:val="left" w:pos="540"/>
        <w:tab w:val="left" w:pos="567"/>
      </w:tabs>
      <w:suppressAutoHyphens/>
      <w:spacing w:before="0" w:after="0"/>
    </w:pPr>
    <w:rPr>
      <w:rFonts w:ascii="Times New Roman" w:eastAsia="Calibri" w:hAnsi="Times New Roman"/>
      <w:sz w:val="28"/>
      <w:szCs w:val="28"/>
      <w:lang w:eastAsia="ar-SA"/>
    </w:rPr>
  </w:style>
  <w:style w:type="paragraph" w:customStyle="1" w:styleId="18">
    <w:name w:val="18"/>
    <w:basedOn w:val="Norml"/>
    <w:rsid w:val="0094009F"/>
    <w:pPr>
      <w:suppressAutoHyphens/>
      <w:spacing w:before="0" w:after="0" w:line="360" w:lineRule="atLeast"/>
    </w:pPr>
    <w:rPr>
      <w:rFonts w:ascii="Times New Roman" w:eastAsia="Calibri" w:hAnsi="Times New Roman"/>
      <w:szCs w:val="20"/>
      <w:lang w:eastAsia="ar-SA"/>
    </w:rPr>
  </w:style>
  <w:style w:type="paragraph" w:styleId="NormlWeb">
    <w:name w:val="Normal (Web)"/>
    <w:basedOn w:val="Norml"/>
    <w:rsid w:val="0094009F"/>
    <w:pPr>
      <w:suppressAutoHyphens/>
      <w:spacing w:before="280" w:after="280"/>
      <w:jc w:val="left"/>
    </w:pPr>
    <w:rPr>
      <w:rFonts w:ascii="Times New Roman" w:eastAsia="Calibri" w:hAnsi="Times New Roman"/>
      <w:lang w:eastAsia="ar-SA"/>
    </w:rPr>
  </w:style>
  <w:style w:type="paragraph" w:customStyle="1" w:styleId="Felsorols1">
    <w:name w:val="Felsorolás1"/>
    <w:basedOn w:val="Norml"/>
    <w:rsid w:val="0094009F"/>
    <w:pPr>
      <w:numPr>
        <w:numId w:val="3"/>
      </w:numPr>
      <w:tabs>
        <w:tab w:val="left" w:pos="360"/>
      </w:tabs>
      <w:suppressAutoHyphens/>
      <w:spacing w:before="0" w:after="0"/>
      <w:ind w:left="360" w:firstLine="0"/>
      <w:jc w:val="left"/>
    </w:pPr>
    <w:rPr>
      <w:rFonts w:ascii="Times New Roman" w:eastAsia="Calibri" w:hAnsi="Times New Roman"/>
      <w:lang w:eastAsia="ar-SA"/>
    </w:rPr>
  </w:style>
  <w:style w:type="paragraph" w:styleId="Lbjegyzetszveg">
    <w:name w:val="footnote text"/>
    <w:basedOn w:val="Norml"/>
    <w:link w:val="LbjegyzetszvegChar1"/>
    <w:rsid w:val="0094009F"/>
    <w:pPr>
      <w:suppressAutoHyphens/>
      <w:spacing w:before="0" w:after="0"/>
      <w:jc w:val="left"/>
    </w:pPr>
    <w:rPr>
      <w:rFonts w:ascii="Times New Roman" w:eastAsia="Calibri" w:hAnsi="Times New Roman"/>
      <w:sz w:val="20"/>
      <w:szCs w:val="20"/>
      <w:lang w:eastAsia="ar-SA"/>
    </w:rPr>
  </w:style>
  <w:style w:type="character" w:customStyle="1" w:styleId="LbjegyzetszvegChar1">
    <w:name w:val="Lábjegyzetszöveg Char1"/>
    <w:basedOn w:val="Bekezdsalapbettpusa"/>
    <w:link w:val="Lbjegyzetszveg"/>
    <w:rsid w:val="0094009F"/>
    <w:rPr>
      <w:rFonts w:ascii="Times New Roman" w:eastAsia="Calibri" w:hAnsi="Times New Roman" w:cs="Times New Roman"/>
      <w:kern w:val="0"/>
      <w:sz w:val="20"/>
      <w:szCs w:val="20"/>
      <w:lang w:eastAsia="ar-SA"/>
      <w14:ligatures w14:val="none"/>
    </w:rPr>
  </w:style>
  <w:style w:type="paragraph" w:customStyle="1" w:styleId="Jegyzetszveg1">
    <w:name w:val="Jegyzetszöveg1"/>
    <w:basedOn w:val="Norml"/>
    <w:rsid w:val="0094009F"/>
    <w:pPr>
      <w:suppressAutoHyphens/>
      <w:spacing w:before="0" w:after="0"/>
      <w:jc w:val="left"/>
    </w:pPr>
    <w:rPr>
      <w:rFonts w:ascii="Times New Roman" w:eastAsia="Calibri" w:hAnsi="Times New Roman"/>
      <w:sz w:val="20"/>
      <w:szCs w:val="20"/>
      <w:lang w:eastAsia="ar-SA"/>
    </w:rPr>
  </w:style>
  <w:style w:type="character" w:customStyle="1" w:styleId="JegyzetszvegChar1">
    <w:name w:val="Jegyzetszöveg Char1"/>
    <w:basedOn w:val="Bekezdsalapbettpusa"/>
    <w:uiPriority w:val="99"/>
    <w:rsid w:val="0094009F"/>
    <w:rPr>
      <w:lang w:val="en-US" w:eastAsia="en-US"/>
    </w:rPr>
  </w:style>
  <w:style w:type="character" w:customStyle="1" w:styleId="MegjegyzstrgyaChar1">
    <w:name w:val="Megjegyzés tárgya Char1"/>
    <w:basedOn w:val="JegyzetszvegChar1"/>
    <w:rsid w:val="0094009F"/>
    <w:rPr>
      <w:rFonts w:ascii="Times New Roman" w:eastAsia="Calibri" w:hAnsi="Times New Roman"/>
      <w:b/>
      <w:bCs/>
      <w:lang w:val="en-US" w:eastAsia="ar-SA"/>
    </w:rPr>
  </w:style>
  <w:style w:type="paragraph" w:customStyle="1" w:styleId="Tblzattartalom">
    <w:name w:val="Táblázattartalom"/>
    <w:basedOn w:val="Norml"/>
    <w:rsid w:val="0094009F"/>
    <w:pPr>
      <w:suppressLineNumbers/>
      <w:suppressAutoHyphens/>
      <w:spacing w:before="0" w:after="0"/>
      <w:jc w:val="left"/>
    </w:pPr>
    <w:rPr>
      <w:rFonts w:ascii="Times New Roman" w:eastAsia="Calibri" w:hAnsi="Times New Roman"/>
      <w:lang w:eastAsia="ar-SA"/>
    </w:rPr>
  </w:style>
  <w:style w:type="paragraph" w:customStyle="1" w:styleId="Tblzatfejlc">
    <w:name w:val="Táblázatfejléc"/>
    <w:basedOn w:val="Tblzattartalom"/>
    <w:rsid w:val="0094009F"/>
    <w:pPr>
      <w:jc w:val="center"/>
    </w:pPr>
    <w:rPr>
      <w:b/>
      <w:bCs/>
    </w:rPr>
  </w:style>
  <w:style w:type="paragraph" w:customStyle="1" w:styleId="Kerettartalom">
    <w:name w:val="Kerettartalom"/>
    <w:basedOn w:val="Szvegtrzs"/>
    <w:rsid w:val="0094009F"/>
  </w:style>
  <w:style w:type="paragraph" w:customStyle="1" w:styleId="Tartalomjegyzk-fejlc">
    <w:name w:val="Tartalomjegyzék-fejléc"/>
    <w:basedOn w:val="Cmsor"/>
    <w:rsid w:val="0094009F"/>
    <w:pPr>
      <w:suppressLineNumbers/>
    </w:pPr>
    <w:rPr>
      <w:b/>
      <w:bCs/>
      <w:sz w:val="32"/>
      <w:szCs w:val="32"/>
    </w:rPr>
  </w:style>
  <w:style w:type="paragraph" w:styleId="TJ1">
    <w:name w:val="toc 1"/>
    <w:basedOn w:val="Trgymutat"/>
    <w:uiPriority w:val="39"/>
    <w:rsid w:val="0094009F"/>
    <w:pPr>
      <w:tabs>
        <w:tab w:val="right" w:leader="dot" w:pos="9070"/>
      </w:tabs>
    </w:pPr>
  </w:style>
  <w:style w:type="paragraph" w:styleId="TJ2">
    <w:name w:val="toc 2"/>
    <w:basedOn w:val="Trgymutat"/>
    <w:uiPriority w:val="39"/>
    <w:rsid w:val="0094009F"/>
    <w:pPr>
      <w:tabs>
        <w:tab w:val="right" w:leader="dot" w:pos="8787"/>
      </w:tabs>
      <w:ind w:left="283"/>
    </w:pPr>
  </w:style>
  <w:style w:type="paragraph" w:customStyle="1" w:styleId="Cmsor10">
    <w:name w:val="Címsor 10"/>
    <w:basedOn w:val="Cmsor"/>
    <w:next w:val="Szvegtrzs"/>
    <w:rsid w:val="0094009F"/>
    <w:pPr>
      <w:numPr>
        <w:numId w:val="1"/>
      </w:numPr>
    </w:pPr>
    <w:rPr>
      <w:b/>
      <w:bCs/>
      <w:sz w:val="21"/>
      <w:szCs w:val="21"/>
    </w:rPr>
  </w:style>
  <w:style w:type="paragraph" w:styleId="TJ3">
    <w:name w:val="toc 3"/>
    <w:basedOn w:val="Trgymutat"/>
    <w:uiPriority w:val="39"/>
    <w:rsid w:val="0094009F"/>
    <w:pPr>
      <w:tabs>
        <w:tab w:val="right" w:leader="dot" w:pos="9072"/>
      </w:tabs>
      <w:ind w:left="566"/>
    </w:pPr>
  </w:style>
  <w:style w:type="paragraph" w:styleId="TJ4">
    <w:name w:val="toc 4"/>
    <w:basedOn w:val="Trgymutat"/>
    <w:rsid w:val="0094009F"/>
    <w:pPr>
      <w:tabs>
        <w:tab w:val="right" w:leader="dot" w:pos="8789"/>
      </w:tabs>
      <w:ind w:left="849"/>
    </w:pPr>
  </w:style>
  <w:style w:type="paragraph" w:styleId="TJ5">
    <w:name w:val="toc 5"/>
    <w:basedOn w:val="Trgymutat"/>
    <w:rsid w:val="0094009F"/>
    <w:pPr>
      <w:tabs>
        <w:tab w:val="right" w:leader="dot" w:pos="8506"/>
      </w:tabs>
      <w:ind w:left="1132"/>
    </w:pPr>
  </w:style>
  <w:style w:type="paragraph" w:styleId="TJ6">
    <w:name w:val="toc 6"/>
    <w:basedOn w:val="Trgymutat"/>
    <w:rsid w:val="0094009F"/>
    <w:pPr>
      <w:tabs>
        <w:tab w:val="right" w:leader="dot" w:pos="8223"/>
      </w:tabs>
      <w:ind w:left="1415"/>
    </w:pPr>
  </w:style>
  <w:style w:type="paragraph" w:styleId="TJ7">
    <w:name w:val="toc 7"/>
    <w:basedOn w:val="Trgymutat"/>
    <w:rsid w:val="0094009F"/>
    <w:pPr>
      <w:tabs>
        <w:tab w:val="right" w:leader="dot" w:pos="7940"/>
      </w:tabs>
      <w:ind w:left="1698"/>
    </w:pPr>
  </w:style>
  <w:style w:type="paragraph" w:styleId="TJ8">
    <w:name w:val="toc 8"/>
    <w:basedOn w:val="Trgymutat"/>
    <w:rsid w:val="0094009F"/>
    <w:pPr>
      <w:tabs>
        <w:tab w:val="right" w:leader="dot" w:pos="7657"/>
      </w:tabs>
      <w:ind w:left="1981"/>
    </w:pPr>
  </w:style>
  <w:style w:type="paragraph" w:styleId="TJ9">
    <w:name w:val="toc 9"/>
    <w:basedOn w:val="Trgymutat"/>
    <w:rsid w:val="0094009F"/>
    <w:pPr>
      <w:tabs>
        <w:tab w:val="right" w:leader="dot" w:pos="7374"/>
      </w:tabs>
      <w:ind w:left="2264"/>
    </w:pPr>
  </w:style>
  <w:style w:type="paragraph" w:customStyle="1" w:styleId="Tartalomjegyzk10">
    <w:name w:val="Tartalomjegyzék 10"/>
    <w:basedOn w:val="Trgymutat"/>
    <w:rsid w:val="0094009F"/>
    <w:pPr>
      <w:tabs>
        <w:tab w:val="right" w:leader="dot" w:pos="7091"/>
      </w:tabs>
      <w:ind w:left="2547"/>
    </w:pPr>
  </w:style>
  <w:style w:type="character" w:customStyle="1" w:styleId="Feloldatlanmegemlts1">
    <w:name w:val="Feloldatlan megemlítés1"/>
    <w:uiPriority w:val="99"/>
    <w:semiHidden/>
    <w:unhideWhenUsed/>
    <w:rsid w:val="0094009F"/>
    <w:rPr>
      <w:color w:val="605E5C"/>
      <w:shd w:val="clear" w:color="auto" w:fill="E1DFDD"/>
    </w:rPr>
  </w:style>
  <w:style w:type="paragraph" w:styleId="Tartalomjegyzkcmsora">
    <w:name w:val="TOC Heading"/>
    <w:basedOn w:val="Cmsor1"/>
    <w:next w:val="Norml"/>
    <w:uiPriority w:val="39"/>
    <w:unhideWhenUsed/>
    <w:qFormat/>
    <w:rsid w:val="0094009F"/>
    <w:pPr>
      <w:widowControl/>
      <w:autoSpaceDE/>
      <w:autoSpaceDN/>
      <w:spacing w:line="259" w:lineRule="auto"/>
      <w:jc w:val="left"/>
      <w:outlineLvl w:val="9"/>
    </w:pPr>
    <w:rPr>
      <w:rFonts w:ascii="Calibri Light" w:eastAsia="Times New Roman" w:hAnsi="Calibri Light" w:cs="Times New Roman"/>
      <w:color w:val="2F5496"/>
      <w:lang w:eastAsia="hu-HU"/>
    </w:rPr>
  </w:style>
  <w:style w:type="character" w:customStyle="1" w:styleId="Feloldatlanmegemlts2">
    <w:name w:val="Feloldatlan megemlítés2"/>
    <w:uiPriority w:val="99"/>
    <w:semiHidden/>
    <w:unhideWhenUsed/>
    <w:rsid w:val="0094009F"/>
    <w:rPr>
      <w:color w:val="605E5C"/>
      <w:shd w:val="clear" w:color="auto" w:fill="E1DFDD"/>
    </w:rPr>
  </w:style>
  <w:style w:type="character" w:styleId="Mrltotthiperhivatkozs">
    <w:name w:val="FollowedHyperlink"/>
    <w:basedOn w:val="Bekezdsalapbettpusa"/>
    <w:uiPriority w:val="99"/>
    <w:semiHidden/>
    <w:unhideWhenUsed/>
    <w:rsid w:val="0094009F"/>
    <w:rPr>
      <w:color w:val="954F72" w:themeColor="followedHyperlink"/>
      <w:u w:val="single"/>
    </w:rPr>
  </w:style>
  <w:style w:type="character" w:customStyle="1" w:styleId="Cmsor4Char">
    <w:name w:val="Címsor 4 Char"/>
    <w:basedOn w:val="Bekezdsalapbettpusa"/>
    <w:link w:val="Cmsor4"/>
    <w:uiPriority w:val="9"/>
    <w:rsid w:val="00097F38"/>
    <w:rPr>
      <w:rFonts w:ascii="Times New Roman" w:hAnsi="Times New Roman" w:cs="Times New Roman"/>
      <w:b/>
      <w:bCs/>
      <w:kern w:val="0"/>
      <w:sz w:val="24"/>
      <w:szCs w:val="24"/>
      <w:lang w:eastAsia="hu-HU"/>
      <w14:ligatures w14:val="none"/>
    </w:rPr>
  </w:style>
  <w:style w:type="numbering" w:customStyle="1" w:styleId="Nemlista2">
    <w:name w:val="Nem lista2"/>
    <w:next w:val="Nemlista"/>
    <w:uiPriority w:val="99"/>
    <w:semiHidden/>
    <w:unhideWhenUsed/>
    <w:rsid w:val="00097F38"/>
  </w:style>
  <w:style w:type="table" w:customStyle="1" w:styleId="Rcsostblzat1">
    <w:name w:val="Rácsos táblázat1"/>
    <w:basedOn w:val="Normltblzat"/>
    <w:next w:val="Rcsostblzat"/>
    <w:uiPriority w:val="39"/>
    <w:rsid w:val="00097F38"/>
    <w:pPr>
      <w:spacing w:before="0" w:after="0"/>
      <w:jc w:val="left"/>
    </w:pPr>
    <w:rPr>
      <w:rFonts w:cs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97F38"/>
    <w:rPr>
      <w:b/>
      <w:bCs/>
    </w:rPr>
  </w:style>
  <w:style w:type="character" w:customStyle="1" w:styleId="Feloldatlanmegemlts20">
    <w:name w:val="Feloldatlan megemlítés2"/>
    <w:basedOn w:val="Bekezdsalapbettpusa"/>
    <w:uiPriority w:val="99"/>
    <w:semiHidden/>
    <w:unhideWhenUsed/>
    <w:rsid w:val="00097F38"/>
    <w:rPr>
      <w:color w:val="605E5C"/>
      <w:shd w:val="clear" w:color="auto" w:fill="E1DFDD"/>
    </w:rPr>
  </w:style>
  <w:style w:type="paragraph" w:customStyle="1" w:styleId="Szdbraforrs">
    <w:name w:val="Szd_ábra forrás"/>
    <w:basedOn w:val="Norml"/>
    <w:next w:val="Norml"/>
    <w:rsid w:val="00097F38"/>
    <w:pPr>
      <w:spacing w:before="0" w:after="360"/>
      <w:jc w:val="center"/>
    </w:pPr>
    <w:rPr>
      <w:rFonts w:ascii="Times New Roman" w:eastAsia="Times New Roman" w:hAnsi="Times New Roman"/>
      <w:i/>
      <w:sz w:val="20"/>
      <w:lang w:eastAsia="hu-HU"/>
    </w:rPr>
  </w:style>
  <w:style w:type="paragraph" w:customStyle="1" w:styleId="Szdbracm">
    <w:name w:val="Szd_ábra cím"/>
    <w:basedOn w:val="Kpalrs"/>
    <w:next w:val="Szdbraforrs"/>
    <w:qFormat/>
    <w:rsid w:val="00097F38"/>
    <w:pPr>
      <w:spacing w:before="120" w:after="0"/>
      <w:jc w:val="center"/>
    </w:pPr>
    <w:rPr>
      <w:rFonts w:ascii="Times New Roman" w:eastAsia="Times New Roman" w:hAnsi="Times New Roman" w:cs="Times New Roman"/>
      <w:bCs/>
      <w:i w:val="0"/>
      <w:iCs w:val="0"/>
      <w:color w:val="auto"/>
      <w:sz w:val="20"/>
      <w:szCs w:val="20"/>
      <w:lang w:eastAsia="hu-HU"/>
    </w:rPr>
  </w:style>
  <w:style w:type="paragraph" w:styleId="Kpalrs">
    <w:name w:val="caption"/>
    <w:basedOn w:val="Norml"/>
    <w:next w:val="Norml"/>
    <w:uiPriority w:val="35"/>
    <w:semiHidden/>
    <w:unhideWhenUsed/>
    <w:qFormat/>
    <w:rsid w:val="00097F38"/>
    <w:pPr>
      <w:spacing w:before="0" w:after="200"/>
      <w:jc w:val="left"/>
    </w:pPr>
    <w:rPr>
      <w:rFonts w:asciiTheme="minorHAnsi" w:eastAsiaTheme="minorHAnsi" w:hAnsiTheme="minorHAnsi" w:cstheme="minorHAns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12280">
      <w:bodyDiv w:val="1"/>
      <w:marLeft w:val="0"/>
      <w:marRight w:val="0"/>
      <w:marTop w:val="0"/>
      <w:marBottom w:val="0"/>
      <w:divBdr>
        <w:top w:val="none" w:sz="0" w:space="0" w:color="auto"/>
        <w:left w:val="none" w:sz="0" w:space="0" w:color="auto"/>
        <w:bottom w:val="none" w:sz="0" w:space="0" w:color="auto"/>
        <w:right w:val="none" w:sz="0" w:space="0" w:color="auto"/>
      </w:divBdr>
    </w:div>
    <w:div w:id="828250417">
      <w:bodyDiv w:val="1"/>
      <w:marLeft w:val="0"/>
      <w:marRight w:val="0"/>
      <w:marTop w:val="0"/>
      <w:marBottom w:val="0"/>
      <w:divBdr>
        <w:top w:val="none" w:sz="0" w:space="0" w:color="auto"/>
        <w:left w:val="none" w:sz="0" w:space="0" w:color="auto"/>
        <w:bottom w:val="none" w:sz="0" w:space="0" w:color="auto"/>
        <w:right w:val="none" w:sz="0" w:space="0" w:color="auto"/>
      </w:divBdr>
    </w:div>
    <w:div w:id="833885071">
      <w:bodyDiv w:val="1"/>
      <w:marLeft w:val="0"/>
      <w:marRight w:val="0"/>
      <w:marTop w:val="0"/>
      <w:marBottom w:val="0"/>
      <w:divBdr>
        <w:top w:val="none" w:sz="0" w:space="0" w:color="auto"/>
        <w:left w:val="none" w:sz="0" w:space="0" w:color="auto"/>
        <w:bottom w:val="none" w:sz="0" w:space="0" w:color="auto"/>
        <w:right w:val="none" w:sz="0" w:space="0" w:color="auto"/>
      </w:divBdr>
    </w:div>
    <w:div w:id="1020544847">
      <w:bodyDiv w:val="1"/>
      <w:marLeft w:val="0"/>
      <w:marRight w:val="0"/>
      <w:marTop w:val="0"/>
      <w:marBottom w:val="0"/>
      <w:divBdr>
        <w:top w:val="none" w:sz="0" w:space="0" w:color="auto"/>
        <w:left w:val="none" w:sz="0" w:space="0" w:color="auto"/>
        <w:bottom w:val="none" w:sz="0" w:space="0" w:color="auto"/>
        <w:right w:val="none" w:sz="0" w:space="0" w:color="auto"/>
      </w:divBdr>
    </w:div>
    <w:div w:id="1074551328">
      <w:bodyDiv w:val="1"/>
      <w:marLeft w:val="0"/>
      <w:marRight w:val="0"/>
      <w:marTop w:val="0"/>
      <w:marBottom w:val="0"/>
      <w:divBdr>
        <w:top w:val="none" w:sz="0" w:space="0" w:color="auto"/>
        <w:left w:val="none" w:sz="0" w:space="0" w:color="auto"/>
        <w:bottom w:val="none" w:sz="0" w:space="0" w:color="auto"/>
        <w:right w:val="none" w:sz="0" w:space="0" w:color="auto"/>
      </w:divBdr>
    </w:div>
    <w:div w:id="1292632212">
      <w:bodyDiv w:val="1"/>
      <w:marLeft w:val="0"/>
      <w:marRight w:val="0"/>
      <w:marTop w:val="0"/>
      <w:marBottom w:val="0"/>
      <w:divBdr>
        <w:top w:val="none" w:sz="0" w:space="0" w:color="auto"/>
        <w:left w:val="none" w:sz="0" w:space="0" w:color="auto"/>
        <w:bottom w:val="none" w:sz="0" w:space="0" w:color="auto"/>
        <w:right w:val="none" w:sz="0" w:space="0" w:color="auto"/>
      </w:divBdr>
    </w:div>
    <w:div w:id="1420634812">
      <w:bodyDiv w:val="1"/>
      <w:marLeft w:val="0"/>
      <w:marRight w:val="0"/>
      <w:marTop w:val="0"/>
      <w:marBottom w:val="0"/>
      <w:divBdr>
        <w:top w:val="none" w:sz="0" w:space="0" w:color="auto"/>
        <w:left w:val="none" w:sz="0" w:space="0" w:color="auto"/>
        <w:bottom w:val="none" w:sz="0" w:space="0" w:color="auto"/>
        <w:right w:val="none" w:sz="0" w:space="0" w:color="auto"/>
      </w:divBdr>
    </w:div>
    <w:div w:id="18428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www.bjhuman.h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jlesztesicentrum@bjhuman.hu" TargetMode="External"/><Relationship Id="rId5" Type="http://schemas.openxmlformats.org/officeDocument/2006/relationships/webSettings" Target="webSettings.xml"/><Relationship Id="rId15" Type="http://schemas.openxmlformats.org/officeDocument/2006/relationships/hyperlink" Target="http://www.erzsebetvaros.hu" TargetMode="External"/><Relationship Id="rId10" Type="http://schemas.openxmlformats.org/officeDocument/2006/relationships/hyperlink" Target="mailto:csaladesgyermekjolet@bjhuman.h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hyperlink" Target="http://www.facebook.com/bjhum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hu-HU" sz="1000">
                <a:latin typeface="Palatino Linotype" panose="02040502050505030304" pitchFamily="18" charset="0"/>
              </a:rPr>
              <a:t>Budapest</a:t>
            </a:r>
            <a:r>
              <a:rPr lang="hu-HU" sz="1000" baseline="0">
                <a:latin typeface="Palatino Linotype" panose="02040502050505030304" pitchFamily="18" charset="0"/>
              </a:rPr>
              <a:t> VII. kerület népességének alakulása 1870-től 2022-ig (fő)</a:t>
            </a:r>
            <a:endParaRPr lang="en-US" sz="1000">
              <a:latin typeface="Palatino Linotype" panose="0204050205050503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Munka1!$B$1</c:f>
              <c:strCache>
                <c:ptCount val="1"/>
                <c:pt idx="0">
                  <c:v>1. adatsor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Palatino Linotype" panose="02040502050505030304" pitchFamily="18" charset="0"/>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Munka1!$A$2:$A$17</c:f>
              <c:numCache>
                <c:formatCode>General</c:formatCode>
                <c:ptCount val="16"/>
                <c:pt idx="0">
                  <c:v>1870</c:v>
                </c:pt>
                <c:pt idx="1">
                  <c:v>1880</c:v>
                </c:pt>
                <c:pt idx="2">
                  <c:v>1890</c:v>
                </c:pt>
                <c:pt idx="3">
                  <c:v>1900</c:v>
                </c:pt>
                <c:pt idx="4">
                  <c:v>1910</c:v>
                </c:pt>
                <c:pt idx="5">
                  <c:v>1920</c:v>
                </c:pt>
                <c:pt idx="6">
                  <c:v>1930</c:v>
                </c:pt>
                <c:pt idx="7">
                  <c:v>1941</c:v>
                </c:pt>
                <c:pt idx="8">
                  <c:v>1949</c:v>
                </c:pt>
                <c:pt idx="9">
                  <c:v>1960</c:v>
                </c:pt>
                <c:pt idx="10">
                  <c:v>1970</c:v>
                </c:pt>
                <c:pt idx="11">
                  <c:v>1980</c:v>
                </c:pt>
                <c:pt idx="12">
                  <c:v>1990</c:v>
                </c:pt>
                <c:pt idx="13">
                  <c:v>2001</c:v>
                </c:pt>
                <c:pt idx="14">
                  <c:v>2011</c:v>
                </c:pt>
                <c:pt idx="15">
                  <c:v>2022</c:v>
                </c:pt>
              </c:numCache>
            </c:numRef>
          </c:cat>
          <c:val>
            <c:numRef>
              <c:f>Munka1!$B$2:$B$17</c:f>
              <c:numCache>
                <c:formatCode>General</c:formatCode>
                <c:ptCount val="16"/>
                <c:pt idx="0">
                  <c:v>44068</c:v>
                </c:pt>
                <c:pt idx="1">
                  <c:v>60200</c:v>
                </c:pt>
                <c:pt idx="2">
                  <c:v>78400</c:v>
                </c:pt>
                <c:pt idx="3">
                  <c:v>141700</c:v>
                </c:pt>
                <c:pt idx="4">
                  <c:v>152454</c:v>
                </c:pt>
                <c:pt idx="5">
                  <c:v>140246</c:v>
                </c:pt>
                <c:pt idx="6">
                  <c:v>135565</c:v>
                </c:pt>
                <c:pt idx="7">
                  <c:v>145604</c:v>
                </c:pt>
                <c:pt idx="8">
                  <c:v>115495</c:v>
                </c:pt>
                <c:pt idx="9">
                  <c:v>120052</c:v>
                </c:pt>
                <c:pt idx="10">
                  <c:v>116078</c:v>
                </c:pt>
                <c:pt idx="11">
                  <c:v>92350</c:v>
                </c:pt>
                <c:pt idx="12">
                  <c:v>82864</c:v>
                </c:pt>
                <c:pt idx="13">
                  <c:v>64135</c:v>
                </c:pt>
                <c:pt idx="14">
                  <c:v>56093</c:v>
                </c:pt>
                <c:pt idx="15">
                  <c:v>48943</c:v>
                </c:pt>
              </c:numCache>
            </c:numRef>
          </c:val>
          <c:extLst>
            <c:ext xmlns:c16="http://schemas.microsoft.com/office/drawing/2014/chart" uri="{C3380CC4-5D6E-409C-BE32-E72D297353CC}">
              <c16:uniqueId val="{00000000-AB8C-4B2A-A800-A863BB3D6689}"/>
            </c:ext>
          </c:extLst>
        </c:ser>
        <c:dLbls>
          <c:dLblPos val="outEnd"/>
          <c:showLegendKey val="0"/>
          <c:showVal val="1"/>
          <c:showCatName val="0"/>
          <c:showSerName val="0"/>
          <c:showPercent val="0"/>
          <c:showBubbleSize val="0"/>
        </c:dLbls>
        <c:gapWidth val="219"/>
        <c:overlap val="-27"/>
        <c:axId val="387223263"/>
        <c:axId val="387219423"/>
      </c:barChart>
      <c:catAx>
        <c:axId val="3872232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hu-HU"/>
          </a:p>
        </c:txPr>
        <c:crossAx val="387219423"/>
        <c:crosses val="autoZero"/>
        <c:auto val="1"/>
        <c:lblAlgn val="ctr"/>
        <c:lblOffset val="100"/>
        <c:noMultiLvlLbl val="0"/>
      </c:catAx>
      <c:valAx>
        <c:axId val="3872194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hu-HU"/>
          </a:p>
        </c:txPr>
        <c:crossAx val="3872232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F32F2-C68F-4567-9F37-EA343DA6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8591</Words>
  <Characters>59281</Characters>
  <Application>Microsoft Office Word</Application>
  <DocSecurity>0</DocSecurity>
  <Lines>494</Lines>
  <Paragraphs>135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Furián Julianna</dc:creator>
  <cp:keywords/>
  <dc:description/>
  <cp:lastModifiedBy>Tóth Gabriella</cp:lastModifiedBy>
  <cp:revision>2</cp:revision>
  <cp:lastPrinted>2025-03-26T12:19:00Z</cp:lastPrinted>
  <dcterms:created xsi:type="dcterms:W3CDTF">2025-06-05T07:02:00Z</dcterms:created>
  <dcterms:modified xsi:type="dcterms:W3CDTF">2025-06-05T07:02:00Z</dcterms:modified>
</cp:coreProperties>
</file>