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68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26FD4" w:rsidRDefault="00F51D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626FD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26FD4" w:rsidRDefault="006C592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370417616"/>
                <w:placeholder>
                  <w:docPart w:val="13537252289246B4A18D117D60508B2D"/>
                </w:placeholder>
              </w:sdtPr>
              <w:sdtEndPr/>
              <w:sdtContent>
                <w:r w:rsidR="00FD6F55" w:rsidRPr="00626FD4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626F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023772767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0943236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D6F55" w:rsidRPr="00626FD4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F51DB1" w:rsidP="00FC472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="00FC4723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D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C472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626FD4" w:rsidRDefault="00F51DB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6FD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09533611"/>
          <w:placeholder>
            <w:docPart w:val="A36B2BDCE2D249ABB78A2B20C159248C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26FD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570319761"/>
          <w:placeholder>
            <w:docPart w:val="6569381B2AD44B7499A19DB811A5657D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72016002"/>
          <w:placeholder>
            <w:docPart w:val="6569381B2AD44B7499A19DB811A5657D"/>
          </w:placeholder>
        </w:sdtPr>
        <w:sdtEndPr/>
        <w:sdtContent>
          <w:r w:rsidR="00E44375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921417223"/>
          <w:placeholder>
            <w:docPart w:val="6569381B2AD44B7499A19DB811A5657D"/>
          </w:placeholder>
        </w:sdtPr>
        <w:sdtEndPr/>
        <w:sdtContent>
          <w:r w:rsidR="00E44375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85794271"/>
          <w:placeholder>
            <w:docPart w:val="86F8657D420F44FEB2B390DC265B384E"/>
          </w:placeholder>
        </w:sdtPr>
        <w:sdtEndPr/>
        <w:sdtContent>
          <w:proofErr w:type="spellStart"/>
          <w:r w:rsidR="00E44375">
            <w:rPr>
              <w:rFonts w:ascii="Times New Roman" w:hAnsi="Times New Roman"/>
              <w:b/>
              <w:sz w:val="28"/>
            </w:rPr>
            <w:t>a</w:t>
          </w:r>
          <w:r w:rsidRPr="00626FD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26FD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73961158"/>
          <w:placeholder>
            <w:docPart w:val="35574DC9BC444F1F86EB467B21BCFE26"/>
          </w:placeholder>
        </w:sdtPr>
        <w:sdtEndPr/>
        <w:sdtContent>
          <w:r w:rsidRPr="00626FD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626FD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26FD4" w:rsidRDefault="00F51DB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26FD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68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C4723" w:rsidRDefault="00F51DB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72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C4723" w:rsidRDefault="006C592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243615854"/>
                <w:placeholder>
                  <w:docPart w:val="D744FEB5BC1044BA845DC9E71F01BCA4"/>
                </w:placeholder>
              </w:sdtPr>
              <w:sdtEndPr/>
              <w:sdtContent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proofErr w:type="spellStart"/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>Bischitz</w:t>
                </w:r>
                <w:proofErr w:type="spellEnd"/>
                <w:r w:rsidR="00FD6F55" w:rsidRPr="00FC472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Johanna Integrált Humán Szolgáltató Központ egyes ellátási egységei szakmai programjainak módosítására</w:t>
                </w:r>
              </w:sdtContent>
            </w:sdt>
          </w:p>
        </w:tc>
      </w:tr>
    </w:tbl>
    <w:p w:rsidR="00CC0CD0" w:rsidRPr="00FC4723" w:rsidRDefault="00F51DB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FC4723" w:rsidRDefault="00F51DB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7869701"/>
          <w:placeholder>
            <w:docPart w:val="19E024FAB2CC43498BE4653DD310A4D2"/>
          </w:placeholder>
        </w:sdtPr>
        <w:sdtEndPr/>
        <w:sdtContent>
          <w:r w:rsidR="00E44375">
            <w:rPr>
              <w:rFonts w:ascii="Times New Roman" w:hAnsi="Times New Roman"/>
              <w:sz w:val="24"/>
              <w:szCs w:val="24"/>
            </w:rPr>
            <w:t>Vincze Péter</w:t>
          </w:r>
        </w:sdtContent>
      </w:sdt>
    </w:p>
    <w:p w:rsidR="00791BCE" w:rsidRPr="00FC4723" w:rsidRDefault="00F51DB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982449463"/>
          <w:placeholder>
            <w:docPart w:val="19E024FAB2CC43498BE4653DD310A4D2"/>
          </w:placeholder>
        </w:sdtPr>
        <w:sdtEndPr/>
        <w:sdtContent>
          <w:proofErr w:type="gramStart"/>
          <w:r w:rsidRPr="00FC4723">
            <w:rPr>
              <w:rFonts w:ascii="Times New Roman" w:hAnsi="Times New Roman"/>
              <w:sz w:val="24"/>
              <w:szCs w:val="24"/>
            </w:rPr>
            <w:t>szociális</w:t>
          </w:r>
          <w:proofErr w:type="gramEnd"/>
          <w:r w:rsidRPr="00FC4723">
            <w:rPr>
              <w:rFonts w:ascii="Times New Roman" w:hAnsi="Times New Roman"/>
              <w:sz w:val="24"/>
              <w:szCs w:val="24"/>
            </w:rPr>
            <w:t xml:space="preserve"> intézményi referens</w:t>
          </w:r>
        </w:sdtContent>
      </w:sdt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6FD4" w:rsidRPr="00FC4723" w:rsidRDefault="00626F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F51D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C4723" w:rsidRDefault="00F51DB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FC4723" w:rsidRDefault="00F51DB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FD6F55" w:rsidRPr="00FC4723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FC472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415" w:rsidRPr="00FC4723" w:rsidRDefault="00F514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C4723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FC4723" w:rsidRDefault="00F51DB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31070836"/>
          <w:placeholder>
            <w:docPart w:val="CE12E4BEA12B4B07A796AA899AF7F93E"/>
          </w:placeholder>
        </w:sdtPr>
        <w:sdtEndPr/>
        <w:sdtContent>
          <w:r w:rsidRPr="00FC4723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FC472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C4723" w:rsidRDefault="00F51DB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C4723">
        <w:rPr>
          <w:rFonts w:ascii="Times New Roman" w:hAnsi="Times New Roman"/>
          <w:b/>
          <w:bCs/>
          <w:sz w:val="24"/>
          <w:szCs w:val="24"/>
        </w:rPr>
        <w:t>ok</w:t>
      </w:r>
      <w:r w:rsidRPr="00FC47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C4723">
        <w:rPr>
          <w:rFonts w:ascii="Times New Roman" w:hAnsi="Times New Roman"/>
          <w:b/>
          <w:bCs/>
          <w:sz w:val="24"/>
          <w:szCs w:val="24"/>
        </w:rPr>
        <w:t>egyszerű</w:t>
      </w:r>
      <w:r w:rsidRPr="00FC47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D707F" w:rsidRPr="005749C9" w:rsidRDefault="00F51DB1" w:rsidP="005749C9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5749C9">
        <w:rPr>
          <w:rFonts w:ascii="Times New Roman" w:hAnsi="Times New Roman"/>
          <w:b/>
          <w:bCs/>
          <w:sz w:val="24"/>
          <w:szCs w:val="24"/>
        </w:rPr>
        <w:lastRenderedPageBreak/>
        <w:t>Tisztelt Bizottság!</w:t>
      </w:r>
    </w:p>
    <w:p w:rsidR="006D707F" w:rsidRPr="005749C9" w:rsidRDefault="006D707F" w:rsidP="005749C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D707F" w:rsidRDefault="00F51DB1" w:rsidP="005749C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707F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kötelező feladatellátásként a fenntartásában működő </w:t>
      </w:r>
      <w:proofErr w:type="spellStart"/>
      <w:r w:rsidRPr="006D707F">
        <w:rPr>
          <w:rFonts w:ascii="Times New Roman" w:hAnsi="Times New Roman"/>
          <w:bCs/>
          <w:sz w:val="24"/>
          <w:szCs w:val="24"/>
        </w:rPr>
        <w:t>Bischitz</w:t>
      </w:r>
      <w:proofErr w:type="spellEnd"/>
      <w:r w:rsidRPr="006D707F">
        <w:rPr>
          <w:rFonts w:ascii="Times New Roman" w:hAnsi="Times New Roman"/>
          <w:bCs/>
          <w:sz w:val="24"/>
          <w:szCs w:val="24"/>
        </w:rPr>
        <w:t xml:space="preserve"> Johanna Integrált Humán Szolgáltató Központ </w:t>
      </w:r>
      <w:r w:rsidRPr="006D707F">
        <w:rPr>
          <w:rFonts w:ascii="Times New Roman" w:hAnsi="Times New Roman"/>
          <w:bCs/>
          <w:i/>
          <w:sz w:val="24"/>
          <w:szCs w:val="24"/>
        </w:rPr>
        <w:t>(továbbiakban: Humán Szolgáltató)</w:t>
      </w:r>
      <w:r w:rsidRPr="006D707F">
        <w:rPr>
          <w:rFonts w:ascii="Times New Roman" w:hAnsi="Times New Roman"/>
          <w:bCs/>
          <w:sz w:val="24"/>
          <w:szCs w:val="24"/>
        </w:rPr>
        <w:t xml:space="preserve"> által biztosítja: </w:t>
      </w:r>
    </w:p>
    <w:p w:rsidR="00E44375" w:rsidRDefault="00E44375" w:rsidP="005749C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E44375" w:rsidRPr="00E44375" w:rsidRDefault="00F51DB1" w:rsidP="00E44375">
      <w:pPr>
        <w:pStyle w:val="Standard"/>
        <w:numPr>
          <w:ilvl w:val="0"/>
          <w:numId w:val="21"/>
        </w:numPr>
        <w:spacing w:line="276" w:lineRule="auto"/>
        <w:jc w:val="both"/>
        <w:rPr>
          <w:bCs/>
        </w:rPr>
      </w:pPr>
      <w:r>
        <w:rPr>
          <w:bCs/>
        </w:rPr>
        <w:t>a szociális igazgatásról és szociális ellátásokról szóló 1993. évi III. törvény (továbbiakban: Szt.) 57. § (1) bekezdésében meghatározott</w:t>
      </w:r>
    </w:p>
    <w:p w:rsidR="00E44375" w:rsidRDefault="00F51DB1" w:rsidP="002C465D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házi segítségnyújtást,</w:t>
      </w:r>
    </w:p>
    <w:p w:rsidR="00E44375" w:rsidRDefault="00F51DB1" w:rsidP="002C465D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családsegítést,</w:t>
      </w:r>
    </w:p>
    <w:p w:rsidR="00E44375" w:rsidRDefault="00F51DB1" w:rsidP="002C465D">
      <w:pPr>
        <w:pStyle w:val="Standard"/>
        <w:numPr>
          <w:ilvl w:val="0"/>
          <w:numId w:val="22"/>
        </w:numPr>
        <w:spacing w:line="276" w:lineRule="auto"/>
        <w:jc w:val="both"/>
        <w:rPr>
          <w:bCs/>
        </w:rPr>
      </w:pPr>
      <w:r>
        <w:rPr>
          <w:bCs/>
        </w:rPr>
        <w:t>jelzőrendszeres házi segítségnyújtást;</w:t>
      </w:r>
    </w:p>
    <w:p w:rsidR="00E44375" w:rsidRPr="0008560A" w:rsidRDefault="00E44375" w:rsidP="00E44375">
      <w:pPr>
        <w:pStyle w:val="Standard"/>
        <w:spacing w:line="276" w:lineRule="auto"/>
        <w:ind w:left="1080"/>
        <w:jc w:val="both"/>
        <w:rPr>
          <w:bCs/>
          <w:sz w:val="16"/>
          <w:szCs w:val="16"/>
        </w:rPr>
      </w:pPr>
    </w:p>
    <w:p w:rsidR="00E44375" w:rsidRPr="00E44375" w:rsidRDefault="00F51DB1" w:rsidP="00E44375">
      <w:pPr>
        <w:widowControl w:val="0"/>
        <w:numPr>
          <w:ilvl w:val="0"/>
          <w:numId w:val="21"/>
        </w:numPr>
        <w:suppressAutoHyphens/>
        <w:autoSpaceDN w:val="0"/>
        <w:spacing w:after="0"/>
        <w:jc w:val="both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4235D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a gyermekek védelméről és a </w:t>
      </w:r>
      <w:r w:rsidR="00715BF7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gyámügyi igazgatásról szóló 1997</w:t>
      </w:r>
      <w:r w:rsidRPr="004235D3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évi XXXI. törv</w:t>
      </w:r>
      <w:r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ény (továbbiakban: Gyvt.) </w:t>
      </w:r>
      <w:r w:rsidRPr="00E44375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40/A §-a szerinti család- és gyermekjóléti központ működtetését.</w:t>
      </w:r>
    </w:p>
    <w:p w:rsidR="00E44375" w:rsidRDefault="00E44375" w:rsidP="005749C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44375" w:rsidRPr="00E44375" w:rsidRDefault="00F51DB1" w:rsidP="005749C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44375">
        <w:rPr>
          <w:rFonts w:ascii="Times New Roman" w:hAnsi="Times New Roman"/>
          <w:bCs/>
          <w:sz w:val="24"/>
          <w:szCs w:val="24"/>
        </w:rPr>
        <w:t>Budapest Főváros VII. kerü</w:t>
      </w:r>
      <w:r>
        <w:rPr>
          <w:rFonts w:ascii="Times New Roman" w:hAnsi="Times New Roman"/>
          <w:bCs/>
          <w:sz w:val="24"/>
          <w:szCs w:val="24"/>
        </w:rPr>
        <w:t>let Erzsébetváros Önkormányzat</w:t>
      </w:r>
      <w:r w:rsidR="00097785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Képviselő-testületének 44/2022. (X.19.) önkormányzati rendelete alapján a Humán Szolgáltató önként vállalt szolgáltatásként biztosítja a FECSKE szolgáltatást.</w:t>
      </w:r>
    </w:p>
    <w:p w:rsidR="006D707F" w:rsidRPr="006D707F" w:rsidRDefault="006D707F" w:rsidP="005749C9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6D707F" w:rsidRPr="005749C9" w:rsidRDefault="00F51DB1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707F">
        <w:rPr>
          <w:rFonts w:ascii="Times New Roman" w:hAnsi="Times New Roman"/>
          <w:bCs/>
          <w:sz w:val="24"/>
          <w:szCs w:val="24"/>
        </w:rPr>
        <w:t>A Humán Szolgáltató igazgatója 202</w:t>
      </w:r>
      <w:r w:rsidRPr="005749C9">
        <w:rPr>
          <w:rFonts w:ascii="Times New Roman" w:hAnsi="Times New Roman"/>
          <w:bCs/>
          <w:sz w:val="24"/>
          <w:szCs w:val="24"/>
        </w:rPr>
        <w:t>5</w:t>
      </w:r>
      <w:r w:rsidRPr="006D707F">
        <w:rPr>
          <w:rFonts w:ascii="Times New Roman" w:hAnsi="Times New Roman"/>
          <w:bCs/>
          <w:sz w:val="24"/>
          <w:szCs w:val="24"/>
        </w:rPr>
        <w:t xml:space="preserve">. </w:t>
      </w:r>
      <w:r w:rsidR="00E44375">
        <w:rPr>
          <w:rFonts w:ascii="Times New Roman" w:hAnsi="Times New Roman"/>
          <w:bCs/>
          <w:sz w:val="24"/>
          <w:szCs w:val="24"/>
        </w:rPr>
        <w:t>május</w:t>
      </w:r>
      <w:r w:rsidRPr="005749C9">
        <w:rPr>
          <w:rFonts w:ascii="Times New Roman" w:hAnsi="Times New Roman"/>
          <w:bCs/>
          <w:sz w:val="24"/>
          <w:szCs w:val="24"/>
        </w:rPr>
        <w:t xml:space="preserve"> 2</w:t>
      </w:r>
      <w:r w:rsidR="00E44375">
        <w:rPr>
          <w:rFonts w:ascii="Times New Roman" w:hAnsi="Times New Roman"/>
          <w:bCs/>
          <w:sz w:val="24"/>
          <w:szCs w:val="24"/>
        </w:rPr>
        <w:t>9</w:t>
      </w:r>
      <w:r w:rsidRPr="006D707F">
        <w:rPr>
          <w:rFonts w:ascii="Times New Roman" w:hAnsi="Times New Roman"/>
          <w:bCs/>
          <w:sz w:val="24"/>
          <w:szCs w:val="24"/>
        </w:rPr>
        <w:t>. napján kelt levelében kérte a Humánszolgáltató Iroda közreműködését az előkészített és megküldött szakmai programok előterjesztésében.</w:t>
      </w:r>
      <w:r w:rsidR="000F1762">
        <w:rPr>
          <w:rFonts w:ascii="Times New Roman" w:hAnsi="Times New Roman"/>
          <w:bCs/>
          <w:sz w:val="24"/>
          <w:szCs w:val="24"/>
        </w:rPr>
        <w:t xml:space="preserve"> (előterjesztés melléklete) </w:t>
      </w:r>
    </w:p>
    <w:p w:rsidR="006D707F" w:rsidRPr="006D707F" w:rsidRDefault="006D707F" w:rsidP="00574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D707F" w:rsidRPr="000C031A" w:rsidRDefault="00F51DB1" w:rsidP="000C0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Család-és Gyermekjóléti Központ szakmai programjába</w:t>
      </w:r>
      <w:r w:rsidR="00C659DD">
        <w:rPr>
          <w:rFonts w:ascii="Times New Roman" w:hAnsi="Times New Roman"/>
          <w:bCs/>
          <w:sz w:val="24"/>
          <w:szCs w:val="24"/>
        </w:rPr>
        <w:t>n megjelenik a</w:t>
      </w:r>
      <w:r>
        <w:rPr>
          <w:rFonts w:ascii="Times New Roman" w:hAnsi="Times New Roman"/>
          <w:bCs/>
          <w:sz w:val="24"/>
          <w:szCs w:val="24"/>
        </w:rPr>
        <w:t xml:space="preserve"> nyitvatartási és ügyfélfogadási idő</w:t>
      </w:r>
      <w:r w:rsidR="00C659DD">
        <w:rPr>
          <w:rFonts w:ascii="Times New Roman" w:hAnsi="Times New Roman"/>
          <w:bCs/>
          <w:sz w:val="24"/>
          <w:szCs w:val="24"/>
        </w:rPr>
        <w:t xml:space="preserve"> szükségessé vált módosítása, valamint </w:t>
      </w:r>
      <w:r>
        <w:rPr>
          <w:rFonts w:ascii="Times New Roman" w:hAnsi="Times New Roman"/>
          <w:sz w:val="24"/>
          <w:szCs w:val="24"/>
        </w:rPr>
        <w:t>beemelésre kerül</w:t>
      </w:r>
      <w:r w:rsidR="00D626B3">
        <w:rPr>
          <w:rFonts w:ascii="Times New Roman" w:hAnsi="Times New Roman"/>
          <w:sz w:val="24"/>
          <w:szCs w:val="24"/>
        </w:rPr>
        <w:t>t</w:t>
      </w:r>
      <w:r w:rsidR="00FD6F55" w:rsidRPr="005749C9">
        <w:rPr>
          <w:rFonts w:ascii="Times New Roman" w:hAnsi="Times New Roman"/>
          <w:sz w:val="24"/>
          <w:szCs w:val="24"/>
        </w:rPr>
        <w:t xml:space="preserve"> az utóbbi időszakban bevezetett sz</w:t>
      </w:r>
      <w:r>
        <w:rPr>
          <w:rFonts w:ascii="Times New Roman" w:hAnsi="Times New Roman"/>
          <w:sz w:val="24"/>
          <w:szCs w:val="24"/>
        </w:rPr>
        <w:t xml:space="preserve">akmai újítás, azaz </w:t>
      </w:r>
      <w:r w:rsidR="00FD6F55" w:rsidRPr="005749C9">
        <w:rPr>
          <w:rFonts w:ascii="Times New Roman" w:hAnsi="Times New Roman"/>
          <w:sz w:val="24"/>
          <w:szCs w:val="24"/>
        </w:rPr>
        <w:t>az óvodai és iskolai szociális segítő tevékeny</w:t>
      </w:r>
      <w:r>
        <w:rPr>
          <w:rFonts w:ascii="Times New Roman" w:hAnsi="Times New Roman"/>
          <w:sz w:val="24"/>
          <w:szCs w:val="24"/>
        </w:rPr>
        <w:t>ség kiterjesztése a bölcsődékre.</w:t>
      </w:r>
      <w:r w:rsidR="00FD6F55" w:rsidRPr="005749C9">
        <w:rPr>
          <w:rFonts w:ascii="Times New Roman" w:hAnsi="Times New Roman"/>
          <w:sz w:val="24"/>
          <w:szCs w:val="24"/>
        </w:rPr>
        <w:t xml:space="preserve"> </w:t>
      </w:r>
    </w:p>
    <w:p w:rsidR="006D707F" w:rsidRPr="005749C9" w:rsidRDefault="006D707F" w:rsidP="005749C9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D707F" w:rsidRPr="005749C9" w:rsidRDefault="00F51DB1" w:rsidP="005749C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577F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0C031A" w:rsidRPr="00DF577F">
        <w:rPr>
          <w:rFonts w:ascii="Times New Roman" w:eastAsiaTheme="minorHAnsi" w:hAnsi="Times New Roman"/>
          <w:sz w:val="24"/>
          <w:szCs w:val="24"/>
          <w:lang w:eastAsia="en-US"/>
        </w:rPr>
        <w:t>házi segítségnyújtás, a jelzőrendszeres házi segítségnyújtás, valamint a FECSKE Szolgálat szakma</w:t>
      </w:r>
      <w:r w:rsidR="00D626B3">
        <w:rPr>
          <w:rFonts w:ascii="Times New Roman" w:eastAsiaTheme="minorHAnsi" w:hAnsi="Times New Roman"/>
          <w:sz w:val="24"/>
          <w:szCs w:val="24"/>
          <w:lang w:eastAsia="en-US"/>
        </w:rPr>
        <w:t>i programjaiba beemelésre került</w:t>
      </w:r>
      <w:r w:rsidR="000C031A" w:rsidRPr="00DF577F">
        <w:rPr>
          <w:rFonts w:ascii="Times New Roman" w:eastAsiaTheme="minorHAnsi" w:hAnsi="Times New Roman"/>
          <w:sz w:val="24"/>
          <w:szCs w:val="24"/>
          <w:lang w:eastAsia="en-US"/>
        </w:rPr>
        <w:t xml:space="preserve"> a „fogyatékossággal élő</w:t>
      </w:r>
      <w:r w:rsidR="00DF577F">
        <w:rPr>
          <w:rFonts w:ascii="Times New Roman" w:eastAsiaTheme="minorHAnsi" w:hAnsi="Times New Roman"/>
          <w:sz w:val="24"/>
          <w:szCs w:val="24"/>
          <w:lang w:eastAsia="en-US"/>
        </w:rPr>
        <w:t>”</w:t>
      </w:r>
      <w:r w:rsidR="000C031A" w:rsidRPr="00DF577F">
        <w:rPr>
          <w:rFonts w:ascii="Times New Roman" w:eastAsiaTheme="minorHAnsi" w:hAnsi="Times New Roman"/>
          <w:sz w:val="24"/>
          <w:szCs w:val="24"/>
          <w:lang w:eastAsia="en-US"/>
        </w:rPr>
        <w:t xml:space="preserve"> kifejezés, ugyanis az Alaptörvény tizen</w:t>
      </w:r>
      <w:r w:rsidR="00C659DD">
        <w:rPr>
          <w:rFonts w:ascii="Times New Roman" w:eastAsiaTheme="minorHAnsi" w:hAnsi="Times New Roman"/>
          <w:sz w:val="24"/>
          <w:szCs w:val="24"/>
          <w:lang w:eastAsia="en-US"/>
        </w:rPr>
        <w:t>ötödik módo</w:t>
      </w:r>
      <w:r w:rsidR="000C031A" w:rsidRPr="00DF577F">
        <w:rPr>
          <w:rFonts w:ascii="Times New Roman" w:eastAsiaTheme="minorHAnsi" w:hAnsi="Times New Roman"/>
          <w:sz w:val="24"/>
          <w:szCs w:val="24"/>
          <w:lang w:eastAsia="en-US"/>
        </w:rPr>
        <w:t>sításával összefüggő</w:t>
      </w:r>
      <w:r w:rsidRPr="005749C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F577F">
        <w:rPr>
          <w:rFonts w:ascii="Times New Roman" w:eastAsiaTheme="minorHAnsi" w:hAnsi="Times New Roman"/>
          <w:sz w:val="24"/>
          <w:szCs w:val="24"/>
          <w:lang w:eastAsia="en-US"/>
        </w:rPr>
        <w:t>egyes törvénymódosításokról szóló 2025. évi V. törvény a fenti kifejezés</w:t>
      </w:r>
      <w:r w:rsidRPr="005749C9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DF577F">
        <w:rPr>
          <w:rFonts w:ascii="Times New Roman" w:eastAsiaTheme="minorHAnsi" w:hAnsi="Times New Roman"/>
          <w:sz w:val="24"/>
          <w:szCs w:val="24"/>
          <w:lang w:eastAsia="en-US"/>
        </w:rPr>
        <w:t xml:space="preserve"> jeleníti meg a jogszabályokban. </w:t>
      </w:r>
    </w:p>
    <w:p w:rsidR="005749C9" w:rsidRDefault="00F51DB1" w:rsidP="005749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9C9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Képviselő-testületének Szervezeti és Működési Szabályzatáról szóló 38/2020. (IX.24.) önkormányzati rendeletének 1. melléklete tartalmazza a Művelődési, Kulturális és Szociális Bizottságra átruházott feladat és hatásköröket, melynek 6. pontja szerint: </w:t>
      </w:r>
      <w:r w:rsidRPr="005749C9">
        <w:rPr>
          <w:rFonts w:ascii="Times New Roman" w:eastAsia="Calibri" w:hAnsi="Times New Roman"/>
          <w:i/>
          <w:sz w:val="24"/>
          <w:szCs w:val="24"/>
          <w:lang w:eastAsia="en-US"/>
        </w:rPr>
        <w:t>„</w:t>
      </w:r>
      <w:r w:rsidRPr="005749C9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Budapest Főváros VII. kerület Erzsébetváros Önkormányzatának Képviselő-testülete úgy dönt, hogy a </w:t>
      </w:r>
      <w:proofErr w:type="spellStart"/>
      <w:r w:rsidRPr="005749C9">
        <w:rPr>
          <w:rFonts w:ascii="Times New Roman" w:eastAsiaTheme="minorHAnsi" w:hAnsi="Times New Roman"/>
          <w:i/>
          <w:sz w:val="24"/>
          <w:szCs w:val="24"/>
          <w:lang w:eastAsia="en-US"/>
        </w:rPr>
        <w:t>Bischitz</w:t>
      </w:r>
      <w:proofErr w:type="spellEnd"/>
      <w:r w:rsidRPr="005749C9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Johanna Integrált Humán Szolgáltató Központ által biztosított ellátásokra vonatkozó szakmai programokkal összefüggő döntéseinek hatáskörét átruházza a Művelődési, Kulturális és Szociális Bizottságra</w:t>
      </w:r>
      <w:r w:rsidRPr="005749C9">
        <w:rPr>
          <w:rFonts w:ascii="Times New Roman" w:eastAsia="Calibri" w:hAnsi="Times New Roman"/>
          <w:i/>
          <w:sz w:val="24"/>
          <w:szCs w:val="24"/>
          <w:lang w:eastAsia="en-US"/>
        </w:rPr>
        <w:t>.”</w:t>
      </w:r>
      <w:r w:rsidRPr="005749C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21236" w:rsidRPr="005749C9" w:rsidRDefault="00621236" w:rsidP="005749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749C9" w:rsidRPr="00427204" w:rsidRDefault="00F51DB1" w:rsidP="005749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427204">
        <w:rPr>
          <w:rFonts w:ascii="Times New Roman" w:eastAsia="SimSun" w:hAnsi="Times New Roman"/>
          <w:b/>
          <w:kern w:val="3"/>
          <w:sz w:val="24"/>
          <w:szCs w:val="24"/>
          <w:lang w:eastAsia="zh-CN" w:bidi="hi-IN"/>
        </w:rPr>
        <w:t>Kérem a Tisztelt Bizottságot az előterjesztés megtárgyalására és a határozati javaslatok elfogadására.</w:t>
      </w:r>
    </w:p>
    <w:p w:rsidR="005749C9" w:rsidRDefault="005749C9" w:rsidP="005749C9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6062C" w:rsidRDefault="0096062C" w:rsidP="005749C9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51415" w:rsidRDefault="00F51415" w:rsidP="005749C9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51415" w:rsidRDefault="00F51415" w:rsidP="005749C9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51DB1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HATÁROZATI JAVASLATOK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51DB1" w:rsidP="005749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I</w:t>
      </w:r>
      <w:r w:rsidR="00FD6F55" w:rsidRPr="00FC4723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autoSpaceDE w:val="0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5749C9" w:rsidRPr="00FC4723" w:rsidRDefault="00F51DB1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9606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9606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9606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I.16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r w:rsidR="0096062C">
        <w:rPr>
          <w:rFonts w:ascii="Times New Roman" w:hAnsi="Times New Roman"/>
          <w:b/>
          <w:bCs/>
          <w:iCs/>
          <w:sz w:val="24"/>
          <w:szCs w:val="24"/>
          <w:u w:val="single"/>
        </w:rPr>
        <w:t>Család-</w:t>
      </w:r>
      <w:r w:rsidR="0063789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="0096062C">
        <w:rPr>
          <w:rFonts w:ascii="Times New Roman" w:hAnsi="Times New Roman"/>
          <w:b/>
          <w:bCs/>
          <w:iCs/>
          <w:sz w:val="24"/>
          <w:szCs w:val="24"/>
          <w:u w:val="single"/>
        </w:rPr>
        <w:t>és Gyermekjóléti Központ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határozati javaslat melléklete szerinti tartalommal elfogadja a </w:t>
      </w:r>
      <w:proofErr w:type="spellStart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Johanna Integrált Humán Szolgáltató Közpon</w:t>
      </w:r>
      <w:r w:rsidR="00392D92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t által működtetett Család- és Gyermekjóléti Központ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ind w:left="284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felkéri a polgármestert, hogy a döntésről a </w:t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Niedermüller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Péter polgármester </w:t>
      </w:r>
    </w:p>
    <w:p w:rsidR="005749C9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="00392D9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16</w:t>
      </w:r>
      <w:r w:rsid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EF3331" w:rsidRPr="00FC4723" w:rsidRDefault="00F51DB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</w:t>
      </w:r>
      <w:r w:rsidR="00392D92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23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621236" w:rsidRDefault="00621236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C64B3" w:rsidRPr="00FC4723" w:rsidRDefault="00BC64B3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51DB1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II</w:t>
      </w:r>
      <w:r w:rsidR="00FD6F55"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51DB1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315C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315C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315C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I.16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</w:t>
      </w:r>
      <w:proofErr w:type="spellStart"/>
      <w:r w:rsidR="00D626B3">
        <w:rPr>
          <w:rFonts w:ascii="Times New Roman" w:hAnsi="Times New Roman"/>
          <w:b/>
          <w:bCs/>
          <w:sz w:val="24"/>
          <w:szCs w:val="24"/>
          <w:u w:val="single"/>
        </w:rPr>
        <w:t>altal</w:t>
      </w:r>
      <w:proofErr w:type="spellEnd"/>
      <w:r w:rsidR="00D626B3">
        <w:rPr>
          <w:rFonts w:ascii="Times New Roman" w:hAnsi="Times New Roman"/>
          <w:b/>
          <w:bCs/>
          <w:sz w:val="24"/>
          <w:szCs w:val="24"/>
          <w:u w:val="single"/>
        </w:rPr>
        <w:t xml:space="preserve"> biztosított </w:t>
      </w:r>
      <w:r w:rsidR="00786835">
        <w:rPr>
          <w:rFonts w:ascii="Times New Roman" w:hAnsi="Times New Roman"/>
          <w:b/>
          <w:bCs/>
          <w:iCs/>
          <w:sz w:val="24"/>
          <w:szCs w:val="24"/>
          <w:u w:val="single"/>
        </w:rPr>
        <w:t>h</w:t>
      </w:r>
      <w:r w:rsidR="00315CF3">
        <w:rPr>
          <w:rFonts w:ascii="Times New Roman" w:hAnsi="Times New Roman"/>
          <w:b/>
          <w:bCs/>
          <w:iCs/>
          <w:sz w:val="24"/>
          <w:szCs w:val="24"/>
          <w:u w:val="single"/>
        </w:rPr>
        <w:t>ázi segítségnyújtás szolgáltatás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tabs>
          <w:tab w:val="clear" w:pos="432"/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határozati javaslat melléklete szerinti tartalommal elfogadja a </w:t>
      </w:r>
      <w:proofErr w:type="spellStart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Johanna Integrált Humán Szolgáltató Központ ál</w:t>
      </w:r>
      <w:r w:rsid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tal biztosított házi segítségnyújtás szolgáltatás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felkéri a polgármestert, hogy a döntésről a </w:t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Niedermüller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Péter polgármester </w:t>
      </w:r>
    </w:p>
    <w:p w:rsidR="00EF3331" w:rsidRDefault="00F51DB1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EF3331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16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EF3331" w:rsidRPr="00FC4723" w:rsidRDefault="00F51DB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23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Default="005749C9" w:rsidP="00F51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F51415" w:rsidRDefault="00F51415" w:rsidP="00F51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F51415" w:rsidRDefault="00F51415" w:rsidP="00F51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F51415" w:rsidRDefault="00F51415" w:rsidP="00F51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7E148C" w:rsidRDefault="00F51DB1" w:rsidP="007E148C">
      <w:pPr>
        <w:spacing w:after="160" w:line="240" w:lineRule="auto"/>
        <w:jc w:val="center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III</w:t>
      </w:r>
      <w:r w:rsidR="00FD6F55"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FC4723" w:rsidRDefault="00F51DB1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(VI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</w:t>
      </w:r>
      <w:r w:rsidR="00D626B3">
        <w:rPr>
          <w:rFonts w:ascii="Times New Roman" w:hAnsi="Times New Roman"/>
          <w:b/>
          <w:bCs/>
          <w:sz w:val="24"/>
          <w:szCs w:val="24"/>
          <w:u w:val="single"/>
        </w:rPr>
        <w:t xml:space="preserve"> által biztosított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786835">
        <w:rPr>
          <w:rFonts w:ascii="Times New Roman" w:hAnsi="Times New Roman"/>
          <w:b/>
          <w:bCs/>
          <w:iCs/>
          <w:sz w:val="24"/>
          <w:szCs w:val="24"/>
          <w:u w:val="single"/>
        </w:rPr>
        <w:t>jelzőrendszeres házi segítségnyújtás szolgáltatás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szakmai programjának 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tabs>
          <w:tab w:val="clear" w:pos="432"/>
          <w:tab w:val="num" w:pos="0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tabs>
          <w:tab w:val="clear" w:pos="432"/>
          <w:tab w:val="num" w:pos="0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tabs>
          <w:tab w:val="clear" w:pos="432"/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határozati javaslat melléklete szerinti tartalommal elfogadja a </w:t>
      </w:r>
      <w:proofErr w:type="spellStart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Johanna Integrált H</w:t>
      </w:r>
      <w:r w:rsid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umán Szolgáltató Központ által </w:t>
      </w:r>
      <w:proofErr w:type="gramStart"/>
      <w:r w:rsid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biztosított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</w:t>
      </w:r>
      <w:r w:rsid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jelzőrendszeres</w:t>
      </w:r>
      <w:proofErr w:type="gramEnd"/>
      <w:r w:rsid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házi segítségnyújtás szolgáltatás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tabs>
          <w:tab w:val="num" w:pos="567"/>
        </w:tabs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2. felkéri a polgármestert, hogy a döntésről a </w:t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Niedermüller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Péter polgármester </w:t>
      </w:r>
    </w:p>
    <w:p w:rsidR="00EF3331" w:rsidRDefault="00F51DB1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pont 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tekintetében 2025. június 16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EF3331" w:rsidRPr="00FC4723" w:rsidRDefault="00F51DB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23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Default="005749C9" w:rsidP="00BC64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AF7989" w:rsidRPr="00EF3331" w:rsidRDefault="00AF7989" w:rsidP="00BC64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IV</w:t>
      </w:r>
      <w:r w:rsidR="00FD6F55" w:rsidRPr="00FC47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5749C9" w:rsidRPr="00FC4723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5749C9" w:rsidRPr="0096062C" w:rsidRDefault="00F51DB1" w:rsidP="005749C9">
      <w:pPr>
        <w:autoSpaceDE w:val="0"/>
        <w:spacing w:line="240" w:lineRule="auto"/>
        <w:contextualSpacing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FC472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</w:t>
      </w:r>
      <w:r w:rsidR="00C06CFD"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7868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I.16</w:t>
      </w:r>
      <w:r w:rsidR="00C06CFD"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FC472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</w:t>
      </w:r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>Bischitz</w:t>
      </w:r>
      <w:proofErr w:type="spellEnd"/>
      <w:r w:rsidRPr="00FC4723">
        <w:rPr>
          <w:rFonts w:ascii="Times New Roman" w:hAnsi="Times New Roman"/>
          <w:b/>
          <w:bCs/>
          <w:sz w:val="24"/>
          <w:szCs w:val="24"/>
          <w:u w:val="single"/>
        </w:rPr>
        <w:t xml:space="preserve"> Johanna Integrált Humán Szolgáltató Központ által biztosított </w:t>
      </w:r>
      <w:r w:rsidR="0096062C" w:rsidRPr="0096062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FECSKE szolgáltatás szakmai programjának </w:t>
      </w:r>
      <w:r w:rsidRPr="00FC4723">
        <w:rPr>
          <w:rFonts w:ascii="Times New Roman" w:hAnsi="Times New Roman"/>
          <w:b/>
          <w:bCs/>
          <w:iCs/>
          <w:sz w:val="24"/>
          <w:szCs w:val="24"/>
          <w:u w:val="single"/>
        </w:rPr>
        <w:t>módosításáról</w:t>
      </w:r>
    </w:p>
    <w:p w:rsidR="00FC4723" w:rsidRDefault="00FC4723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Művelődési, Kulturális és Szociális Bizottsága úgy dönt, hogy</w:t>
      </w:r>
    </w:p>
    <w:p w:rsidR="005749C9" w:rsidRPr="00FC4723" w:rsidRDefault="005749C9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határozati javaslat melléklete szerinti tartalommal elfogadja a </w:t>
      </w:r>
      <w:proofErr w:type="spellStart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 Johanna Integrált Humán Szolgáltató Központ által biztosított </w:t>
      </w:r>
      <w:r w:rsidR="00786835" w:rsidRPr="00786835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FECSKE szolgáltatás</w:t>
      </w:r>
      <w:r w:rsidRPr="00FC4723">
        <w:rPr>
          <w:rFonts w:ascii="Times New Roman" w:eastAsia="Calibri" w:hAnsi="Times New Roman"/>
          <w:b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>módosított szakmai programját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ind w:left="567" w:hanging="283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2. felkéri a polgármestert, hogy a döntésről a </w:t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Bischitz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Johanna Integrált Humán Szolgáltató Központ igazgatóját értesítse.</w:t>
      </w:r>
    </w:p>
    <w:p w:rsidR="005749C9" w:rsidRPr="00FC4723" w:rsidRDefault="005749C9" w:rsidP="005749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5749C9" w:rsidRPr="00FC4723" w:rsidRDefault="00F51DB1" w:rsidP="005749C9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FC4723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proofErr w:type="spellStart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Niedermüller</w:t>
      </w:r>
      <w:proofErr w:type="spellEnd"/>
      <w:r w:rsidRPr="00FC472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Péter polgármester </w:t>
      </w:r>
    </w:p>
    <w:p w:rsidR="00EF3331" w:rsidRDefault="00F51DB1" w:rsidP="00EF3331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EF3331">
        <w:rPr>
          <w:rFonts w:ascii="Times New Roman" w:eastAsia="SimSun" w:hAnsi="Times New Roman"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EF333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16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EF3331" w:rsidRPr="00FC4723" w:rsidRDefault="00F51DB1" w:rsidP="00EF3331">
      <w:pPr>
        <w:widowControl w:val="0"/>
        <w:numPr>
          <w:ilvl w:val="4"/>
          <w:numId w:val="23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                       2.</w:t>
      </w:r>
      <w:r w:rsidR="00786835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2025. június 23</w:t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5749C9" w:rsidRDefault="005749C9" w:rsidP="00AF79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F7989" w:rsidRPr="00EF3331" w:rsidRDefault="00AF7989" w:rsidP="00AF798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42444" w:rsidRDefault="00242444" w:rsidP="005749C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749C9" w:rsidRPr="00FC4723" w:rsidRDefault="007E148C" w:rsidP="005749C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Budapest, 2025. június 5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49C9" w:rsidRPr="00FC4723" w:rsidRDefault="005749C9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749C9" w:rsidRPr="00FC4723" w:rsidRDefault="00F51DB1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b/>
          <w:sz w:val="24"/>
          <w:szCs w:val="24"/>
          <w:lang w:eastAsia="en-US"/>
        </w:rPr>
        <w:t>Gyuris Gabriella</w:t>
      </w:r>
    </w:p>
    <w:p w:rsidR="005749C9" w:rsidRPr="00FC4723" w:rsidRDefault="00F51DB1" w:rsidP="005749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b/>
          <w:sz w:val="24"/>
          <w:szCs w:val="24"/>
          <w:lang w:val="x-none" w:eastAsia="en-US"/>
        </w:rPr>
        <w:tab/>
      </w:r>
      <w:r w:rsidRPr="00FC4723">
        <w:rPr>
          <w:rFonts w:ascii="Times New Roman" w:eastAsiaTheme="minorHAnsi" w:hAnsi="Times New Roman"/>
          <w:b/>
          <w:sz w:val="24"/>
          <w:szCs w:val="24"/>
          <w:lang w:val="x-none" w:eastAsia="en-US"/>
        </w:rPr>
        <w:tab/>
      </w:r>
      <w:proofErr w:type="gramStart"/>
      <w:r w:rsidRPr="00FC4723">
        <w:rPr>
          <w:rFonts w:ascii="Times New Roman" w:eastAsiaTheme="minorHAnsi" w:hAnsi="Times New Roman"/>
          <w:b/>
          <w:sz w:val="24"/>
          <w:szCs w:val="24"/>
          <w:lang w:eastAsia="en-US"/>
        </w:rPr>
        <w:t>irodavezető</w:t>
      </w:r>
      <w:proofErr w:type="gramEnd"/>
    </w:p>
    <w:p w:rsidR="00FC4723" w:rsidRPr="00FC4723" w:rsidRDefault="00FC4723" w:rsidP="005749C9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5749C9" w:rsidRPr="00FC4723" w:rsidRDefault="00F51DB1" w:rsidP="00AF79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</w:t>
      </w:r>
      <w:proofErr w:type="spellStart"/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Bischitz</w:t>
      </w:r>
      <w:proofErr w:type="spellEnd"/>
      <w:r w:rsidRPr="00FC472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Johanna Integrált Humán Szolgáltató Központ igazgatójának javaslata </w:t>
      </w:r>
    </w:p>
    <w:p w:rsidR="005749C9" w:rsidRDefault="005749C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</w:p>
    <w:p w:rsidR="00AF7989" w:rsidRPr="00FC4723" w:rsidRDefault="00AF7989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</w:p>
    <w:p w:rsidR="005749C9" w:rsidRPr="00FC4723" w:rsidRDefault="00F51DB1" w:rsidP="005749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</w:t>
      </w:r>
      <w:r w:rsidR="00637898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ok</w:t>
      </w:r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melléklete</w:t>
      </w:r>
      <w:bookmarkStart w:id="2" w:name="_GoBack"/>
      <w:bookmarkEnd w:id="2"/>
      <w:r w:rsidRPr="00FC472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:rsidR="005749C9" w:rsidRPr="00637898" w:rsidRDefault="00F51DB1" w:rsidP="0063789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 w:rsidRPr="00637898"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637898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 w:rsidRPr="00637898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637898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 w:rsidR="00802632" w:rsidRPr="00637898">
        <w:rPr>
          <w:rFonts w:ascii="Times New Roman" w:eastAsia="Calibri" w:hAnsi="Times New Roman"/>
          <w:sz w:val="24"/>
          <w:szCs w:val="24"/>
          <w:lang w:eastAsia="en-US"/>
        </w:rPr>
        <w:t>Család- és Gyermekjóléti Központ</w:t>
      </w:r>
      <w:r w:rsidR="00FD6F55" w:rsidRPr="00637898">
        <w:rPr>
          <w:rFonts w:ascii="Times New Roman" w:eastAsia="Calibri" w:hAnsi="Times New Roman"/>
          <w:sz w:val="24"/>
          <w:szCs w:val="24"/>
          <w:lang w:eastAsia="en-US"/>
        </w:rPr>
        <w:t xml:space="preserve"> módosított szakmai programja</w:t>
      </w:r>
    </w:p>
    <w:p w:rsidR="005749C9" w:rsidRPr="00FC4723" w:rsidRDefault="00F51DB1" w:rsidP="005749C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802632">
        <w:rPr>
          <w:rFonts w:ascii="Times New Roman" w:eastAsia="Calibri" w:hAnsi="Times New Roman"/>
          <w:sz w:val="24"/>
          <w:szCs w:val="24"/>
          <w:lang w:eastAsia="en-US"/>
        </w:rPr>
        <w:t>: Házi segítségnyújtás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 módosított szakmai programja</w:t>
      </w:r>
    </w:p>
    <w:p w:rsidR="005749C9" w:rsidRPr="00FC4723" w:rsidRDefault="00F51DB1" w:rsidP="005749C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802632">
        <w:rPr>
          <w:rFonts w:ascii="Times New Roman" w:eastAsia="Calibri" w:hAnsi="Times New Roman"/>
          <w:sz w:val="24"/>
          <w:szCs w:val="24"/>
          <w:lang w:eastAsia="en-US"/>
        </w:rPr>
        <w:t>: Jelzőrendszeres házi segítségnyújtás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 módosított szakmai programja</w:t>
      </w:r>
    </w:p>
    <w:p w:rsidR="005749C9" w:rsidRPr="00FC4723" w:rsidRDefault="00F51DB1" w:rsidP="005749C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határozati javaslat </w:t>
      </w:r>
      <w:r w:rsidR="00FD6F55" w:rsidRPr="00FC4723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52042C">
        <w:rPr>
          <w:rFonts w:ascii="Times New Roman" w:eastAsiaTheme="minorHAnsi" w:hAnsi="Times New Roman"/>
          <w:sz w:val="24"/>
          <w:szCs w:val="24"/>
          <w:lang w:eastAsia="en-US"/>
        </w:rPr>
        <w:t>FECSKE</w:t>
      </w:r>
      <w:r w:rsidR="00802632">
        <w:rPr>
          <w:rFonts w:ascii="Times New Roman" w:eastAsiaTheme="minorHAnsi" w:hAnsi="Times New Roman"/>
          <w:sz w:val="24"/>
          <w:szCs w:val="24"/>
          <w:lang w:eastAsia="en-US"/>
        </w:rPr>
        <w:t xml:space="preserve"> szolgáltatás</w:t>
      </w:r>
      <w:r w:rsidR="00FD6F55" w:rsidRPr="00FC4723">
        <w:rPr>
          <w:rFonts w:ascii="Times New Roman" w:eastAsia="Calibri" w:hAnsi="Times New Roman"/>
          <w:sz w:val="24"/>
          <w:szCs w:val="24"/>
          <w:lang w:eastAsia="en-US"/>
        </w:rPr>
        <w:t xml:space="preserve"> módosított szakmai programja</w:t>
      </w:r>
    </w:p>
    <w:bookmarkEnd w:id="1"/>
    <w:p w:rsidR="00890E7B" w:rsidRPr="00FC4723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F5141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20" w:rsidRDefault="006C5920">
      <w:pPr>
        <w:spacing w:after="0" w:line="240" w:lineRule="auto"/>
      </w:pPr>
      <w:r>
        <w:separator/>
      </w:r>
    </w:p>
  </w:endnote>
  <w:endnote w:type="continuationSeparator" w:id="0">
    <w:p w:rsidR="006C5920" w:rsidRDefault="006C5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F51415" w:rsidRDefault="00F51DB1" w:rsidP="00F5141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3789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20" w:rsidRDefault="006C5920">
      <w:pPr>
        <w:spacing w:after="0" w:line="240" w:lineRule="auto"/>
      </w:pPr>
      <w:r>
        <w:separator/>
      </w:r>
    </w:p>
  </w:footnote>
  <w:footnote w:type="continuationSeparator" w:id="0">
    <w:p w:rsidR="006C5920" w:rsidRDefault="006C5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F2005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98AF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8A0C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1C6B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12D1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6038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5803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DEFC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0CF2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A42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82BAF4" w:tentative="1">
      <w:start w:val="1"/>
      <w:numFmt w:val="lowerLetter"/>
      <w:lvlText w:val="%2."/>
      <w:lvlJc w:val="left"/>
      <w:pPr>
        <w:ind w:left="1440" w:hanging="360"/>
      </w:pPr>
    </w:lvl>
    <w:lvl w:ilvl="2" w:tplc="C506EDCA" w:tentative="1">
      <w:start w:val="1"/>
      <w:numFmt w:val="lowerRoman"/>
      <w:lvlText w:val="%3."/>
      <w:lvlJc w:val="right"/>
      <w:pPr>
        <w:ind w:left="2160" w:hanging="180"/>
      </w:pPr>
    </w:lvl>
    <w:lvl w:ilvl="3" w:tplc="E08C0C5A" w:tentative="1">
      <w:start w:val="1"/>
      <w:numFmt w:val="decimal"/>
      <w:lvlText w:val="%4."/>
      <w:lvlJc w:val="left"/>
      <w:pPr>
        <w:ind w:left="2880" w:hanging="360"/>
      </w:pPr>
    </w:lvl>
    <w:lvl w:ilvl="4" w:tplc="2F262270" w:tentative="1">
      <w:start w:val="1"/>
      <w:numFmt w:val="lowerLetter"/>
      <w:lvlText w:val="%5."/>
      <w:lvlJc w:val="left"/>
      <w:pPr>
        <w:ind w:left="3600" w:hanging="360"/>
      </w:pPr>
    </w:lvl>
    <w:lvl w:ilvl="5" w:tplc="9C107CB4" w:tentative="1">
      <w:start w:val="1"/>
      <w:numFmt w:val="lowerRoman"/>
      <w:lvlText w:val="%6."/>
      <w:lvlJc w:val="right"/>
      <w:pPr>
        <w:ind w:left="4320" w:hanging="180"/>
      </w:pPr>
    </w:lvl>
    <w:lvl w:ilvl="6" w:tplc="92263DB4" w:tentative="1">
      <w:start w:val="1"/>
      <w:numFmt w:val="decimal"/>
      <w:lvlText w:val="%7."/>
      <w:lvlJc w:val="left"/>
      <w:pPr>
        <w:ind w:left="5040" w:hanging="360"/>
      </w:pPr>
    </w:lvl>
    <w:lvl w:ilvl="7" w:tplc="B210C1E8" w:tentative="1">
      <w:start w:val="1"/>
      <w:numFmt w:val="lowerLetter"/>
      <w:lvlText w:val="%8."/>
      <w:lvlJc w:val="left"/>
      <w:pPr>
        <w:ind w:left="5760" w:hanging="360"/>
      </w:pPr>
    </w:lvl>
    <w:lvl w:ilvl="8" w:tplc="66F41B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C58E4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3C13C4" w:tentative="1">
      <w:start w:val="1"/>
      <w:numFmt w:val="lowerLetter"/>
      <w:lvlText w:val="%2."/>
      <w:lvlJc w:val="left"/>
      <w:pPr>
        <w:ind w:left="1800" w:hanging="360"/>
      </w:pPr>
    </w:lvl>
    <w:lvl w:ilvl="2" w:tplc="A242650E" w:tentative="1">
      <w:start w:val="1"/>
      <w:numFmt w:val="lowerRoman"/>
      <w:lvlText w:val="%3."/>
      <w:lvlJc w:val="right"/>
      <w:pPr>
        <w:ind w:left="2520" w:hanging="180"/>
      </w:pPr>
    </w:lvl>
    <w:lvl w:ilvl="3" w:tplc="519676D8" w:tentative="1">
      <w:start w:val="1"/>
      <w:numFmt w:val="decimal"/>
      <w:lvlText w:val="%4."/>
      <w:lvlJc w:val="left"/>
      <w:pPr>
        <w:ind w:left="3240" w:hanging="360"/>
      </w:pPr>
    </w:lvl>
    <w:lvl w:ilvl="4" w:tplc="C5CA9074" w:tentative="1">
      <w:start w:val="1"/>
      <w:numFmt w:val="lowerLetter"/>
      <w:lvlText w:val="%5."/>
      <w:lvlJc w:val="left"/>
      <w:pPr>
        <w:ind w:left="3960" w:hanging="360"/>
      </w:pPr>
    </w:lvl>
    <w:lvl w:ilvl="5" w:tplc="1F402C2A" w:tentative="1">
      <w:start w:val="1"/>
      <w:numFmt w:val="lowerRoman"/>
      <w:lvlText w:val="%6."/>
      <w:lvlJc w:val="right"/>
      <w:pPr>
        <w:ind w:left="4680" w:hanging="180"/>
      </w:pPr>
    </w:lvl>
    <w:lvl w:ilvl="6" w:tplc="9A72708C" w:tentative="1">
      <w:start w:val="1"/>
      <w:numFmt w:val="decimal"/>
      <w:lvlText w:val="%7."/>
      <w:lvlJc w:val="left"/>
      <w:pPr>
        <w:ind w:left="5400" w:hanging="360"/>
      </w:pPr>
    </w:lvl>
    <w:lvl w:ilvl="7" w:tplc="043257BC" w:tentative="1">
      <w:start w:val="1"/>
      <w:numFmt w:val="lowerLetter"/>
      <w:lvlText w:val="%8."/>
      <w:lvlJc w:val="left"/>
      <w:pPr>
        <w:ind w:left="6120" w:hanging="360"/>
      </w:pPr>
    </w:lvl>
    <w:lvl w:ilvl="8" w:tplc="44D4DD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1E47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E2D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4C3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4284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05B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CBB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20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CD5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0F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2801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E97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8497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057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1053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6A8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E6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9EE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8EE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9C00A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7F278A0" w:tentative="1">
      <w:start w:val="1"/>
      <w:numFmt w:val="lowerLetter"/>
      <w:lvlText w:val="%2."/>
      <w:lvlJc w:val="left"/>
      <w:pPr>
        <w:ind w:left="1146" w:hanging="360"/>
      </w:pPr>
    </w:lvl>
    <w:lvl w:ilvl="2" w:tplc="08528CC4" w:tentative="1">
      <w:start w:val="1"/>
      <w:numFmt w:val="lowerRoman"/>
      <w:lvlText w:val="%3."/>
      <w:lvlJc w:val="right"/>
      <w:pPr>
        <w:ind w:left="1866" w:hanging="180"/>
      </w:pPr>
    </w:lvl>
    <w:lvl w:ilvl="3" w:tplc="C520080C" w:tentative="1">
      <w:start w:val="1"/>
      <w:numFmt w:val="decimal"/>
      <w:lvlText w:val="%4."/>
      <w:lvlJc w:val="left"/>
      <w:pPr>
        <w:ind w:left="2586" w:hanging="360"/>
      </w:pPr>
    </w:lvl>
    <w:lvl w:ilvl="4" w:tplc="2F1CCB94" w:tentative="1">
      <w:start w:val="1"/>
      <w:numFmt w:val="lowerLetter"/>
      <w:lvlText w:val="%5."/>
      <w:lvlJc w:val="left"/>
      <w:pPr>
        <w:ind w:left="3306" w:hanging="360"/>
      </w:pPr>
    </w:lvl>
    <w:lvl w:ilvl="5" w:tplc="8B3CED22" w:tentative="1">
      <w:start w:val="1"/>
      <w:numFmt w:val="lowerRoman"/>
      <w:lvlText w:val="%6."/>
      <w:lvlJc w:val="right"/>
      <w:pPr>
        <w:ind w:left="4026" w:hanging="180"/>
      </w:pPr>
    </w:lvl>
    <w:lvl w:ilvl="6" w:tplc="CF800714" w:tentative="1">
      <w:start w:val="1"/>
      <w:numFmt w:val="decimal"/>
      <w:lvlText w:val="%7."/>
      <w:lvlJc w:val="left"/>
      <w:pPr>
        <w:ind w:left="4746" w:hanging="360"/>
      </w:pPr>
    </w:lvl>
    <w:lvl w:ilvl="7" w:tplc="F41A43A2" w:tentative="1">
      <w:start w:val="1"/>
      <w:numFmt w:val="lowerLetter"/>
      <w:lvlText w:val="%8."/>
      <w:lvlJc w:val="left"/>
      <w:pPr>
        <w:ind w:left="5466" w:hanging="360"/>
      </w:pPr>
    </w:lvl>
    <w:lvl w:ilvl="8" w:tplc="31F847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CEE1E25"/>
    <w:multiLevelType w:val="hybridMultilevel"/>
    <w:tmpl w:val="DE948DCC"/>
    <w:lvl w:ilvl="0" w:tplc="92AA2EE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B03C84CC" w:tentative="1">
      <w:start w:val="1"/>
      <w:numFmt w:val="lowerLetter"/>
      <w:lvlText w:val="%2."/>
      <w:lvlJc w:val="left"/>
      <w:pPr>
        <w:ind w:left="1440" w:hanging="360"/>
      </w:pPr>
    </w:lvl>
    <w:lvl w:ilvl="2" w:tplc="0A3049E2" w:tentative="1">
      <w:start w:val="1"/>
      <w:numFmt w:val="lowerRoman"/>
      <w:lvlText w:val="%3."/>
      <w:lvlJc w:val="right"/>
      <w:pPr>
        <w:ind w:left="2160" w:hanging="180"/>
      </w:pPr>
    </w:lvl>
    <w:lvl w:ilvl="3" w:tplc="EFF8AEFA" w:tentative="1">
      <w:start w:val="1"/>
      <w:numFmt w:val="decimal"/>
      <w:lvlText w:val="%4."/>
      <w:lvlJc w:val="left"/>
      <w:pPr>
        <w:ind w:left="2880" w:hanging="360"/>
      </w:pPr>
    </w:lvl>
    <w:lvl w:ilvl="4" w:tplc="203E4BE2" w:tentative="1">
      <w:start w:val="1"/>
      <w:numFmt w:val="lowerLetter"/>
      <w:lvlText w:val="%5."/>
      <w:lvlJc w:val="left"/>
      <w:pPr>
        <w:ind w:left="3600" w:hanging="360"/>
      </w:pPr>
    </w:lvl>
    <w:lvl w:ilvl="5" w:tplc="90C20CF6" w:tentative="1">
      <w:start w:val="1"/>
      <w:numFmt w:val="lowerRoman"/>
      <w:lvlText w:val="%6."/>
      <w:lvlJc w:val="right"/>
      <w:pPr>
        <w:ind w:left="4320" w:hanging="180"/>
      </w:pPr>
    </w:lvl>
    <w:lvl w:ilvl="6" w:tplc="794264A4" w:tentative="1">
      <w:start w:val="1"/>
      <w:numFmt w:val="decimal"/>
      <w:lvlText w:val="%7."/>
      <w:lvlJc w:val="left"/>
      <w:pPr>
        <w:ind w:left="5040" w:hanging="360"/>
      </w:pPr>
    </w:lvl>
    <w:lvl w:ilvl="7" w:tplc="6B9CDFF2" w:tentative="1">
      <w:start w:val="1"/>
      <w:numFmt w:val="lowerLetter"/>
      <w:lvlText w:val="%8."/>
      <w:lvlJc w:val="left"/>
      <w:pPr>
        <w:ind w:left="5760" w:hanging="360"/>
      </w:pPr>
    </w:lvl>
    <w:lvl w:ilvl="8" w:tplc="D6DA20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002BA"/>
    <w:multiLevelType w:val="hybridMultilevel"/>
    <w:tmpl w:val="8F4E1D16"/>
    <w:lvl w:ilvl="0" w:tplc="D0C218BA">
      <w:start w:val="4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9962E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2A540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D7CC37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085E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4DCB09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52EEDA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C5807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4AE7E7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21D69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203EBC" w:tentative="1">
      <w:start w:val="1"/>
      <w:numFmt w:val="lowerLetter"/>
      <w:lvlText w:val="%2."/>
      <w:lvlJc w:val="left"/>
      <w:pPr>
        <w:ind w:left="1440" w:hanging="360"/>
      </w:pPr>
    </w:lvl>
    <w:lvl w:ilvl="2" w:tplc="0AB8A286" w:tentative="1">
      <w:start w:val="1"/>
      <w:numFmt w:val="lowerRoman"/>
      <w:lvlText w:val="%3."/>
      <w:lvlJc w:val="right"/>
      <w:pPr>
        <w:ind w:left="2160" w:hanging="180"/>
      </w:pPr>
    </w:lvl>
    <w:lvl w:ilvl="3" w:tplc="89AAE6FC" w:tentative="1">
      <w:start w:val="1"/>
      <w:numFmt w:val="decimal"/>
      <w:lvlText w:val="%4."/>
      <w:lvlJc w:val="left"/>
      <w:pPr>
        <w:ind w:left="2880" w:hanging="360"/>
      </w:pPr>
    </w:lvl>
    <w:lvl w:ilvl="4" w:tplc="E8EA124E" w:tentative="1">
      <w:start w:val="1"/>
      <w:numFmt w:val="lowerLetter"/>
      <w:lvlText w:val="%5."/>
      <w:lvlJc w:val="left"/>
      <w:pPr>
        <w:ind w:left="3600" w:hanging="360"/>
      </w:pPr>
    </w:lvl>
    <w:lvl w:ilvl="5" w:tplc="AB8461B2" w:tentative="1">
      <w:start w:val="1"/>
      <w:numFmt w:val="lowerRoman"/>
      <w:lvlText w:val="%6."/>
      <w:lvlJc w:val="right"/>
      <w:pPr>
        <w:ind w:left="4320" w:hanging="180"/>
      </w:pPr>
    </w:lvl>
    <w:lvl w:ilvl="6" w:tplc="605E7456" w:tentative="1">
      <w:start w:val="1"/>
      <w:numFmt w:val="decimal"/>
      <w:lvlText w:val="%7."/>
      <w:lvlJc w:val="left"/>
      <w:pPr>
        <w:ind w:left="5040" w:hanging="360"/>
      </w:pPr>
    </w:lvl>
    <w:lvl w:ilvl="7" w:tplc="9C28218C" w:tentative="1">
      <w:start w:val="1"/>
      <w:numFmt w:val="lowerLetter"/>
      <w:lvlText w:val="%8."/>
      <w:lvlJc w:val="left"/>
      <w:pPr>
        <w:ind w:left="5760" w:hanging="360"/>
      </w:pPr>
    </w:lvl>
    <w:lvl w:ilvl="8" w:tplc="65749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7FC59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90E976">
      <w:start w:val="1"/>
      <w:numFmt w:val="lowerLetter"/>
      <w:lvlText w:val="%2."/>
      <w:lvlJc w:val="left"/>
      <w:pPr>
        <w:ind w:left="1365" w:hanging="360"/>
      </w:pPr>
    </w:lvl>
    <w:lvl w:ilvl="2" w:tplc="197047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59AA366" w:tentative="1">
      <w:start w:val="1"/>
      <w:numFmt w:val="decimal"/>
      <w:lvlText w:val="%4."/>
      <w:lvlJc w:val="left"/>
      <w:pPr>
        <w:ind w:left="2805" w:hanging="360"/>
      </w:pPr>
    </w:lvl>
    <w:lvl w:ilvl="4" w:tplc="F3F8F62E" w:tentative="1">
      <w:start w:val="1"/>
      <w:numFmt w:val="lowerLetter"/>
      <w:lvlText w:val="%5."/>
      <w:lvlJc w:val="left"/>
      <w:pPr>
        <w:ind w:left="3525" w:hanging="360"/>
      </w:pPr>
    </w:lvl>
    <w:lvl w:ilvl="5" w:tplc="F65228DA" w:tentative="1">
      <w:start w:val="1"/>
      <w:numFmt w:val="lowerRoman"/>
      <w:lvlText w:val="%6."/>
      <w:lvlJc w:val="right"/>
      <w:pPr>
        <w:ind w:left="4245" w:hanging="180"/>
      </w:pPr>
    </w:lvl>
    <w:lvl w:ilvl="6" w:tplc="813C6916" w:tentative="1">
      <w:start w:val="1"/>
      <w:numFmt w:val="decimal"/>
      <w:lvlText w:val="%7."/>
      <w:lvlJc w:val="left"/>
      <w:pPr>
        <w:ind w:left="4965" w:hanging="360"/>
      </w:pPr>
    </w:lvl>
    <w:lvl w:ilvl="7" w:tplc="DB340566" w:tentative="1">
      <w:start w:val="1"/>
      <w:numFmt w:val="lowerLetter"/>
      <w:lvlText w:val="%8."/>
      <w:lvlJc w:val="left"/>
      <w:pPr>
        <w:ind w:left="5685" w:hanging="360"/>
      </w:pPr>
    </w:lvl>
    <w:lvl w:ilvl="8" w:tplc="900EDC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C0A6CB7"/>
    <w:multiLevelType w:val="hybridMultilevel"/>
    <w:tmpl w:val="2ED4CB8C"/>
    <w:lvl w:ilvl="0" w:tplc="8F1493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94C5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9E8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3667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2A81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ECE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5220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26EC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9C3A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1D0E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D41B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FE1D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A268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567E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F4D8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0E72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6653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CF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72AC3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AEC7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E41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76FF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8E3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56EA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F002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F60E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FCF3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644EFB2">
      <w:start w:val="1"/>
      <w:numFmt w:val="upperLetter"/>
      <w:lvlText w:val="%1."/>
      <w:lvlJc w:val="left"/>
      <w:pPr>
        <w:ind w:left="720" w:hanging="360"/>
      </w:pPr>
    </w:lvl>
    <w:lvl w:ilvl="1" w:tplc="0B7A8662" w:tentative="1">
      <w:start w:val="1"/>
      <w:numFmt w:val="lowerLetter"/>
      <w:lvlText w:val="%2."/>
      <w:lvlJc w:val="left"/>
      <w:pPr>
        <w:ind w:left="1440" w:hanging="360"/>
      </w:pPr>
    </w:lvl>
    <w:lvl w:ilvl="2" w:tplc="C4F8D0A2" w:tentative="1">
      <w:start w:val="1"/>
      <w:numFmt w:val="lowerRoman"/>
      <w:lvlText w:val="%3."/>
      <w:lvlJc w:val="right"/>
      <w:pPr>
        <w:ind w:left="2160" w:hanging="180"/>
      </w:pPr>
    </w:lvl>
    <w:lvl w:ilvl="3" w:tplc="9356D020" w:tentative="1">
      <w:start w:val="1"/>
      <w:numFmt w:val="decimal"/>
      <w:lvlText w:val="%4."/>
      <w:lvlJc w:val="left"/>
      <w:pPr>
        <w:ind w:left="2880" w:hanging="360"/>
      </w:pPr>
    </w:lvl>
    <w:lvl w:ilvl="4" w:tplc="F91A2414" w:tentative="1">
      <w:start w:val="1"/>
      <w:numFmt w:val="lowerLetter"/>
      <w:lvlText w:val="%5."/>
      <w:lvlJc w:val="left"/>
      <w:pPr>
        <w:ind w:left="3600" w:hanging="360"/>
      </w:pPr>
    </w:lvl>
    <w:lvl w:ilvl="5" w:tplc="99D644F8" w:tentative="1">
      <w:start w:val="1"/>
      <w:numFmt w:val="lowerRoman"/>
      <w:lvlText w:val="%6."/>
      <w:lvlJc w:val="right"/>
      <w:pPr>
        <w:ind w:left="4320" w:hanging="180"/>
      </w:pPr>
    </w:lvl>
    <w:lvl w:ilvl="6" w:tplc="75860400" w:tentative="1">
      <w:start w:val="1"/>
      <w:numFmt w:val="decimal"/>
      <w:lvlText w:val="%7."/>
      <w:lvlJc w:val="left"/>
      <w:pPr>
        <w:ind w:left="5040" w:hanging="360"/>
      </w:pPr>
    </w:lvl>
    <w:lvl w:ilvl="7" w:tplc="C8ACE104" w:tentative="1">
      <w:start w:val="1"/>
      <w:numFmt w:val="lowerLetter"/>
      <w:lvlText w:val="%8."/>
      <w:lvlJc w:val="left"/>
      <w:pPr>
        <w:ind w:left="5760" w:hanging="360"/>
      </w:pPr>
    </w:lvl>
    <w:lvl w:ilvl="8" w:tplc="0DBAD6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62ED2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6A3904" w:tentative="1">
      <w:start w:val="1"/>
      <w:numFmt w:val="lowerLetter"/>
      <w:lvlText w:val="%2."/>
      <w:lvlJc w:val="left"/>
      <w:pPr>
        <w:ind w:left="1800" w:hanging="360"/>
      </w:pPr>
    </w:lvl>
    <w:lvl w:ilvl="2" w:tplc="A62C4F2E" w:tentative="1">
      <w:start w:val="1"/>
      <w:numFmt w:val="lowerRoman"/>
      <w:lvlText w:val="%3."/>
      <w:lvlJc w:val="right"/>
      <w:pPr>
        <w:ind w:left="2520" w:hanging="180"/>
      </w:pPr>
    </w:lvl>
    <w:lvl w:ilvl="3" w:tplc="F498095A" w:tentative="1">
      <w:start w:val="1"/>
      <w:numFmt w:val="decimal"/>
      <w:lvlText w:val="%4."/>
      <w:lvlJc w:val="left"/>
      <w:pPr>
        <w:ind w:left="3240" w:hanging="360"/>
      </w:pPr>
    </w:lvl>
    <w:lvl w:ilvl="4" w:tplc="05C0E56C" w:tentative="1">
      <w:start w:val="1"/>
      <w:numFmt w:val="lowerLetter"/>
      <w:lvlText w:val="%5."/>
      <w:lvlJc w:val="left"/>
      <w:pPr>
        <w:ind w:left="3960" w:hanging="360"/>
      </w:pPr>
    </w:lvl>
    <w:lvl w:ilvl="5" w:tplc="DDDE06C2" w:tentative="1">
      <w:start w:val="1"/>
      <w:numFmt w:val="lowerRoman"/>
      <w:lvlText w:val="%6."/>
      <w:lvlJc w:val="right"/>
      <w:pPr>
        <w:ind w:left="4680" w:hanging="180"/>
      </w:pPr>
    </w:lvl>
    <w:lvl w:ilvl="6" w:tplc="8864DBAE" w:tentative="1">
      <w:start w:val="1"/>
      <w:numFmt w:val="decimal"/>
      <w:lvlText w:val="%7."/>
      <w:lvlJc w:val="left"/>
      <w:pPr>
        <w:ind w:left="5400" w:hanging="360"/>
      </w:pPr>
    </w:lvl>
    <w:lvl w:ilvl="7" w:tplc="1B7EF744" w:tentative="1">
      <w:start w:val="1"/>
      <w:numFmt w:val="lowerLetter"/>
      <w:lvlText w:val="%8."/>
      <w:lvlJc w:val="left"/>
      <w:pPr>
        <w:ind w:left="6120" w:hanging="360"/>
      </w:pPr>
    </w:lvl>
    <w:lvl w:ilvl="8" w:tplc="7AD81D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268AD6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EE9784" w:tentative="1">
      <w:start w:val="1"/>
      <w:numFmt w:val="lowerLetter"/>
      <w:lvlText w:val="%2."/>
      <w:lvlJc w:val="left"/>
      <w:pPr>
        <w:ind w:left="1440" w:hanging="360"/>
      </w:pPr>
    </w:lvl>
    <w:lvl w:ilvl="2" w:tplc="52E69D14" w:tentative="1">
      <w:start w:val="1"/>
      <w:numFmt w:val="lowerRoman"/>
      <w:lvlText w:val="%3."/>
      <w:lvlJc w:val="right"/>
      <w:pPr>
        <w:ind w:left="2160" w:hanging="180"/>
      </w:pPr>
    </w:lvl>
    <w:lvl w:ilvl="3" w:tplc="79AC18CC" w:tentative="1">
      <w:start w:val="1"/>
      <w:numFmt w:val="decimal"/>
      <w:lvlText w:val="%4."/>
      <w:lvlJc w:val="left"/>
      <w:pPr>
        <w:ind w:left="2880" w:hanging="360"/>
      </w:pPr>
    </w:lvl>
    <w:lvl w:ilvl="4" w:tplc="D2B29ED2" w:tentative="1">
      <w:start w:val="1"/>
      <w:numFmt w:val="lowerLetter"/>
      <w:lvlText w:val="%5."/>
      <w:lvlJc w:val="left"/>
      <w:pPr>
        <w:ind w:left="3600" w:hanging="360"/>
      </w:pPr>
    </w:lvl>
    <w:lvl w:ilvl="5" w:tplc="69D0DDC6" w:tentative="1">
      <w:start w:val="1"/>
      <w:numFmt w:val="lowerRoman"/>
      <w:lvlText w:val="%6."/>
      <w:lvlJc w:val="right"/>
      <w:pPr>
        <w:ind w:left="4320" w:hanging="180"/>
      </w:pPr>
    </w:lvl>
    <w:lvl w:ilvl="6" w:tplc="9DC05FB6" w:tentative="1">
      <w:start w:val="1"/>
      <w:numFmt w:val="decimal"/>
      <w:lvlText w:val="%7."/>
      <w:lvlJc w:val="left"/>
      <w:pPr>
        <w:ind w:left="5040" w:hanging="360"/>
      </w:pPr>
    </w:lvl>
    <w:lvl w:ilvl="7" w:tplc="335482CC" w:tentative="1">
      <w:start w:val="1"/>
      <w:numFmt w:val="lowerLetter"/>
      <w:lvlText w:val="%8."/>
      <w:lvlJc w:val="left"/>
      <w:pPr>
        <w:ind w:left="5760" w:hanging="360"/>
      </w:pPr>
    </w:lvl>
    <w:lvl w:ilvl="8" w:tplc="64FE02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C1DAC"/>
    <w:multiLevelType w:val="hybridMultilevel"/>
    <w:tmpl w:val="83026540"/>
    <w:lvl w:ilvl="0" w:tplc="B16E5B80">
      <w:start w:val="1"/>
      <w:numFmt w:val="upperRoman"/>
      <w:lvlText w:val="%1."/>
      <w:lvlJc w:val="left"/>
      <w:pPr>
        <w:ind w:left="4930" w:hanging="360"/>
      </w:pPr>
      <w:rPr>
        <w:rFonts w:ascii="Times New Roman" w:eastAsiaTheme="minorHAnsi" w:hAnsi="Times New Roman" w:cs="Times New Roman"/>
      </w:rPr>
    </w:lvl>
    <w:lvl w:ilvl="1" w:tplc="B824E31C" w:tentative="1">
      <w:start w:val="1"/>
      <w:numFmt w:val="lowerLetter"/>
      <w:lvlText w:val="%2."/>
      <w:lvlJc w:val="left"/>
      <w:pPr>
        <w:ind w:left="5650" w:hanging="360"/>
      </w:pPr>
    </w:lvl>
    <w:lvl w:ilvl="2" w:tplc="53C8B81A" w:tentative="1">
      <w:start w:val="1"/>
      <w:numFmt w:val="lowerRoman"/>
      <w:lvlText w:val="%3."/>
      <w:lvlJc w:val="right"/>
      <w:pPr>
        <w:ind w:left="6370" w:hanging="180"/>
      </w:pPr>
    </w:lvl>
    <w:lvl w:ilvl="3" w:tplc="5D9EDE2E" w:tentative="1">
      <w:start w:val="1"/>
      <w:numFmt w:val="decimal"/>
      <w:lvlText w:val="%4."/>
      <w:lvlJc w:val="left"/>
      <w:pPr>
        <w:ind w:left="7090" w:hanging="360"/>
      </w:pPr>
    </w:lvl>
    <w:lvl w:ilvl="4" w:tplc="3654869E" w:tentative="1">
      <w:start w:val="1"/>
      <w:numFmt w:val="lowerLetter"/>
      <w:lvlText w:val="%5."/>
      <w:lvlJc w:val="left"/>
      <w:pPr>
        <w:ind w:left="7810" w:hanging="360"/>
      </w:pPr>
    </w:lvl>
    <w:lvl w:ilvl="5" w:tplc="EC8E8DDC" w:tentative="1">
      <w:start w:val="1"/>
      <w:numFmt w:val="lowerRoman"/>
      <w:lvlText w:val="%6."/>
      <w:lvlJc w:val="right"/>
      <w:pPr>
        <w:ind w:left="8530" w:hanging="180"/>
      </w:pPr>
    </w:lvl>
    <w:lvl w:ilvl="6" w:tplc="D00875D8" w:tentative="1">
      <w:start w:val="1"/>
      <w:numFmt w:val="decimal"/>
      <w:lvlText w:val="%7."/>
      <w:lvlJc w:val="left"/>
      <w:pPr>
        <w:ind w:left="9250" w:hanging="360"/>
      </w:pPr>
    </w:lvl>
    <w:lvl w:ilvl="7" w:tplc="84ECC57E" w:tentative="1">
      <w:start w:val="1"/>
      <w:numFmt w:val="lowerLetter"/>
      <w:lvlText w:val="%8."/>
      <w:lvlJc w:val="left"/>
      <w:pPr>
        <w:ind w:left="9970" w:hanging="360"/>
      </w:pPr>
    </w:lvl>
    <w:lvl w:ilvl="8" w:tplc="FE603F98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1662F1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2EB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728B8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A3EC3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E01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4AE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6048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7AB3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F876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0242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68C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4EDB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C071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8CFB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361F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9A5F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BCD5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B848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2486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969E2C" w:tentative="1">
      <w:start w:val="1"/>
      <w:numFmt w:val="lowerLetter"/>
      <w:lvlText w:val="%2."/>
      <w:lvlJc w:val="left"/>
      <w:pPr>
        <w:ind w:left="1440" w:hanging="360"/>
      </w:pPr>
    </w:lvl>
    <w:lvl w:ilvl="2" w:tplc="75BC376C" w:tentative="1">
      <w:start w:val="1"/>
      <w:numFmt w:val="lowerRoman"/>
      <w:lvlText w:val="%3."/>
      <w:lvlJc w:val="right"/>
      <w:pPr>
        <w:ind w:left="2160" w:hanging="180"/>
      </w:pPr>
    </w:lvl>
    <w:lvl w:ilvl="3" w:tplc="BB2AC5E4" w:tentative="1">
      <w:start w:val="1"/>
      <w:numFmt w:val="decimal"/>
      <w:lvlText w:val="%4."/>
      <w:lvlJc w:val="left"/>
      <w:pPr>
        <w:ind w:left="2880" w:hanging="360"/>
      </w:pPr>
    </w:lvl>
    <w:lvl w:ilvl="4" w:tplc="3FF645EC" w:tentative="1">
      <w:start w:val="1"/>
      <w:numFmt w:val="lowerLetter"/>
      <w:lvlText w:val="%5."/>
      <w:lvlJc w:val="left"/>
      <w:pPr>
        <w:ind w:left="3600" w:hanging="360"/>
      </w:pPr>
    </w:lvl>
    <w:lvl w:ilvl="5" w:tplc="F8020D7A" w:tentative="1">
      <w:start w:val="1"/>
      <w:numFmt w:val="lowerRoman"/>
      <w:lvlText w:val="%6."/>
      <w:lvlJc w:val="right"/>
      <w:pPr>
        <w:ind w:left="4320" w:hanging="180"/>
      </w:pPr>
    </w:lvl>
    <w:lvl w:ilvl="6" w:tplc="515233C6" w:tentative="1">
      <w:start w:val="1"/>
      <w:numFmt w:val="decimal"/>
      <w:lvlText w:val="%7."/>
      <w:lvlJc w:val="left"/>
      <w:pPr>
        <w:ind w:left="5040" w:hanging="360"/>
      </w:pPr>
    </w:lvl>
    <w:lvl w:ilvl="7" w:tplc="836897BC" w:tentative="1">
      <w:start w:val="1"/>
      <w:numFmt w:val="lowerLetter"/>
      <w:lvlText w:val="%8."/>
      <w:lvlJc w:val="left"/>
      <w:pPr>
        <w:ind w:left="5760" w:hanging="360"/>
      </w:pPr>
    </w:lvl>
    <w:lvl w:ilvl="8" w:tplc="9A80CC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7"/>
  </w:num>
  <w:num w:numId="22">
    <w:abstractNumId w:val="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60A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785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31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176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44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65D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5CF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D92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5D3"/>
    <w:rsid w:val="0042720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42C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9C9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236"/>
    <w:rsid w:val="0062168C"/>
    <w:rsid w:val="00621A53"/>
    <w:rsid w:val="00622067"/>
    <w:rsid w:val="00622DCF"/>
    <w:rsid w:val="00624990"/>
    <w:rsid w:val="00625BA4"/>
    <w:rsid w:val="0062672E"/>
    <w:rsid w:val="00626FD4"/>
    <w:rsid w:val="00627232"/>
    <w:rsid w:val="00627E1F"/>
    <w:rsid w:val="0063000E"/>
    <w:rsid w:val="00633751"/>
    <w:rsid w:val="00633EC1"/>
    <w:rsid w:val="00634993"/>
    <w:rsid w:val="006354B9"/>
    <w:rsid w:val="00636985"/>
    <w:rsid w:val="00637898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920"/>
    <w:rsid w:val="006D707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5BF7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835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48C"/>
    <w:rsid w:val="007E1CDA"/>
    <w:rsid w:val="007E4249"/>
    <w:rsid w:val="007F0116"/>
    <w:rsid w:val="007F2FCC"/>
    <w:rsid w:val="0080022F"/>
    <w:rsid w:val="00802632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62C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E2F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989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4B3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CFD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9DD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26B3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77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4375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331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874"/>
    <w:rsid w:val="00F32103"/>
    <w:rsid w:val="00F34455"/>
    <w:rsid w:val="00F35077"/>
    <w:rsid w:val="00F37BFF"/>
    <w:rsid w:val="00F404BB"/>
    <w:rsid w:val="00F41548"/>
    <w:rsid w:val="00F4294A"/>
    <w:rsid w:val="00F44401"/>
    <w:rsid w:val="00F51415"/>
    <w:rsid w:val="00F518BC"/>
    <w:rsid w:val="00F51DB1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723"/>
    <w:rsid w:val="00FC5971"/>
    <w:rsid w:val="00FC6898"/>
    <w:rsid w:val="00FC7182"/>
    <w:rsid w:val="00FD3CE1"/>
    <w:rsid w:val="00FD4AB7"/>
    <w:rsid w:val="00FD6F55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BA36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6D707F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B029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B029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B029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B029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B029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B029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B029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B029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B029F"/>
    <w:rsid w:val="005C29E7"/>
    <w:rsid w:val="006509A0"/>
    <w:rsid w:val="00793CD7"/>
    <w:rsid w:val="00857BC2"/>
    <w:rsid w:val="00D64E73"/>
    <w:rsid w:val="00FC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1DB4-59A4-4772-BB6C-7C5DFC78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933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7</cp:revision>
  <cp:lastPrinted>2015-06-19T08:32:00Z</cp:lastPrinted>
  <dcterms:created xsi:type="dcterms:W3CDTF">2022-09-21T10:19:00Z</dcterms:created>
  <dcterms:modified xsi:type="dcterms:W3CDTF">2025-06-05T11:57:00Z</dcterms:modified>
</cp:coreProperties>
</file>