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539767E" w14:textId="27CDF8E9" w:rsidR="005B7363" w:rsidRPr="000939B6" w:rsidRDefault="00556598" w:rsidP="005B7363">
      <w:pPr>
        <w:pStyle w:val="Szvegtrzs"/>
        <w:spacing w:before="240" w:after="120" w:line="240" w:lineRule="auto"/>
        <w:jc w:val="center"/>
        <w:rPr>
          <w:b/>
          <w:bCs/>
        </w:rPr>
      </w:pPr>
      <w:bookmarkStart w:id="0" w:name="_GoBack"/>
      <w:bookmarkEnd w:id="0"/>
      <w:r w:rsidRPr="000939B6">
        <w:rPr>
          <w:b/>
          <w:bCs/>
        </w:rPr>
        <w:t>Budapest Főváros VII. Kerület Erzsébetváros Önkormányzat</w:t>
      </w:r>
      <w:r w:rsidR="00AF7DC8" w:rsidRPr="000939B6">
        <w:rPr>
          <w:b/>
          <w:bCs/>
        </w:rPr>
        <w:t>a</w:t>
      </w:r>
      <w:r w:rsidRPr="000939B6">
        <w:rPr>
          <w:b/>
          <w:bCs/>
        </w:rPr>
        <w:t xml:space="preserve"> Képviselő-testületének </w:t>
      </w:r>
    </w:p>
    <w:p w14:paraId="288389CE" w14:textId="77777777" w:rsidR="001E69A0" w:rsidRPr="000939B6" w:rsidRDefault="00556598" w:rsidP="005B7363">
      <w:pPr>
        <w:pStyle w:val="Szvegtrzs"/>
        <w:spacing w:before="240" w:after="120" w:line="240" w:lineRule="auto"/>
        <w:jc w:val="center"/>
        <w:rPr>
          <w:b/>
          <w:bCs/>
        </w:rPr>
      </w:pPr>
      <w:proofErr w:type="gramStart"/>
      <w:r w:rsidRPr="000939B6">
        <w:rPr>
          <w:b/>
          <w:bCs/>
        </w:rPr>
        <w:t>..</w:t>
      </w:r>
      <w:proofErr w:type="gramEnd"/>
      <w:r w:rsidRPr="000939B6">
        <w:rPr>
          <w:b/>
          <w:bCs/>
        </w:rPr>
        <w:t>./</w:t>
      </w:r>
      <w:r w:rsidR="005B7363" w:rsidRPr="000939B6">
        <w:rPr>
          <w:b/>
          <w:bCs/>
        </w:rPr>
        <w:t xml:space="preserve">2025. </w:t>
      </w:r>
      <w:r w:rsidRPr="000939B6">
        <w:rPr>
          <w:b/>
          <w:bCs/>
        </w:rPr>
        <w:t xml:space="preserve"> (.</w:t>
      </w:r>
      <w:proofErr w:type="gramStart"/>
      <w:r w:rsidRPr="000939B6">
        <w:rPr>
          <w:b/>
          <w:bCs/>
        </w:rPr>
        <w:t>..</w:t>
      </w:r>
      <w:proofErr w:type="gramEnd"/>
      <w:r w:rsidRPr="000939B6">
        <w:rPr>
          <w:b/>
          <w:bCs/>
        </w:rPr>
        <w:t>) önkormányzati rendelete</w:t>
      </w:r>
    </w:p>
    <w:p w14:paraId="594A68FE" w14:textId="37AE1E9A" w:rsidR="001E69A0" w:rsidRPr="000939B6" w:rsidRDefault="00556598">
      <w:pPr>
        <w:pStyle w:val="Szvegtrzs"/>
        <w:spacing w:before="240" w:after="480" w:line="240" w:lineRule="auto"/>
        <w:jc w:val="center"/>
        <w:rPr>
          <w:b/>
          <w:bCs/>
        </w:rPr>
      </w:pPr>
      <w:proofErr w:type="gramStart"/>
      <w:r w:rsidRPr="000939B6">
        <w:rPr>
          <w:b/>
          <w:bCs/>
        </w:rPr>
        <w:t>a</w:t>
      </w:r>
      <w:proofErr w:type="gramEnd"/>
      <w:r w:rsidRPr="000939B6">
        <w:rPr>
          <w:b/>
          <w:bCs/>
        </w:rPr>
        <w:t xml:space="preserve"> vezetői pótlék megállapításáról, valamint </w:t>
      </w:r>
      <w:r w:rsidR="002B4C55" w:rsidRPr="000939B6">
        <w:rPr>
          <w:b/>
          <w:bCs/>
        </w:rPr>
        <w:t xml:space="preserve">egyes </w:t>
      </w:r>
      <w:r w:rsidRPr="000939B6">
        <w:rPr>
          <w:b/>
          <w:bCs/>
        </w:rPr>
        <w:t>vezetői munkakör</w:t>
      </w:r>
      <w:r w:rsidR="002B4C55" w:rsidRPr="000939B6">
        <w:rPr>
          <w:b/>
          <w:bCs/>
        </w:rPr>
        <w:t xml:space="preserve">ök elnevezéséről </w:t>
      </w:r>
    </w:p>
    <w:p w14:paraId="16AACB37" w14:textId="25D935C7" w:rsidR="001E69A0" w:rsidRPr="000939B6" w:rsidRDefault="00556598">
      <w:pPr>
        <w:pStyle w:val="Szvegtrzs"/>
        <w:spacing w:after="0" w:line="240" w:lineRule="auto"/>
        <w:jc w:val="both"/>
      </w:pPr>
      <w:r w:rsidRPr="000939B6">
        <w:t>[1] Budapest Főváros VII. kerület Erzsébetváros Önkormányzatának Képviselő-testülete</w:t>
      </w:r>
      <w:r w:rsidR="006E63C3" w:rsidRPr="000939B6">
        <w:t xml:space="preserve"> a</w:t>
      </w:r>
      <w:r w:rsidRPr="000939B6">
        <w:t xml:space="preserve"> </w:t>
      </w:r>
      <w:r w:rsidR="006E63C3" w:rsidRPr="000939B6">
        <w:t xml:space="preserve"> Budapest Főváros VII. Kerület Erzsébetvárosi Polgármesteri Hivatalon belüli szervezeti </w:t>
      </w:r>
      <w:proofErr w:type="gramStart"/>
      <w:r w:rsidR="006E63C3" w:rsidRPr="000939B6">
        <w:t>struktúra</w:t>
      </w:r>
      <w:proofErr w:type="gramEnd"/>
      <w:r w:rsidR="006E63C3" w:rsidRPr="000939B6">
        <w:t xml:space="preserve"> átalakítása okán a</w:t>
      </w:r>
      <w:r w:rsidRPr="000939B6">
        <w:t xml:space="preserve"> vezetői pótlék megállapításáról, valamint </w:t>
      </w:r>
      <w:r w:rsidR="002B4C55" w:rsidRPr="000939B6">
        <w:t xml:space="preserve">egyes </w:t>
      </w:r>
      <w:r w:rsidRPr="000939B6">
        <w:t>vezetői munkakör</w:t>
      </w:r>
      <w:r w:rsidR="002B4C55" w:rsidRPr="000939B6">
        <w:t xml:space="preserve">ök elnevezéséről </w:t>
      </w:r>
      <w:r w:rsidR="006E63C3" w:rsidRPr="000939B6">
        <w:t>új rendeletet kíván alkotni</w:t>
      </w:r>
      <w:r w:rsidR="006E63C3" w:rsidRPr="000939B6" w:rsidDel="002B4C55">
        <w:t xml:space="preserve"> </w:t>
      </w:r>
      <w:r w:rsidRPr="000939B6">
        <w:t xml:space="preserve">a korábbi rendelet hatályon kívül helyezésével egyidejűleg. </w:t>
      </w:r>
    </w:p>
    <w:p w14:paraId="3142C8E2" w14:textId="77777777" w:rsidR="001E69A0" w:rsidRPr="000939B6" w:rsidRDefault="00556598">
      <w:pPr>
        <w:pStyle w:val="Szvegtrzs"/>
        <w:spacing w:before="120" w:after="0" w:line="240" w:lineRule="auto"/>
        <w:jc w:val="both"/>
      </w:pPr>
      <w:r w:rsidRPr="000939B6">
        <w:t>[2] Budapest Főváros VII. kerület Erzsébetváros Önkormányzata az Alaptörvény 32. cikk (1) bekezdés a) pontjában meghatározott feladatkörében eljárva, a közszolgálati tisztviselőkről szóló 2011. évi CXCIX. törvény 236. §. (4) bekezdés b), valamint a 236. §. (5) bekezdés c) pontjában kapott felhatalmazás alapján a következőket rendeli el:</w:t>
      </w:r>
    </w:p>
    <w:p w14:paraId="6A216003" w14:textId="77777777" w:rsidR="005B7363" w:rsidRPr="000939B6" w:rsidRDefault="005B7363">
      <w:pPr>
        <w:pStyle w:val="Szvegtrzs"/>
        <w:spacing w:before="240" w:after="240" w:line="240" w:lineRule="auto"/>
        <w:jc w:val="center"/>
        <w:rPr>
          <w:b/>
          <w:bCs/>
        </w:rPr>
      </w:pPr>
    </w:p>
    <w:p w14:paraId="1D6D5219" w14:textId="77777777" w:rsidR="001E69A0" w:rsidRPr="000939B6" w:rsidRDefault="00556598">
      <w:pPr>
        <w:pStyle w:val="Szvegtrzs"/>
        <w:spacing w:before="240" w:after="240" w:line="240" w:lineRule="auto"/>
        <w:jc w:val="center"/>
        <w:rPr>
          <w:b/>
          <w:bCs/>
        </w:rPr>
      </w:pPr>
      <w:r w:rsidRPr="000939B6">
        <w:rPr>
          <w:b/>
          <w:bCs/>
        </w:rPr>
        <w:t>1. §</w:t>
      </w:r>
    </w:p>
    <w:p w14:paraId="05F337FE" w14:textId="2839BDA2" w:rsidR="001E69A0" w:rsidRPr="000939B6" w:rsidRDefault="00556598">
      <w:pPr>
        <w:pStyle w:val="Szvegtrzs"/>
        <w:spacing w:after="0" w:line="240" w:lineRule="auto"/>
        <w:jc w:val="both"/>
      </w:pPr>
      <w:r w:rsidRPr="000939B6">
        <w:t xml:space="preserve">E rendelet hatálya a </w:t>
      </w:r>
      <w:r w:rsidR="002B4C55" w:rsidRPr="000939B6">
        <w:t xml:space="preserve">Budapest Főváros VII. Kerület Erzsébetvárosi </w:t>
      </w:r>
      <w:r w:rsidRPr="000939B6">
        <w:t xml:space="preserve">Polgármesteri Hivatalban </w:t>
      </w:r>
      <w:r w:rsidR="002B4C55" w:rsidRPr="000939B6">
        <w:t xml:space="preserve">(a továbbiakban: Polgármesteri Hivatal) </w:t>
      </w:r>
      <w:r w:rsidRPr="000939B6">
        <w:t>és az Erzsébetvárosi Rendészeti Igazgatóságnál foglalkoztatott vezetői kinevezéssel rendelkező köztisztviselőkre terjed ki (továbbiakban köztisztviselő).</w:t>
      </w:r>
    </w:p>
    <w:p w14:paraId="5EB7B382" w14:textId="77777777" w:rsidR="005B7363" w:rsidRPr="000939B6" w:rsidRDefault="005B7363">
      <w:pPr>
        <w:pStyle w:val="Szvegtrzs"/>
        <w:spacing w:before="240" w:after="240" w:line="240" w:lineRule="auto"/>
        <w:jc w:val="center"/>
        <w:rPr>
          <w:b/>
          <w:bCs/>
        </w:rPr>
      </w:pPr>
    </w:p>
    <w:p w14:paraId="486E70D2" w14:textId="77777777" w:rsidR="001E69A0" w:rsidRPr="000939B6" w:rsidRDefault="00556598">
      <w:pPr>
        <w:pStyle w:val="Szvegtrzs"/>
        <w:spacing w:before="240" w:after="240" w:line="240" w:lineRule="auto"/>
        <w:jc w:val="center"/>
        <w:rPr>
          <w:b/>
          <w:bCs/>
        </w:rPr>
      </w:pPr>
      <w:r w:rsidRPr="000939B6">
        <w:rPr>
          <w:b/>
          <w:bCs/>
        </w:rPr>
        <w:t>2. §</w:t>
      </w:r>
    </w:p>
    <w:p w14:paraId="4FEB0606" w14:textId="42699351" w:rsidR="001E69A0" w:rsidRPr="000939B6" w:rsidRDefault="00556598">
      <w:pPr>
        <w:pStyle w:val="Szvegtrzs"/>
        <w:spacing w:after="0" w:line="240" w:lineRule="auto"/>
        <w:jc w:val="both"/>
      </w:pPr>
      <w:r w:rsidRPr="000939B6">
        <w:t xml:space="preserve">(1) A Polgármesteri Hivatalban </w:t>
      </w:r>
      <w:r w:rsidR="002B4C55" w:rsidRPr="000939B6">
        <w:t xml:space="preserve">főosztályok, valamint a főosztályokon belül osztályok </w:t>
      </w:r>
      <w:r w:rsidRPr="000939B6">
        <w:t>vezetésére főosztályvezetői és osztályvezetői</w:t>
      </w:r>
      <w:r w:rsidR="006E63C3" w:rsidRPr="000939B6">
        <w:t xml:space="preserve"> kinevezés</w:t>
      </w:r>
      <w:r w:rsidRPr="000939B6">
        <w:t>, az Erzsébetvárosi Rendészeti Igazgatóságnál az intézmény vezetésére igazgatói</w:t>
      </w:r>
      <w:r w:rsidR="00332B77" w:rsidRPr="000939B6">
        <w:t xml:space="preserve">, az igazgató helyettesítésére igazgató-helyettesi </w:t>
      </w:r>
      <w:r w:rsidRPr="000939B6">
        <w:t xml:space="preserve">kinevezés adható. </w:t>
      </w:r>
    </w:p>
    <w:p w14:paraId="0652F6F0" w14:textId="6BFA98D4" w:rsidR="001E69A0" w:rsidRPr="000939B6" w:rsidRDefault="00556598">
      <w:pPr>
        <w:pStyle w:val="Szvegtrzs"/>
        <w:spacing w:before="240" w:after="0" w:line="240" w:lineRule="auto"/>
        <w:jc w:val="both"/>
      </w:pPr>
      <w:r w:rsidRPr="000939B6">
        <w:t>(2) A főosztályvezetői kinevezés</w:t>
      </w:r>
      <w:r w:rsidR="00AF7DC8" w:rsidRPr="000939B6">
        <w:t>,</w:t>
      </w:r>
      <w:r w:rsidRPr="000939B6">
        <w:t xml:space="preserve"> valamint az Erzsébetvárosi Rendészeti Igazgatóságnál az igazgatói </w:t>
      </w:r>
      <w:proofErr w:type="gramStart"/>
      <w:r w:rsidRPr="000939B6">
        <w:t>kinevezés</w:t>
      </w:r>
      <w:proofErr w:type="gramEnd"/>
      <w:r w:rsidRPr="000939B6">
        <w:t xml:space="preserve"> a közszolgálati tisztviselőkről szóló 2011. évi CXCIX. törvény (a továbbiakban: </w:t>
      </w:r>
      <w:proofErr w:type="spellStart"/>
      <w:r w:rsidRPr="000939B6">
        <w:t>Kttv</w:t>
      </w:r>
      <w:proofErr w:type="spellEnd"/>
      <w:r w:rsidRPr="000939B6">
        <w:t>.) 129.§ (1) bekezdése</w:t>
      </w:r>
      <w:r w:rsidR="008F251D">
        <w:t xml:space="preserve">, </w:t>
      </w:r>
      <w:r w:rsidRPr="000939B6">
        <w:t xml:space="preserve">a 139.§ </w:t>
      </w:r>
      <w:r w:rsidR="00AF7DC8" w:rsidRPr="000939B6">
        <w:t>a</w:t>
      </w:r>
      <w:r w:rsidRPr="000939B6">
        <w:t>) pontja</w:t>
      </w:r>
      <w:r w:rsidR="008F251D">
        <w:t>, valamint a 236.§ (5) bekezdés c) pontja</w:t>
      </w:r>
      <w:r w:rsidRPr="000939B6">
        <w:t xml:space="preserve"> szerinti főosztályvezetői kinevezésnek felel meg. </w:t>
      </w:r>
    </w:p>
    <w:p w14:paraId="37D81819" w14:textId="07C5DCED" w:rsidR="001E69A0" w:rsidRPr="000939B6" w:rsidRDefault="00556598">
      <w:pPr>
        <w:pStyle w:val="Szvegtrzs"/>
        <w:spacing w:before="240" w:after="0" w:line="240" w:lineRule="auto"/>
        <w:jc w:val="both"/>
      </w:pPr>
      <w:r w:rsidRPr="000939B6">
        <w:t>(3) Az osztályvezetői</w:t>
      </w:r>
      <w:r w:rsidR="00332B77" w:rsidRPr="000939B6">
        <w:t xml:space="preserve">, valamint az Erzsébetvárosi Rendészeti Igazgatóságnál az igazgató-helyettesi </w:t>
      </w:r>
      <w:r w:rsidRPr="000939B6">
        <w:t xml:space="preserve">kinevezés a </w:t>
      </w:r>
      <w:proofErr w:type="spellStart"/>
      <w:r w:rsidRPr="000939B6">
        <w:t>Kttv</w:t>
      </w:r>
      <w:proofErr w:type="spellEnd"/>
      <w:r w:rsidRPr="000939B6">
        <w:t>. 129.§ (1) bekezdése</w:t>
      </w:r>
      <w:r w:rsidR="008F251D">
        <w:t xml:space="preserve">, </w:t>
      </w:r>
      <w:r w:rsidRPr="000939B6">
        <w:t>a 139.§ c) pontja</w:t>
      </w:r>
      <w:r w:rsidR="008F251D">
        <w:t>, és a 236.§ (5) bekezdés c) pontja</w:t>
      </w:r>
      <w:r w:rsidRPr="000939B6">
        <w:t xml:space="preserve"> szerinti osztályvezetői kinevezésnek felel meg. </w:t>
      </w:r>
    </w:p>
    <w:p w14:paraId="782158C9" w14:textId="77777777" w:rsidR="005B7363" w:rsidRPr="000939B6" w:rsidRDefault="005B7363">
      <w:pPr>
        <w:pStyle w:val="Szvegtrzs"/>
        <w:spacing w:before="240" w:after="240" w:line="240" w:lineRule="auto"/>
        <w:jc w:val="center"/>
        <w:rPr>
          <w:b/>
          <w:bCs/>
        </w:rPr>
      </w:pPr>
    </w:p>
    <w:p w14:paraId="325811D4" w14:textId="77777777" w:rsidR="001E69A0" w:rsidRPr="000939B6" w:rsidRDefault="00556598">
      <w:pPr>
        <w:pStyle w:val="Szvegtrzs"/>
        <w:spacing w:before="240" w:after="240" w:line="240" w:lineRule="auto"/>
        <w:jc w:val="center"/>
        <w:rPr>
          <w:b/>
          <w:bCs/>
        </w:rPr>
      </w:pPr>
      <w:r w:rsidRPr="000939B6">
        <w:rPr>
          <w:b/>
          <w:bCs/>
        </w:rPr>
        <w:t>3. §</w:t>
      </w:r>
    </w:p>
    <w:p w14:paraId="77B0C0C3" w14:textId="59A19371" w:rsidR="001E69A0" w:rsidRPr="000939B6" w:rsidRDefault="00556598">
      <w:pPr>
        <w:pStyle w:val="Szvegtrzs"/>
        <w:spacing w:after="0" w:line="240" w:lineRule="auto"/>
        <w:jc w:val="both"/>
      </w:pPr>
      <w:r w:rsidRPr="000939B6">
        <w:t xml:space="preserve">(1) A köztisztviselő </w:t>
      </w:r>
      <w:r w:rsidR="008F251D">
        <w:t xml:space="preserve">a </w:t>
      </w:r>
      <w:proofErr w:type="spellStart"/>
      <w:r w:rsidR="008F251D">
        <w:t>Kttv</w:t>
      </w:r>
      <w:proofErr w:type="spellEnd"/>
      <w:r w:rsidR="008F251D">
        <w:t xml:space="preserve">. 236.§ (4) bekezdés b) pontja alapján </w:t>
      </w:r>
    </w:p>
    <w:p w14:paraId="52DFF55F" w14:textId="4CB936C1" w:rsidR="001E69A0" w:rsidRPr="000939B6" w:rsidRDefault="00556598">
      <w:pPr>
        <w:pStyle w:val="Szvegtrzs"/>
        <w:spacing w:after="0" w:line="240" w:lineRule="auto"/>
        <w:ind w:left="580" w:hanging="560"/>
        <w:jc w:val="both"/>
      </w:pPr>
      <w:proofErr w:type="gramStart"/>
      <w:r w:rsidRPr="000939B6">
        <w:rPr>
          <w:i/>
          <w:iCs/>
        </w:rPr>
        <w:t>a</w:t>
      </w:r>
      <w:proofErr w:type="gramEnd"/>
      <w:r w:rsidRPr="000939B6">
        <w:rPr>
          <w:i/>
          <w:iCs/>
        </w:rPr>
        <w:t>)</w:t>
      </w:r>
      <w:r w:rsidRPr="000939B6">
        <w:tab/>
        <w:t>főosztályvezetői kinevezése esetén alapilletménye 15%-</w:t>
      </w:r>
      <w:proofErr w:type="spellStart"/>
      <w:r w:rsidRPr="000939B6">
        <w:t>ának</w:t>
      </w:r>
      <w:proofErr w:type="spellEnd"/>
      <w:r w:rsidRPr="000939B6">
        <w:t xml:space="preserve"> </w:t>
      </w:r>
    </w:p>
    <w:p w14:paraId="74D51327" w14:textId="78766EF7" w:rsidR="001E69A0" w:rsidRPr="000939B6" w:rsidRDefault="00556598">
      <w:pPr>
        <w:pStyle w:val="Szvegtrzs"/>
        <w:spacing w:after="0" w:line="240" w:lineRule="auto"/>
        <w:ind w:left="580" w:hanging="560"/>
        <w:jc w:val="both"/>
      </w:pPr>
      <w:r w:rsidRPr="000939B6">
        <w:rPr>
          <w:i/>
          <w:iCs/>
        </w:rPr>
        <w:t>b)</w:t>
      </w:r>
      <w:r w:rsidRPr="000939B6">
        <w:tab/>
        <w:t>osztályvezetői kinevezése esetén alapilletménye 10%-</w:t>
      </w:r>
      <w:proofErr w:type="spellStart"/>
      <w:r w:rsidRPr="000939B6">
        <w:t>ának</w:t>
      </w:r>
      <w:proofErr w:type="spellEnd"/>
      <w:r w:rsidRPr="000939B6">
        <w:t xml:space="preserve"> </w:t>
      </w:r>
    </w:p>
    <w:p w14:paraId="2D4CB09C" w14:textId="77777777" w:rsidR="001E69A0" w:rsidRPr="000939B6" w:rsidRDefault="00556598">
      <w:pPr>
        <w:pStyle w:val="Szvegtrzs"/>
        <w:spacing w:after="0" w:line="240" w:lineRule="auto"/>
        <w:jc w:val="both"/>
      </w:pPr>
      <w:proofErr w:type="gramStart"/>
      <w:r w:rsidRPr="000939B6">
        <w:t>megfelelő</w:t>
      </w:r>
      <w:proofErr w:type="gramEnd"/>
      <w:r w:rsidRPr="000939B6">
        <w:t xml:space="preserve"> illetménypótlékra jogosult. </w:t>
      </w:r>
    </w:p>
    <w:p w14:paraId="72202ACF" w14:textId="77777777" w:rsidR="001E69A0" w:rsidRPr="000939B6" w:rsidRDefault="00556598">
      <w:pPr>
        <w:pStyle w:val="Szvegtrzs"/>
        <w:spacing w:before="240" w:after="0" w:line="240" w:lineRule="auto"/>
        <w:jc w:val="both"/>
      </w:pPr>
      <w:r w:rsidRPr="000939B6">
        <w:t xml:space="preserve">(2) Az e Rendelet szerint megállapított vezetői illetménypótlék nem csökkenthető. </w:t>
      </w:r>
    </w:p>
    <w:p w14:paraId="571734BE" w14:textId="77777777" w:rsidR="005B7363" w:rsidRPr="000939B6" w:rsidRDefault="005B7363">
      <w:pPr>
        <w:pStyle w:val="Szvegtrzs"/>
        <w:spacing w:before="240" w:after="240" w:line="240" w:lineRule="auto"/>
        <w:jc w:val="center"/>
        <w:rPr>
          <w:b/>
          <w:bCs/>
        </w:rPr>
      </w:pPr>
    </w:p>
    <w:p w14:paraId="304F4C71" w14:textId="77777777" w:rsidR="001E69A0" w:rsidRPr="000939B6" w:rsidRDefault="00556598">
      <w:pPr>
        <w:pStyle w:val="Szvegtrzs"/>
        <w:spacing w:before="240" w:after="240" w:line="240" w:lineRule="auto"/>
        <w:jc w:val="center"/>
        <w:rPr>
          <w:b/>
          <w:bCs/>
        </w:rPr>
      </w:pPr>
      <w:r w:rsidRPr="000939B6">
        <w:rPr>
          <w:b/>
          <w:bCs/>
        </w:rPr>
        <w:t>4. §</w:t>
      </w:r>
    </w:p>
    <w:p w14:paraId="6D3468B5" w14:textId="77777777" w:rsidR="001E69A0" w:rsidRPr="000939B6" w:rsidRDefault="00556598">
      <w:pPr>
        <w:pStyle w:val="Szvegtrzs"/>
        <w:spacing w:after="0" w:line="240" w:lineRule="auto"/>
        <w:jc w:val="both"/>
      </w:pPr>
      <w:r w:rsidRPr="000939B6">
        <w:t>Hatályát veszti a vezetői pótlék megállapításáról, valamint a vezetői munkakört betöltők közszolgálati jogviszonyával összefüggő egyes kérdésekről szóló 34/2015. (X.30.) önkormányzati rendelet.</w:t>
      </w:r>
    </w:p>
    <w:p w14:paraId="0EA1E9E8" w14:textId="77777777" w:rsidR="005B7363" w:rsidRPr="000939B6" w:rsidRDefault="005B7363">
      <w:pPr>
        <w:pStyle w:val="Szvegtrzs"/>
        <w:spacing w:before="240" w:after="240" w:line="240" w:lineRule="auto"/>
        <w:jc w:val="center"/>
        <w:rPr>
          <w:b/>
          <w:bCs/>
        </w:rPr>
      </w:pPr>
    </w:p>
    <w:p w14:paraId="74973063" w14:textId="77777777" w:rsidR="001E69A0" w:rsidRPr="000939B6" w:rsidRDefault="00556598">
      <w:pPr>
        <w:pStyle w:val="Szvegtrzs"/>
        <w:spacing w:before="240" w:after="240" w:line="240" w:lineRule="auto"/>
        <w:jc w:val="center"/>
        <w:rPr>
          <w:b/>
          <w:bCs/>
        </w:rPr>
      </w:pPr>
      <w:r w:rsidRPr="000939B6">
        <w:rPr>
          <w:b/>
          <w:bCs/>
        </w:rPr>
        <w:t>5. §</w:t>
      </w:r>
    </w:p>
    <w:p w14:paraId="67282E43" w14:textId="77777777" w:rsidR="001E69A0" w:rsidRPr="000939B6" w:rsidRDefault="00556598">
      <w:pPr>
        <w:pStyle w:val="Szvegtrzs"/>
        <w:spacing w:after="0" w:line="240" w:lineRule="auto"/>
        <w:jc w:val="both"/>
      </w:pPr>
      <w:r w:rsidRPr="000939B6">
        <w:t>Ez a rendelet 2025. július 1-jén lép hatályba.</w:t>
      </w:r>
    </w:p>
    <w:p w14:paraId="0B83BA8D" w14:textId="77777777" w:rsidR="005B7363" w:rsidRPr="000939B6" w:rsidRDefault="005B7363">
      <w:pPr>
        <w:pStyle w:val="Szvegtrzs"/>
        <w:spacing w:after="0" w:line="240" w:lineRule="auto"/>
        <w:jc w:val="both"/>
      </w:pPr>
    </w:p>
    <w:p w14:paraId="57987083" w14:textId="77777777" w:rsidR="005B7363" w:rsidRPr="000939B6" w:rsidRDefault="005B7363">
      <w:pPr>
        <w:pStyle w:val="Szvegtrzs"/>
        <w:spacing w:after="0" w:line="240" w:lineRule="auto"/>
        <w:jc w:val="both"/>
      </w:pPr>
    </w:p>
    <w:p w14:paraId="0E2141C3" w14:textId="77777777" w:rsidR="005B7363" w:rsidRPr="000939B6" w:rsidRDefault="005B7363">
      <w:pPr>
        <w:pStyle w:val="Szvegtrzs"/>
        <w:spacing w:after="0" w:line="240" w:lineRule="auto"/>
        <w:jc w:val="both"/>
      </w:pPr>
    </w:p>
    <w:p w14:paraId="2CE48618" w14:textId="77777777" w:rsidR="005B7363" w:rsidRPr="000939B6" w:rsidRDefault="005B7363" w:rsidP="005B7363">
      <w:pPr>
        <w:autoSpaceDE w:val="0"/>
        <w:autoSpaceDN w:val="0"/>
        <w:adjustRightInd w:val="0"/>
        <w:ind w:left="1419" w:firstLine="708"/>
        <w:jc w:val="both"/>
        <w:rPr>
          <w:rFonts w:eastAsia="Times New Roman" w:cs="Times New Roman"/>
          <w:b/>
        </w:rPr>
      </w:pPr>
      <w:r w:rsidRPr="000939B6">
        <w:rPr>
          <w:rFonts w:eastAsia="Times New Roman" w:cs="Times New Roman"/>
          <w:b/>
        </w:rPr>
        <w:t>Tóth János</w:t>
      </w:r>
      <w:r w:rsidRPr="000939B6">
        <w:rPr>
          <w:rFonts w:eastAsia="Times New Roman" w:cs="Times New Roman"/>
          <w:b/>
        </w:rPr>
        <w:tab/>
      </w:r>
      <w:r w:rsidRPr="000939B6">
        <w:rPr>
          <w:rFonts w:eastAsia="Times New Roman" w:cs="Times New Roman"/>
          <w:b/>
        </w:rPr>
        <w:tab/>
      </w:r>
      <w:r w:rsidRPr="000939B6">
        <w:rPr>
          <w:rFonts w:eastAsia="Times New Roman" w:cs="Times New Roman"/>
          <w:b/>
        </w:rPr>
        <w:tab/>
      </w:r>
      <w:r w:rsidRPr="000939B6">
        <w:rPr>
          <w:rFonts w:eastAsia="Times New Roman" w:cs="Times New Roman"/>
          <w:b/>
        </w:rPr>
        <w:tab/>
      </w:r>
      <w:r w:rsidRPr="000939B6">
        <w:rPr>
          <w:rFonts w:eastAsia="Times New Roman" w:cs="Times New Roman"/>
          <w:b/>
        </w:rPr>
        <w:tab/>
        <w:t>Niedermüller Péter</w:t>
      </w:r>
    </w:p>
    <w:p w14:paraId="55F91FA8" w14:textId="77777777" w:rsidR="005B7363" w:rsidRPr="000939B6" w:rsidRDefault="005B7363" w:rsidP="005B7363">
      <w:pPr>
        <w:autoSpaceDE w:val="0"/>
        <w:autoSpaceDN w:val="0"/>
        <w:adjustRightInd w:val="0"/>
        <w:ind w:left="1419" w:firstLine="708"/>
        <w:jc w:val="both"/>
        <w:rPr>
          <w:rFonts w:eastAsia="Times New Roman" w:cs="Times New Roman"/>
          <w:b/>
        </w:rPr>
      </w:pPr>
      <w:r w:rsidRPr="000939B6">
        <w:rPr>
          <w:rFonts w:eastAsia="Times New Roman" w:cs="Times New Roman"/>
          <w:b/>
        </w:rPr>
        <w:t xml:space="preserve">    </w:t>
      </w:r>
      <w:proofErr w:type="gramStart"/>
      <w:r w:rsidRPr="000939B6">
        <w:rPr>
          <w:rFonts w:eastAsia="Times New Roman" w:cs="Times New Roman"/>
          <w:b/>
        </w:rPr>
        <w:t>jegyző</w:t>
      </w:r>
      <w:proofErr w:type="gramEnd"/>
      <w:r w:rsidRPr="000939B6">
        <w:rPr>
          <w:rFonts w:eastAsia="Times New Roman" w:cs="Times New Roman"/>
          <w:b/>
        </w:rPr>
        <w:tab/>
      </w:r>
      <w:r w:rsidRPr="000939B6">
        <w:rPr>
          <w:rFonts w:eastAsia="Times New Roman" w:cs="Times New Roman"/>
          <w:b/>
        </w:rPr>
        <w:tab/>
      </w:r>
      <w:r w:rsidRPr="000939B6">
        <w:rPr>
          <w:rFonts w:eastAsia="Times New Roman" w:cs="Times New Roman"/>
          <w:b/>
        </w:rPr>
        <w:tab/>
      </w:r>
      <w:r w:rsidRPr="000939B6">
        <w:rPr>
          <w:rFonts w:eastAsia="Times New Roman" w:cs="Times New Roman"/>
          <w:b/>
        </w:rPr>
        <w:tab/>
      </w:r>
      <w:r w:rsidRPr="000939B6">
        <w:rPr>
          <w:rFonts w:eastAsia="Times New Roman" w:cs="Times New Roman"/>
          <w:b/>
        </w:rPr>
        <w:tab/>
        <w:t xml:space="preserve">     polgármester</w:t>
      </w:r>
    </w:p>
    <w:p w14:paraId="5140612C" w14:textId="77777777" w:rsidR="005B7363" w:rsidRPr="000939B6" w:rsidRDefault="005B7363" w:rsidP="005B7363">
      <w:pPr>
        <w:autoSpaceDE w:val="0"/>
        <w:autoSpaceDN w:val="0"/>
        <w:adjustRightInd w:val="0"/>
        <w:jc w:val="both"/>
        <w:rPr>
          <w:rFonts w:eastAsia="Times New Roman" w:cs="Times New Roman"/>
          <w:b/>
        </w:rPr>
      </w:pPr>
    </w:p>
    <w:p w14:paraId="2DDCB977" w14:textId="77777777" w:rsidR="005B7363" w:rsidRPr="000939B6" w:rsidRDefault="005B7363" w:rsidP="005B7363">
      <w:pPr>
        <w:autoSpaceDE w:val="0"/>
        <w:autoSpaceDN w:val="0"/>
        <w:adjustRightInd w:val="0"/>
        <w:jc w:val="both"/>
        <w:rPr>
          <w:rFonts w:eastAsia="Times New Roman" w:cs="Times New Roman"/>
          <w:b/>
        </w:rPr>
      </w:pPr>
    </w:p>
    <w:p w14:paraId="07C3D3F7" w14:textId="526A5ACD" w:rsidR="005B7363" w:rsidRDefault="005B7363" w:rsidP="005B7363">
      <w:pPr>
        <w:autoSpaceDE w:val="0"/>
        <w:autoSpaceDN w:val="0"/>
        <w:adjustRightInd w:val="0"/>
        <w:jc w:val="both"/>
        <w:rPr>
          <w:rFonts w:eastAsia="Times New Roman" w:cs="Times New Roman"/>
          <w:b/>
        </w:rPr>
      </w:pPr>
    </w:p>
    <w:p w14:paraId="552A5CD0" w14:textId="59CEF4F4" w:rsidR="00C45E00" w:rsidRDefault="00C45E00" w:rsidP="005B7363">
      <w:pPr>
        <w:autoSpaceDE w:val="0"/>
        <w:autoSpaceDN w:val="0"/>
        <w:adjustRightInd w:val="0"/>
        <w:jc w:val="both"/>
        <w:rPr>
          <w:rFonts w:eastAsia="Times New Roman" w:cs="Times New Roman"/>
          <w:b/>
        </w:rPr>
      </w:pPr>
    </w:p>
    <w:p w14:paraId="739817B1" w14:textId="77777777" w:rsidR="00C45E00" w:rsidRPr="000939B6" w:rsidRDefault="00C45E00" w:rsidP="005B7363">
      <w:pPr>
        <w:autoSpaceDE w:val="0"/>
        <w:autoSpaceDN w:val="0"/>
        <w:adjustRightInd w:val="0"/>
        <w:jc w:val="both"/>
        <w:rPr>
          <w:rFonts w:eastAsia="Times New Roman" w:cs="Times New Roman"/>
          <w:b/>
        </w:rPr>
      </w:pPr>
    </w:p>
    <w:p w14:paraId="7EA75403" w14:textId="77777777" w:rsidR="005B7363" w:rsidRPr="000939B6" w:rsidRDefault="005B7363" w:rsidP="005B7363">
      <w:pPr>
        <w:autoSpaceDE w:val="0"/>
        <w:autoSpaceDN w:val="0"/>
        <w:adjustRightInd w:val="0"/>
        <w:jc w:val="both"/>
        <w:rPr>
          <w:rFonts w:eastAsia="Times New Roman" w:cs="Times New Roman"/>
          <w:b/>
        </w:rPr>
      </w:pPr>
    </w:p>
    <w:p w14:paraId="744EFA83" w14:textId="77777777" w:rsidR="005B7363" w:rsidRPr="000939B6" w:rsidRDefault="005B7363" w:rsidP="005B7363">
      <w:pPr>
        <w:autoSpaceDE w:val="0"/>
        <w:autoSpaceDN w:val="0"/>
        <w:adjustRightInd w:val="0"/>
        <w:jc w:val="center"/>
        <w:rPr>
          <w:rFonts w:eastAsia="Times New Roman" w:cs="Times New Roman"/>
          <w:b/>
        </w:rPr>
      </w:pPr>
      <w:r w:rsidRPr="000939B6">
        <w:rPr>
          <w:rFonts w:eastAsia="Times New Roman" w:cs="Times New Roman"/>
          <w:b/>
        </w:rPr>
        <w:t>Záradék</w:t>
      </w:r>
    </w:p>
    <w:p w14:paraId="14ED6482" w14:textId="77777777" w:rsidR="005B7363" w:rsidRPr="000939B6" w:rsidRDefault="005B7363" w:rsidP="005B7363">
      <w:pPr>
        <w:autoSpaceDE w:val="0"/>
        <w:autoSpaceDN w:val="0"/>
        <w:adjustRightInd w:val="0"/>
        <w:jc w:val="both"/>
        <w:rPr>
          <w:rFonts w:eastAsia="Times New Roman" w:cs="Times New Roman"/>
          <w:b/>
        </w:rPr>
      </w:pPr>
    </w:p>
    <w:p w14:paraId="72359EDF" w14:textId="77777777" w:rsidR="005B7363" w:rsidRPr="000939B6" w:rsidRDefault="005B7363" w:rsidP="005B7363">
      <w:pPr>
        <w:autoSpaceDE w:val="0"/>
        <w:autoSpaceDN w:val="0"/>
        <w:adjustRightInd w:val="0"/>
        <w:jc w:val="both"/>
        <w:rPr>
          <w:rFonts w:eastAsia="Times New Roman" w:cs="Times New Roman"/>
        </w:rPr>
      </w:pPr>
      <w:r w:rsidRPr="000939B6">
        <w:rPr>
          <w:rFonts w:eastAsia="Times New Roman" w:cs="Times New Roman"/>
        </w:rPr>
        <w:t xml:space="preserve">A rendelet kihirdetése </w:t>
      </w:r>
      <w:proofErr w:type="gramStart"/>
      <w:r w:rsidRPr="000939B6">
        <w:rPr>
          <w:rFonts w:eastAsia="Times New Roman" w:cs="Times New Roman"/>
        </w:rPr>
        <w:t>2025. …</w:t>
      </w:r>
      <w:proofErr w:type="gramEnd"/>
      <w:r w:rsidRPr="000939B6">
        <w:rPr>
          <w:rFonts w:eastAsia="Times New Roman" w:cs="Times New Roman"/>
        </w:rPr>
        <w:t>…….. napján a Szervezeti és Működési szabályzat szerint a Polgármesteri Hivatal hirdetőtábláján megtörtént.</w:t>
      </w:r>
    </w:p>
    <w:p w14:paraId="0E1CD470" w14:textId="77777777" w:rsidR="005B7363" w:rsidRPr="000939B6" w:rsidRDefault="005B7363" w:rsidP="005B7363">
      <w:pPr>
        <w:autoSpaceDE w:val="0"/>
        <w:autoSpaceDN w:val="0"/>
        <w:adjustRightInd w:val="0"/>
        <w:jc w:val="both"/>
        <w:rPr>
          <w:rFonts w:eastAsia="Times New Roman" w:cs="Times New Roman"/>
        </w:rPr>
      </w:pPr>
      <w:r w:rsidRPr="000939B6">
        <w:rPr>
          <w:rFonts w:eastAsia="Times New Roman" w:cs="Times New Roman"/>
        </w:rPr>
        <w:t xml:space="preserve">A rendelet közzététel céljából megküldésre került a </w:t>
      </w:r>
      <w:hyperlink r:id="rId8" w:history="1">
        <w:r w:rsidRPr="000939B6">
          <w:rPr>
            <w:rFonts w:eastAsia="Times New Roman" w:cs="Times New Roman"/>
            <w:color w:val="0563C1" w:themeColor="hyperlink"/>
            <w:u w:val="single"/>
          </w:rPr>
          <w:t>www.erzsebetvaros.hu</w:t>
        </w:r>
      </w:hyperlink>
      <w:r w:rsidRPr="000939B6">
        <w:rPr>
          <w:rFonts w:eastAsia="Times New Roman" w:cs="Times New Roman"/>
        </w:rPr>
        <w:t xml:space="preserve"> honlap szerkesztője részére.</w:t>
      </w:r>
    </w:p>
    <w:p w14:paraId="030E973F" w14:textId="77777777" w:rsidR="005B7363" w:rsidRPr="000939B6" w:rsidRDefault="005B7363" w:rsidP="005B7363">
      <w:pPr>
        <w:autoSpaceDE w:val="0"/>
        <w:autoSpaceDN w:val="0"/>
        <w:adjustRightInd w:val="0"/>
        <w:jc w:val="both"/>
        <w:rPr>
          <w:rFonts w:eastAsia="Times New Roman" w:cs="Times New Roman"/>
        </w:rPr>
      </w:pPr>
    </w:p>
    <w:p w14:paraId="61CCF518" w14:textId="77777777" w:rsidR="005B7363" w:rsidRPr="000939B6" w:rsidRDefault="005B7363" w:rsidP="005B7363">
      <w:pPr>
        <w:autoSpaceDE w:val="0"/>
        <w:autoSpaceDN w:val="0"/>
        <w:adjustRightInd w:val="0"/>
        <w:jc w:val="both"/>
        <w:rPr>
          <w:rFonts w:eastAsia="Times New Roman" w:cs="Times New Roman"/>
        </w:rPr>
      </w:pPr>
    </w:p>
    <w:p w14:paraId="0EE3962E" w14:textId="77777777" w:rsidR="005B7363" w:rsidRPr="000939B6" w:rsidRDefault="005B7363" w:rsidP="005B7363">
      <w:pPr>
        <w:autoSpaceDE w:val="0"/>
        <w:autoSpaceDN w:val="0"/>
        <w:adjustRightInd w:val="0"/>
        <w:jc w:val="both"/>
        <w:rPr>
          <w:rFonts w:eastAsia="Times New Roman" w:cs="Times New Roman"/>
        </w:rPr>
      </w:pPr>
    </w:p>
    <w:p w14:paraId="4C0521E0" w14:textId="77777777" w:rsidR="005B7363" w:rsidRPr="000939B6" w:rsidRDefault="005B7363" w:rsidP="005B7363">
      <w:pPr>
        <w:autoSpaceDE w:val="0"/>
        <w:autoSpaceDN w:val="0"/>
        <w:adjustRightInd w:val="0"/>
        <w:jc w:val="both"/>
        <w:rPr>
          <w:rFonts w:eastAsia="Times New Roman" w:cs="Times New Roman"/>
          <w:b/>
        </w:rPr>
      </w:pPr>
      <w:r w:rsidRPr="000939B6">
        <w:rPr>
          <w:rFonts w:eastAsia="Times New Roman" w:cs="Times New Roman"/>
        </w:rPr>
        <w:tab/>
      </w:r>
      <w:r w:rsidRPr="000939B6">
        <w:rPr>
          <w:rFonts w:eastAsia="Times New Roman" w:cs="Times New Roman"/>
        </w:rPr>
        <w:tab/>
      </w:r>
      <w:r w:rsidRPr="000939B6">
        <w:rPr>
          <w:rFonts w:eastAsia="Times New Roman" w:cs="Times New Roman"/>
        </w:rPr>
        <w:tab/>
      </w:r>
      <w:r w:rsidRPr="000939B6">
        <w:rPr>
          <w:rFonts w:eastAsia="Times New Roman" w:cs="Times New Roman"/>
        </w:rPr>
        <w:tab/>
      </w:r>
      <w:r w:rsidRPr="000939B6">
        <w:rPr>
          <w:rFonts w:eastAsia="Times New Roman" w:cs="Times New Roman"/>
        </w:rPr>
        <w:tab/>
      </w:r>
      <w:r w:rsidRPr="000939B6">
        <w:rPr>
          <w:rFonts w:eastAsia="Times New Roman" w:cs="Times New Roman"/>
        </w:rPr>
        <w:tab/>
      </w:r>
      <w:r w:rsidRPr="000939B6">
        <w:rPr>
          <w:rFonts w:eastAsia="Times New Roman" w:cs="Times New Roman"/>
          <w:b/>
        </w:rPr>
        <w:tab/>
      </w:r>
      <w:r w:rsidRPr="000939B6">
        <w:rPr>
          <w:rFonts w:eastAsia="Times New Roman" w:cs="Times New Roman"/>
          <w:b/>
        </w:rPr>
        <w:tab/>
        <w:t>Tóth János</w:t>
      </w:r>
    </w:p>
    <w:p w14:paraId="7BF16CEE" w14:textId="77777777" w:rsidR="005B7363" w:rsidRPr="000939B6" w:rsidRDefault="005B7363" w:rsidP="005B7363">
      <w:pPr>
        <w:autoSpaceDE w:val="0"/>
        <w:autoSpaceDN w:val="0"/>
        <w:adjustRightInd w:val="0"/>
        <w:jc w:val="both"/>
        <w:rPr>
          <w:rFonts w:eastAsia="Times New Roman" w:cs="Times New Roman"/>
          <w:b/>
        </w:rPr>
      </w:pPr>
      <w:r w:rsidRPr="000939B6">
        <w:rPr>
          <w:rFonts w:eastAsia="Times New Roman" w:cs="Times New Roman"/>
          <w:b/>
        </w:rPr>
        <w:tab/>
      </w:r>
      <w:r w:rsidRPr="000939B6">
        <w:rPr>
          <w:rFonts w:eastAsia="Times New Roman" w:cs="Times New Roman"/>
          <w:b/>
        </w:rPr>
        <w:tab/>
      </w:r>
      <w:r w:rsidRPr="000939B6">
        <w:rPr>
          <w:rFonts w:eastAsia="Times New Roman" w:cs="Times New Roman"/>
          <w:b/>
        </w:rPr>
        <w:tab/>
      </w:r>
      <w:r w:rsidRPr="000939B6">
        <w:rPr>
          <w:rFonts w:eastAsia="Times New Roman" w:cs="Times New Roman"/>
          <w:b/>
        </w:rPr>
        <w:tab/>
      </w:r>
      <w:r w:rsidRPr="000939B6">
        <w:rPr>
          <w:rFonts w:eastAsia="Times New Roman" w:cs="Times New Roman"/>
          <w:b/>
        </w:rPr>
        <w:tab/>
      </w:r>
      <w:r w:rsidRPr="000939B6">
        <w:rPr>
          <w:rFonts w:eastAsia="Times New Roman" w:cs="Times New Roman"/>
          <w:b/>
        </w:rPr>
        <w:tab/>
      </w:r>
      <w:r w:rsidRPr="000939B6">
        <w:rPr>
          <w:rFonts w:eastAsia="Times New Roman" w:cs="Times New Roman"/>
          <w:b/>
        </w:rPr>
        <w:tab/>
        <w:t xml:space="preserve">  </w:t>
      </w:r>
      <w:r w:rsidRPr="000939B6">
        <w:rPr>
          <w:rFonts w:eastAsia="Times New Roman" w:cs="Times New Roman"/>
          <w:b/>
        </w:rPr>
        <w:tab/>
        <w:t xml:space="preserve">    </w:t>
      </w:r>
      <w:proofErr w:type="gramStart"/>
      <w:r w:rsidRPr="000939B6">
        <w:rPr>
          <w:rFonts w:eastAsia="Times New Roman" w:cs="Times New Roman"/>
          <w:b/>
        </w:rPr>
        <w:t>jegyző</w:t>
      </w:r>
      <w:proofErr w:type="gramEnd"/>
    </w:p>
    <w:p w14:paraId="77ECEF80" w14:textId="77777777" w:rsidR="005B7363" w:rsidRPr="000939B6" w:rsidRDefault="005B7363" w:rsidP="005B7363">
      <w:pPr>
        <w:autoSpaceDE w:val="0"/>
        <w:autoSpaceDN w:val="0"/>
        <w:adjustRightInd w:val="0"/>
        <w:rPr>
          <w:rFonts w:eastAsia="Times New Roman" w:cs="Times New Roman"/>
          <w:b/>
        </w:rPr>
      </w:pPr>
    </w:p>
    <w:p w14:paraId="57AD0A3E" w14:textId="77777777" w:rsidR="00304264" w:rsidRPr="000939B6" w:rsidRDefault="00304264" w:rsidP="005B7363">
      <w:pPr>
        <w:autoSpaceDE w:val="0"/>
        <w:autoSpaceDN w:val="0"/>
        <w:adjustRightInd w:val="0"/>
        <w:rPr>
          <w:rFonts w:eastAsia="Times New Roman" w:cs="Times New Roman"/>
          <w:b/>
        </w:rPr>
      </w:pPr>
    </w:p>
    <w:p w14:paraId="246ED965" w14:textId="572B6666" w:rsidR="00C45E00" w:rsidRDefault="00C45E00">
      <w:pPr>
        <w:rPr>
          <w:rFonts w:eastAsia="Times New Roman" w:cs="Times New Roman"/>
          <w:b/>
        </w:rPr>
      </w:pPr>
      <w:r>
        <w:rPr>
          <w:rFonts w:eastAsia="Times New Roman" w:cs="Times New Roman"/>
          <w:b/>
        </w:rPr>
        <w:br w:type="page"/>
      </w:r>
    </w:p>
    <w:p w14:paraId="37042C40" w14:textId="77777777" w:rsidR="005B2CD2" w:rsidRPr="000939B6" w:rsidRDefault="005B2CD2" w:rsidP="005B7363">
      <w:pPr>
        <w:autoSpaceDE w:val="0"/>
        <w:autoSpaceDN w:val="0"/>
        <w:adjustRightInd w:val="0"/>
        <w:rPr>
          <w:rFonts w:eastAsia="Times New Roman" w:cs="Times New Roman"/>
          <w:b/>
        </w:rPr>
      </w:pPr>
    </w:p>
    <w:p w14:paraId="4B96CE9C" w14:textId="77777777" w:rsidR="005B7363" w:rsidRPr="000939B6" w:rsidRDefault="00304264" w:rsidP="000939B6">
      <w:pPr>
        <w:pStyle w:val="Szvegtrzs"/>
        <w:spacing w:after="0" w:line="240" w:lineRule="auto"/>
        <w:jc w:val="center"/>
        <w:rPr>
          <w:b/>
          <w:sz w:val="26"/>
          <w:szCs w:val="26"/>
        </w:rPr>
      </w:pPr>
      <w:r w:rsidRPr="000939B6">
        <w:rPr>
          <w:b/>
          <w:sz w:val="26"/>
          <w:szCs w:val="26"/>
        </w:rPr>
        <w:t>Indokolás</w:t>
      </w:r>
      <w:r w:rsidR="008E2D38" w:rsidRPr="000939B6">
        <w:rPr>
          <w:b/>
          <w:sz w:val="26"/>
          <w:szCs w:val="26"/>
        </w:rPr>
        <w:t xml:space="preserve"> </w:t>
      </w:r>
    </w:p>
    <w:p w14:paraId="7381051E" w14:textId="77777777" w:rsidR="00304264" w:rsidRPr="000939B6" w:rsidRDefault="00304264">
      <w:pPr>
        <w:pStyle w:val="Szvegtrzs"/>
        <w:spacing w:after="0" w:line="240" w:lineRule="auto"/>
        <w:jc w:val="both"/>
      </w:pPr>
    </w:p>
    <w:p w14:paraId="37AE56EC" w14:textId="18EFCAD1" w:rsidR="00304264" w:rsidRPr="000939B6" w:rsidRDefault="008E2D38">
      <w:pPr>
        <w:pStyle w:val="Szvegtrzs"/>
        <w:spacing w:after="0" w:line="240" w:lineRule="auto"/>
        <w:jc w:val="both"/>
      </w:pPr>
      <w:r w:rsidRPr="000939B6">
        <w:t>A Budapest Főváros VII. kerület Erzsébetvárosi Polgármesteri Hivatalban a</w:t>
      </w:r>
      <w:r w:rsidR="00786F68" w:rsidRPr="000939B6">
        <w:t xml:space="preserve"> Képviselő-testület korábbi döntésének megfelelően belső átszervezés valósul meg, melynek eredményeként </w:t>
      </w:r>
      <w:r w:rsidR="00AF7DC8" w:rsidRPr="000939B6">
        <w:t xml:space="preserve">a szervezeti egységek elnevezései és </w:t>
      </w:r>
      <w:r w:rsidR="00786F68" w:rsidRPr="000939B6">
        <w:t>a vezetői szintek is változnak. A</w:t>
      </w:r>
      <w:r w:rsidR="00C27323" w:rsidRPr="000939B6">
        <w:t xml:space="preserve"> szervezeti </w:t>
      </w:r>
      <w:proofErr w:type="gramStart"/>
      <w:r w:rsidR="00C27323" w:rsidRPr="000939B6">
        <w:t>struktúra</w:t>
      </w:r>
      <w:proofErr w:type="gramEnd"/>
      <w:r w:rsidR="00C27323" w:rsidRPr="000939B6">
        <w:t xml:space="preserve"> átalakítása okán </w:t>
      </w:r>
      <w:r w:rsidR="00786F68" w:rsidRPr="000939B6">
        <w:t>a</w:t>
      </w:r>
      <w:r w:rsidRPr="000939B6">
        <w:t xml:space="preserve"> vezetői pótlék megállapításáról, valamint egyes vezetői munkakörök elnevezéséről </w:t>
      </w:r>
      <w:r w:rsidR="00C27323" w:rsidRPr="000939B6">
        <w:t xml:space="preserve">a Képviselő-testület új rendeletet kíván alkotni </w:t>
      </w:r>
      <w:r w:rsidRPr="000939B6">
        <w:t>a korábbi rendelet hatályon kívül helyezésével egyidejűleg</w:t>
      </w:r>
      <w:r w:rsidR="00DC05B3">
        <w:t>.</w:t>
      </w:r>
      <w:r w:rsidRPr="000939B6">
        <w:t xml:space="preserve"> </w:t>
      </w:r>
    </w:p>
    <w:p w14:paraId="36495B80" w14:textId="77777777" w:rsidR="00786F68" w:rsidRPr="000939B6" w:rsidRDefault="00786F68">
      <w:pPr>
        <w:pStyle w:val="Szvegtrzs"/>
        <w:spacing w:after="0" w:line="240" w:lineRule="auto"/>
        <w:jc w:val="both"/>
      </w:pPr>
    </w:p>
    <w:p w14:paraId="37480715" w14:textId="77777777" w:rsidR="00786F68" w:rsidRPr="000939B6" w:rsidRDefault="00786F68">
      <w:pPr>
        <w:pStyle w:val="Szvegtrzs"/>
        <w:spacing w:after="0" w:line="240" w:lineRule="auto"/>
        <w:jc w:val="both"/>
      </w:pPr>
    </w:p>
    <w:p w14:paraId="61447257" w14:textId="77777777" w:rsidR="005B2CD2" w:rsidRPr="000939B6" w:rsidRDefault="005B2CD2" w:rsidP="000939B6">
      <w:pPr>
        <w:pStyle w:val="Szvegtrzs"/>
        <w:spacing w:after="0" w:line="240" w:lineRule="auto"/>
        <w:jc w:val="center"/>
        <w:rPr>
          <w:b/>
        </w:rPr>
      </w:pPr>
      <w:r w:rsidRPr="000939B6">
        <w:rPr>
          <w:b/>
        </w:rPr>
        <w:t>Részletes indokolás</w:t>
      </w:r>
    </w:p>
    <w:p w14:paraId="19E358E9" w14:textId="77777777" w:rsidR="005B2CD2" w:rsidRPr="000939B6" w:rsidRDefault="005B2CD2">
      <w:pPr>
        <w:pStyle w:val="Szvegtrzs"/>
        <w:spacing w:after="0" w:line="240" w:lineRule="auto"/>
        <w:jc w:val="both"/>
      </w:pPr>
    </w:p>
    <w:p w14:paraId="41D6AC4D" w14:textId="77777777" w:rsidR="00786F68" w:rsidRPr="000939B6" w:rsidRDefault="00786F68" w:rsidP="000939B6">
      <w:pPr>
        <w:pStyle w:val="Szvegtrzs"/>
        <w:spacing w:after="120" w:line="240" w:lineRule="auto"/>
        <w:jc w:val="center"/>
        <w:rPr>
          <w:b/>
        </w:rPr>
      </w:pPr>
      <w:r w:rsidRPr="000939B6">
        <w:rPr>
          <w:b/>
        </w:rPr>
        <w:t>1.§</w:t>
      </w:r>
    </w:p>
    <w:p w14:paraId="639CCEA7" w14:textId="77777777" w:rsidR="00786F68" w:rsidRPr="000939B6" w:rsidRDefault="00786F68">
      <w:pPr>
        <w:pStyle w:val="Szvegtrzs"/>
        <w:spacing w:after="0" w:line="240" w:lineRule="auto"/>
        <w:jc w:val="both"/>
      </w:pPr>
      <w:r w:rsidRPr="000939B6">
        <w:t xml:space="preserve">A rendelet hatályát tartalmazza. </w:t>
      </w:r>
    </w:p>
    <w:p w14:paraId="11B0BDDA" w14:textId="77777777" w:rsidR="00786F68" w:rsidRPr="000939B6" w:rsidRDefault="00786F68">
      <w:pPr>
        <w:pStyle w:val="Szvegtrzs"/>
        <w:spacing w:after="0" w:line="240" w:lineRule="auto"/>
        <w:jc w:val="both"/>
      </w:pPr>
    </w:p>
    <w:p w14:paraId="44701E39" w14:textId="77777777" w:rsidR="00786F68" w:rsidRPr="000939B6" w:rsidRDefault="00786F68">
      <w:pPr>
        <w:pStyle w:val="Szvegtrzs"/>
        <w:spacing w:after="0" w:line="240" w:lineRule="auto"/>
        <w:jc w:val="both"/>
      </w:pPr>
    </w:p>
    <w:p w14:paraId="1C445C3B" w14:textId="77777777" w:rsidR="00786F68" w:rsidRPr="000939B6" w:rsidRDefault="00786F68" w:rsidP="000939B6">
      <w:pPr>
        <w:pStyle w:val="Szvegtrzs"/>
        <w:spacing w:after="120" w:line="240" w:lineRule="auto"/>
        <w:jc w:val="center"/>
        <w:rPr>
          <w:b/>
        </w:rPr>
      </w:pPr>
      <w:r w:rsidRPr="000939B6">
        <w:rPr>
          <w:b/>
        </w:rPr>
        <w:t>2.§</w:t>
      </w:r>
    </w:p>
    <w:p w14:paraId="05931004" w14:textId="221956A5" w:rsidR="00786F68" w:rsidRPr="000939B6" w:rsidRDefault="005B2CD2">
      <w:pPr>
        <w:pStyle w:val="Szvegtrzs"/>
        <w:spacing w:after="0" w:line="240" w:lineRule="auto"/>
        <w:jc w:val="both"/>
      </w:pPr>
      <w:r w:rsidRPr="000939B6">
        <w:t xml:space="preserve">Meghatározza </w:t>
      </w:r>
      <w:r w:rsidR="00C27323" w:rsidRPr="000939B6">
        <w:t>a vezetői szinteket</w:t>
      </w:r>
      <w:r w:rsidR="00C27323" w:rsidRPr="000939B6" w:rsidDel="00C27323">
        <w:t xml:space="preserve"> </w:t>
      </w:r>
      <w:r w:rsidR="00C27323" w:rsidRPr="000939B6">
        <w:t>a</w:t>
      </w:r>
      <w:r w:rsidRPr="000939B6">
        <w:t xml:space="preserve"> Polgármesteri Hivatalban és a Rendészeti Igazgatóságnál. </w:t>
      </w:r>
    </w:p>
    <w:p w14:paraId="75DA0EFD" w14:textId="77777777" w:rsidR="005B2CD2" w:rsidRPr="000939B6" w:rsidRDefault="005B2CD2">
      <w:pPr>
        <w:pStyle w:val="Szvegtrzs"/>
        <w:spacing w:after="0" w:line="240" w:lineRule="auto"/>
        <w:jc w:val="both"/>
      </w:pPr>
    </w:p>
    <w:p w14:paraId="497E0030" w14:textId="77777777" w:rsidR="005B2CD2" w:rsidRPr="000939B6" w:rsidRDefault="005B2CD2">
      <w:pPr>
        <w:pStyle w:val="Szvegtrzs"/>
        <w:spacing w:after="0" w:line="240" w:lineRule="auto"/>
        <w:jc w:val="both"/>
      </w:pPr>
    </w:p>
    <w:p w14:paraId="01DA0A15" w14:textId="77777777" w:rsidR="005B2CD2" w:rsidRPr="000939B6" w:rsidRDefault="005B2CD2" w:rsidP="000939B6">
      <w:pPr>
        <w:pStyle w:val="Szvegtrzs"/>
        <w:spacing w:after="120" w:line="240" w:lineRule="auto"/>
        <w:jc w:val="center"/>
        <w:rPr>
          <w:b/>
        </w:rPr>
      </w:pPr>
      <w:r w:rsidRPr="000939B6">
        <w:rPr>
          <w:b/>
        </w:rPr>
        <w:t>3.§</w:t>
      </w:r>
    </w:p>
    <w:p w14:paraId="24C17689" w14:textId="77B940EC" w:rsidR="00786F68" w:rsidRPr="000939B6" w:rsidRDefault="00C27323">
      <w:pPr>
        <w:pStyle w:val="Szvegtrzs"/>
        <w:spacing w:after="0" w:line="240" w:lineRule="auto"/>
        <w:jc w:val="both"/>
      </w:pPr>
      <w:r w:rsidRPr="000939B6">
        <w:t>Meghatározza a</w:t>
      </w:r>
      <w:r w:rsidR="005B2CD2" w:rsidRPr="000939B6">
        <w:t xml:space="preserve"> vezetői illetménypótlékok mértékét. </w:t>
      </w:r>
    </w:p>
    <w:p w14:paraId="2CED3460" w14:textId="77777777" w:rsidR="005B2CD2" w:rsidRPr="000939B6" w:rsidRDefault="005B2CD2">
      <w:pPr>
        <w:pStyle w:val="Szvegtrzs"/>
        <w:spacing w:after="0" w:line="240" w:lineRule="auto"/>
        <w:jc w:val="both"/>
      </w:pPr>
    </w:p>
    <w:p w14:paraId="22FEFFBF" w14:textId="77777777" w:rsidR="005B2CD2" w:rsidRPr="000939B6" w:rsidRDefault="005B2CD2">
      <w:pPr>
        <w:pStyle w:val="Szvegtrzs"/>
        <w:spacing w:after="0" w:line="240" w:lineRule="auto"/>
        <w:jc w:val="both"/>
      </w:pPr>
    </w:p>
    <w:p w14:paraId="2BA6170F" w14:textId="77777777" w:rsidR="005B2CD2" w:rsidRPr="000939B6" w:rsidRDefault="005B2CD2" w:rsidP="000939B6">
      <w:pPr>
        <w:pStyle w:val="Szvegtrzs"/>
        <w:spacing w:after="120" w:line="240" w:lineRule="auto"/>
        <w:jc w:val="center"/>
        <w:rPr>
          <w:b/>
        </w:rPr>
      </w:pPr>
      <w:r w:rsidRPr="000939B6">
        <w:rPr>
          <w:b/>
        </w:rPr>
        <w:t>4-5.§</w:t>
      </w:r>
    </w:p>
    <w:p w14:paraId="1DCF57AB" w14:textId="77777777" w:rsidR="00C27323" w:rsidRDefault="00C27323" w:rsidP="00C27323">
      <w:pPr>
        <w:pStyle w:val="Szvegtrzs"/>
        <w:spacing w:after="0" w:line="240" w:lineRule="auto"/>
        <w:jc w:val="both"/>
      </w:pPr>
      <w:r w:rsidRPr="000939B6">
        <w:rPr>
          <w:rFonts w:cs="Times New Roman"/>
          <w:bCs/>
        </w:rPr>
        <w:t xml:space="preserve">Rendelkezik a rendelet hatályba lépésének időpontjáról és a </w:t>
      </w:r>
      <w:r w:rsidRPr="000939B6">
        <w:t xml:space="preserve">vezetői pótlék megállapításáról, valamint a vezetői munkakört betöltők közszolgálati jogviszonyával összefüggő egyes kérdésekről szóló 34/2015. (X.30.) önkormányzati rendelet </w:t>
      </w:r>
      <w:r w:rsidRPr="000939B6">
        <w:rPr>
          <w:rFonts w:cs="Times New Roman"/>
          <w:bCs/>
        </w:rPr>
        <w:t>hatályon kívül helyezéséről</w:t>
      </w:r>
      <w:r w:rsidRPr="000939B6">
        <w:t>.</w:t>
      </w:r>
    </w:p>
    <w:p w14:paraId="3662FDF5" w14:textId="77777777" w:rsidR="00C27323" w:rsidRDefault="00C27323">
      <w:pPr>
        <w:pStyle w:val="Szvegtrzs"/>
        <w:spacing w:after="0" w:line="240" w:lineRule="auto"/>
        <w:jc w:val="both"/>
      </w:pPr>
    </w:p>
    <w:p w14:paraId="0EB57ABF" w14:textId="5BC657D3" w:rsidR="005B2CD2" w:rsidRDefault="005B2CD2" w:rsidP="00C27323">
      <w:pPr>
        <w:pStyle w:val="Szvegtrzs"/>
        <w:spacing w:after="0" w:line="240" w:lineRule="auto"/>
        <w:jc w:val="both"/>
      </w:pPr>
    </w:p>
    <w:sectPr w:rsidR="005B2CD2" w:rsidSect="005B7363">
      <w:footerReference w:type="default" r:id="rId9"/>
      <w:pgSz w:w="11906" w:h="16838"/>
      <w:pgMar w:top="1134" w:right="1134" w:bottom="1134" w:left="1134" w:header="0" w:footer="1134" w:gutter="0"/>
      <w:cols w:space="708"/>
      <w:formProt w:val="0"/>
      <w:docGrid w:linePitch="600" w:charSpace="32768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1B851F41" w16cid:durableId="1B851F41"/>
  <w16cid:commentId w16cid:paraId="5D0CC878" w16cid:durableId="5D0CC878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E162D94" w14:textId="77777777" w:rsidR="008235C8" w:rsidRDefault="008235C8">
      <w:r>
        <w:separator/>
      </w:r>
    </w:p>
  </w:endnote>
  <w:endnote w:type="continuationSeparator" w:id="0">
    <w:p w14:paraId="267C662E" w14:textId="77777777" w:rsidR="008235C8" w:rsidRDefault="008235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00"/>
    <w:family w:val="roman"/>
    <w:pitch w:val="variable"/>
    <w:sig w:usb0="E0000AFF" w:usb1="500078FF" w:usb2="00000021" w:usb3="00000000" w:csb0="000001BF" w:csb1="00000000"/>
  </w:font>
  <w:font w:name="Noto Sans CJK SC Regular">
    <w:altName w:val="Times New Roman"/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Liberation Sans">
    <w:altName w:val="Arial"/>
    <w:charset w:val="01"/>
    <w:family w:val="swiss"/>
    <w:pitch w:val="variable"/>
    <w:sig w:usb0="E0000AFF" w:usb1="500078FF" w:usb2="00000021" w:usb3="00000000" w:csb0="000001BF" w:csb1="00000000"/>
  </w:font>
  <w:font w:name="OpenSymbol">
    <w:altName w:val="Times New Roman"/>
    <w:charset w:val="00"/>
    <w:family w:val="auto"/>
    <w:pitch w:val="variable"/>
    <w:sig w:usb0="00000001" w:usb1="1001ECEA" w:usb2="00000000" w:usb3="00000000" w:csb0="8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5886F4" w14:textId="45D8ADA0" w:rsidR="001E69A0" w:rsidRDefault="00556598">
    <w:pPr>
      <w:pStyle w:val="llb"/>
      <w:jc w:val="center"/>
    </w:pPr>
    <w:r>
      <w:fldChar w:fldCharType="begin"/>
    </w:r>
    <w:r>
      <w:instrText>PAGE</w:instrText>
    </w:r>
    <w:r>
      <w:fldChar w:fldCharType="separate"/>
    </w:r>
    <w:r w:rsidR="00DB3603">
      <w:rPr>
        <w:noProof/>
      </w:rPr>
      <w:t>2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63DA28C" w14:textId="77777777" w:rsidR="008235C8" w:rsidRDefault="008235C8">
      <w:r>
        <w:separator/>
      </w:r>
    </w:p>
  </w:footnote>
  <w:footnote w:type="continuationSeparator" w:id="0">
    <w:p w14:paraId="3ABAE1D4" w14:textId="77777777" w:rsidR="008235C8" w:rsidRDefault="008235C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BE937D9"/>
    <w:multiLevelType w:val="hybridMultilevel"/>
    <w:tmpl w:val="0EAC231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2D26AF4"/>
    <w:multiLevelType w:val="multilevel"/>
    <w:tmpl w:val="CDB64EBA"/>
    <w:lvl w:ilvl="0">
      <w:start w:val="1"/>
      <w:numFmt w:val="none"/>
      <w:pStyle w:val="Cmsor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Cmsor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Cmsor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Cmsor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Cmsor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Cmsor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trackRevisions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69A0"/>
    <w:rsid w:val="000939B6"/>
    <w:rsid w:val="001E69A0"/>
    <w:rsid w:val="00255A99"/>
    <w:rsid w:val="002B4C55"/>
    <w:rsid w:val="00304264"/>
    <w:rsid w:val="00332B77"/>
    <w:rsid w:val="00396589"/>
    <w:rsid w:val="00403ABC"/>
    <w:rsid w:val="00506BFB"/>
    <w:rsid w:val="005410FE"/>
    <w:rsid w:val="00556598"/>
    <w:rsid w:val="005B2CD2"/>
    <w:rsid w:val="005B7363"/>
    <w:rsid w:val="00660676"/>
    <w:rsid w:val="006E63C3"/>
    <w:rsid w:val="00786F68"/>
    <w:rsid w:val="008235C8"/>
    <w:rsid w:val="008602CF"/>
    <w:rsid w:val="0087133C"/>
    <w:rsid w:val="008E2D38"/>
    <w:rsid w:val="008F251D"/>
    <w:rsid w:val="009D56C2"/>
    <w:rsid w:val="00A42CAC"/>
    <w:rsid w:val="00A62B93"/>
    <w:rsid w:val="00AF7DC8"/>
    <w:rsid w:val="00BE4741"/>
    <w:rsid w:val="00C27323"/>
    <w:rsid w:val="00C36430"/>
    <w:rsid w:val="00C45E00"/>
    <w:rsid w:val="00D31F9B"/>
    <w:rsid w:val="00DB3603"/>
    <w:rsid w:val="00DC05B3"/>
    <w:rsid w:val="00E73D36"/>
    <w:rsid w:val="00FA4192"/>
    <w:rsid w:val="00FC52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D8BDC9"/>
  <w15:docId w15:val="{2E5C1542-2609-4131-9576-681F65A292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Liberation Serif" w:eastAsia="Noto Sans CJK SC Regular" w:hAnsi="Liberation Serif" w:cs="FreeSans"/>
        <w:kern w:val="2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Pr>
      <w:rFonts w:ascii="Times New Roman" w:hAnsi="Times New Roman"/>
      <w:lang w:val="hu-HU"/>
    </w:rPr>
  </w:style>
  <w:style w:type="paragraph" w:styleId="Cmsor1">
    <w:name w:val="heading 1"/>
    <w:basedOn w:val="Heading"/>
    <w:next w:val="Szvegtrzs"/>
    <w:qFormat/>
    <w:pPr>
      <w:numPr>
        <w:numId w:val="1"/>
      </w:numPr>
      <w:outlineLvl w:val="0"/>
    </w:pPr>
    <w:rPr>
      <w:b/>
      <w:bCs/>
      <w:sz w:val="36"/>
      <w:szCs w:val="36"/>
    </w:rPr>
  </w:style>
  <w:style w:type="paragraph" w:styleId="Cmsor2">
    <w:name w:val="heading 2"/>
    <w:basedOn w:val="Heading"/>
    <w:next w:val="Szvegtrzs"/>
    <w:qFormat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styleId="Cmsor3">
    <w:name w:val="heading 3"/>
    <w:basedOn w:val="Heading"/>
    <w:next w:val="Szvegtrzs"/>
    <w:qFormat/>
    <w:pPr>
      <w:numPr>
        <w:ilvl w:val="2"/>
        <w:numId w:val="1"/>
      </w:numPr>
      <w:spacing w:before="140"/>
      <w:outlineLvl w:val="2"/>
    </w:pPr>
    <w:rPr>
      <w:b/>
      <w:bCs/>
    </w:rPr>
  </w:style>
  <w:style w:type="paragraph" w:styleId="Cmsor4">
    <w:name w:val="heading 4"/>
    <w:basedOn w:val="Heading"/>
    <w:next w:val="Szvegtrzs"/>
    <w:qFormat/>
    <w:pPr>
      <w:numPr>
        <w:ilvl w:val="3"/>
        <w:numId w:val="1"/>
      </w:numPr>
      <w:spacing w:before="120"/>
      <w:outlineLvl w:val="3"/>
    </w:pPr>
    <w:rPr>
      <w:b/>
      <w:bCs/>
      <w:i/>
      <w:iCs/>
      <w:sz w:val="27"/>
      <w:szCs w:val="27"/>
    </w:rPr>
  </w:style>
  <w:style w:type="paragraph" w:styleId="Cmsor5">
    <w:name w:val="heading 5"/>
    <w:basedOn w:val="Heading"/>
    <w:next w:val="Szvegtrzs"/>
    <w:qFormat/>
    <w:pPr>
      <w:numPr>
        <w:ilvl w:val="4"/>
        <w:numId w:val="1"/>
      </w:numPr>
      <w:spacing w:before="120" w:after="60"/>
      <w:outlineLvl w:val="4"/>
    </w:pPr>
    <w:rPr>
      <w:b/>
      <w:bCs/>
      <w:sz w:val="24"/>
      <w:szCs w:val="24"/>
    </w:rPr>
  </w:style>
  <w:style w:type="paragraph" w:styleId="Cmsor6">
    <w:name w:val="heading 6"/>
    <w:basedOn w:val="Heading"/>
    <w:next w:val="Szvegtrzs"/>
    <w:qFormat/>
    <w:pPr>
      <w:numPr>
        <w:ilvl w:val="5"/>
        <w:numId w:val="1"/>
      </w:numPr>
      <w:spacing w:before="60" w:after="60"/>
      <w:outlineLvl w:val="5"/>
    </w:pPr>
    <w:rPr>
      <w:b/>
      <w:bCs/>
      <w:i/>
      <w:iCs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rPr>
      <w:color w:val="000080"/>
      <w:u w:val="single"/>
    </w:rPr>
  </w:style>
  <w:style w:type="character" w:styleId="Mrltotthiperhivatkozs">
    <w:name w:val="FollowedHyperlink"/>
    <w:rPr>
      <w:color w:val="800000"/>
      <w:u w:val="single"/>
    </w:rPr>
  </w:style>
  <w:style w:type="character" w:customStyle="1" w:styleId="NumberingSymbols">
    <w:name w:val="Numbering Symbols"/>
    <w:qFormat/>
  </w:style>
  <w:style w:type="character" w:customStyle="1" w:styleId="Bullets">
    <w:name w:val="Bullets"/>
    <w:qFormat/>
    <w:rPr>
      <w:rFonts w:ascii="OpenSymbol" w:eastAsia="OpenSymbol" w:hAnsi="OpenSymbol" w:cs="OpenSymbol"/>
    </w:rPr>
  </w:style>
  <w:style w:type="paragraph" w:customStyle="1" w:styleId="Heading">
    <w:name w:val="Heading"/>
    <w:basedOn w:val="Norml"/>
    <w:next w:val="Szvegtrzs"/>
    <w:qFormat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Szvegtrzs">
    <w:name w:val="Body Text"/>
    <w:basedOn w:val="Norml"/>
    <w:pPr>
      <w:spacing w:after="140" w:line="288" w:lineRule="auto"/>
    </w:pPr>
  </w:style>
  <w:style w:type="paragraph" w:styleId="Lista">
    <w:name w:val="List"/>
    <w:basedOn w:val="Szvegtrzs"/>
  </w:style>
  <w:style w:type="paragraph" w:styleId="Kpalrs">
    <w:name w:val="caption"/>
    <w:basedOn w:val="Norml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l"/>
    <w:qFormat/>
    <w:pPr>
      <w:suppressLineNumbers/>
    </w:pPr>
  </w:style>
  <w:style w:type="paragraph" w:customStyle="1" w:styleId="HeaderandFooter">
    <w:name w:val="Header and Footer"/>
    <w:basedOn w:val="Norml"/>
    <w:qFormat/>
    <w:pPr>
      <w:suppressLineNumbers/>
      <w:tabs>
        <w:tab w:val="center" w:pos="4986"/>
        <w:tab w:val="right" w:pos="9972"/>
      </w:tabs>
    </w:pPr>
  </w:style>
  <w:style w:type="paragraph" w:styleId="llb">
    <w:name w:val="footer"/>
    <w:basedOn w:val="Norml"/>
    <w:pPr>
      <w:suppressLineNumbers/>
      <w:tabs>
        <w:tab w:val="center" w:pos="4819"/>
        <w:tab w:val="right" w:pos="9638"/>
      </w:tabs>
    </w:pPr>
  </w:style>
  <w:style w:type="paragraph" w:customStyle="1" w:styleId="TableContents">
    <w:name w:val="Table Contents"/>
    <w:basedOn w:val="Norml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paragraph" w:customStyle="1" w:styleId="HorizontalLine">
    <w:name w:val="Horizontal Line"/>
    <w:basedOn w:val="Norml"/>
    <w:next w:val="Szvegtrzs"/>
    <w:qFormat/>
    <w:pPr>
      <w:suppressLineNumbers/>
      <w:pBdr>
        <w:bottom w:val="double" w:sz="2" w:space="0" w:color="808080"/>
      </w:pBdr>
      <w:spacing w:after="283"/>
    </w:pPr>
    <w:rPr>
      <w:sz w:val="12"/>
      <w:szCs w:val="12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E63C3"/>
    <w:rPr>
      <w:rFonts w:ascii="Segoe UI" w:hAnsi="Segoe UI" w:cs="Mangal"/>
      <w:sz w:val="18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6E63C3"/>
    <w:rPr>
      <w:rFonts w:ascii="Segoe UI" w:hAnsi="Segoe UI" w:cs="Mangal"/>
      <w:sz w:val="18"/>
      <w:szCs w:val="16"/>
      <w:lang w:val="hu-HU"/>
    </w:rPr>
  </w:style>
  <w:style w:type="character" w:styleId="Jegyzethivatkozs">
    <w:name w:val="annotation reference"/>
    <w:basedOn w:val="Bekezdsalapbettpusa"/>
    <w:uiPriority w:val="99"/>
    <w:semiHidden/>
    <w:unhideWhenUsed/>
    <w:rsid w:val="006E63C3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6E63C3"/>
    <w:rPr>
      <w:rFonts w:cs="Mangal"/>
      <w:sz w:val="20"/>
      <w:szCs w:val="18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6E63C3"/>
    <w:rPr>
      <w:rFonts w:ascii="Times New Roman" w:hAnsi="Times New Roman" w:cs="Mangal"/>
      <w:sz w:val="20"/>
      <w:szCs w:val="18"/>
      <w:lang w:val="hu-HU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6E63C3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6E63C3"/>
    <w:rPr>
      <w:rFonts w:ascii="Times New Roman" w:hAnsi="Times New Roman" w:cs="Mangal"/>
      <w:b/>
      <w:bCs/>
      <w:sz w:val="20"/>
      <w:szCs w:val="18"/>
      <w:lang w:val="hu-HU"/>
    </w:rPr>
  </w:style>
  <w:style w:type="paragraph" w:styleId="Vltozat">
    <w:name w:val="Revision"/>
    <w:hidden/>
    <w:uiPriority w:val="99"/>
    <w:semiHidden/>
    <w:rsid w:val="00AF7DC8"/>
    <w:pPr>
      <w:suppressAutoHyphens w:val="0"/>
    </w:pPr>
    <w:rPr>
      <w:rFonts w:ascii="Times New Roman" w:hAnsi="Times New Roman" w:cs="Mangal"/>
      <w:szCs w:val="21"/>
      <w:lang w:val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rzsebetvaros.h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A915F6-ADA9-4F62-8C7E-E15BF54CF2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3</Pages>
  <Words>512</Words>
  <Characters>3534</Characters>
  <Application>Microsoft Office Word</Application>
  <DocSecurity>0</DocSecurity>
  <Lines>29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Szalontainé Lázár Krisztina</dc:creator>
  <dc:description/>
  <cp:lastModifiedBy>Batóné dr. Mácsai Gyöngyvér</cp:lastModifiedBy>
  <cp:revision>17</cp:revision>
  <dcterms:created xsi:type="dcterms:W3CDTF">2025-05-09T09:04:00Z</dcterms:created>
  <dcterms:modified xsi:type="dcterms:W3CDTF">2025-05-12T12:42:00Z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ingleXMLDocument_count">
    <vt:r8>1</vt:r8>
  </property>
</Properties>
</file>