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96D2C" w14:textId="57F6B673" w:rsidR="00F41F82" w:rsidRDefault="00F41F82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_2"/>
      <w:bookmarkStart w:id="3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C7E13" w14:paraId="024A6E69" w14:textId="77777777" w:rsidTr="00E2238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E255F1" w14:textId="77777777" w:rsidR="003C7E13" w:rsidRPr="005B03DE" w:rsidRDefault="003C7E13" w:rsidP="00E2238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707D384" w14:textId="77777777" w:rsidR="003C7E13" w:rsidRPr="005B03DE" w:rsidRDefault="00C65B42" w:rsidP="00E2238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493381597"/>
                <w:placeholder>
                  <w:docPart w:val="742F65E6E5D6448E80BC166340D2B8AB"/>
                </w:placeholder>
              </w:sdtPr>
              <w:sdtEndPr/>
              <w:sdtContent>
                <w:r w:rsidR="003C7E13" w:rsidRPr="00197C7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3C7E13" w:rsidRPr="00197C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673025331"/>
                <w:placeholder>
                  <w:docPart w:val="742F65E6E5D6448E80BC166340D2B8AB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6198"/>
                    <w:placeholder>
                      <w:docPart w:val="742F65E6E5D6448E80BC166340D2B8AB"/>
                    </w:placeholder>
                  </w:sdtPr>
                  <w:sdtEndPr/>
                  <w:sdtContent>
                    <w:r w:rsidR="003C7E13" w:rsidRPr="00197C7B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7C7A6491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E71183E" w14:textId="77777777" w:rsidR="003C7E13" w:rsidRPr="005B03DE" w:rsidRDefault="003C7E13" w:rsidP="003C7E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53BC0652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4B651B" w14:textId="77777777" w:rsidR="003C7E13" w:rsidRPr="005B03DE" w:rsidRDefault="003C7E13" w:rsidP="003C7E13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67337732CE5F48ECB3575E094CEA484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742F65E6E5D6448E80BC166340D2B8A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3A72BD89" w14:textId="77777777" w:rsidR="003C7E13" w:rsidRDefault="00C65B42" w:rsidP="003C7E1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-1511681104"/>
          <w:placeholder>
            <w:docPart w:val="B5A6EB3A84FF4F00A994A216D04735A0"/>
          </w:placeholder>
        </w:sdtPr>
        <w:sdtEndPr/>
        <w:sdtContent/>
      </w:sdt>
      <w:r w:rsidR="003C7E13">
        <w:rPr>
          <w:rFonts w:ascii="Times New Roman" w:hAnsi="Times New Roman"/>
          <w:sz w:val="24"/>
          <w:szCs w:val="24"/>
        </w:rPr>
        <w:t xml:space="preserve">      </w:t>
      </w:r>
    </w:p>
    <w:p w14:paraId="5EDE0D01" w14:textId="77777777" w:rsidR="003C7E13" w:rsidRPr="005B03DE" w:rsidRDefault="00C65B42" w:rsidP="003C7E1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436564518"/>
          <w:placeholder>
            <w:docPart w:val="580F34820C4C446C9C093DE2B1407578"/>
          </w:placeholder>
        </w:sdtPr>
        <w:sdtEndPr/>
        <w:sdtContent/>
      </w:sdt>
      <w:r w:rsidR="003C7E13">
        <w:rPr>
          <w:rFonts w:ascii="Times New Roman" w:hAnsi="Times New Roman"/>
          <w:sz w:val="24"/>
          <w:szCs w:val="24"/>
        </w:rPr>
        <w:t xml:space="preserve">    </w:t>
      </w:r>
    </w:p>
    <w:p w14:paraId="07A5D036" w14:textId="77777777" w:rsidR="003C7E13" w:rsidRDefault="003C7E13" w:rsidP="003C7E1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7F3149DB" w14:textId="77777777" w:rsidR="003C7E13" w:rsidRDefault="003C7E13" w:rsidP="003C7E1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0EB5723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7AA7DD" w14:textId="77777777" w:rsidR="003C7E13" w:rsidRPr="005B03DE" w:rsidRDefault="003C7E13" w:rsidP="003C7E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F86B46F" w14:textId="77777777" w:rsidR="003C7E13" w:rsidRPr="005B03DE" w:rsidRDefault="003C7E13" w:rsidP="003C7E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DC4D693" w14:textId="77777777" w:rsidR="003C7E13" w:rsidRPr="00197C7B" w:rsidRDefault="003C7E13" w:rsidP="003C7E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7C7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DD79EADCE3B641DB9F639AE15515BDD3"/>
          </w:placeholder>
        </w:sdtPr>
        <w:sdtEndPr/>
        <w:sdtContent>
          <w:r w:rsidRPr="00197C7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197C7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DD79EADCE3B641DB9F639AE15515BDD3"/>
          </w:placeholder>
        </w:sdtPr>
        <w:sdtEndPr/>
        <w:sdtContent>
          <w:r w:rsidRPr="00197C7B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197C7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DD79EADCE3B641DB9F639AE15515BDD3"/>
          </w:placeholder>
        </w:sdtPr>
        <w:sdtEndPr/>
        <w:sdtContent>
          <w:r w:rsidRPr="00197C7B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197C7B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197C7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E1579D36390C447CBF3190B5172AE9CD"/>
          </w:placeholder>
        </w:sdtPr>
        <w:sdtEndPr/>
        <w:sdtContent>
          <w:proofErr w:type="spellStart"/>
          <w:r w:rsidRPr="00197C7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197C7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3688D7C" w14:textId="77777777" w:rsidR="003C7E13" w:rsidRPr="00197C7B" w:rsidRDefault="003C7E13" w:rsidP="003C7E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7C7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7C7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E2FCA8424644BC180DAE0356C4C5E5C"/>
          </w:placeholder>
        </w:sdtPr>
        <w:sdtEndPr/>
        <w:sdtContent>
          <w:proofErr w:type="gramStart"/>
          <w:r w:rsidRPr="00197C7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197C7B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6D089DD8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9C5276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1487C1" w14:textId="77777777" w:rsidR="003C7E13" w:rsidRDefault="003C7E13" w:rsidP="003C7E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C7E13" w:rsidRPr="007B7FF5" w14:paraId="71B37A95" w14:textId="77777777" w:rsidTr="00E2238B">
        <w:trPr>
          <w:trHeight w:val="1876"/>
        </w:trPr>
        <w:tc>
          <w:tcPr>
            <w:tcW w:w="1339" w:type="dxa"/>
            <w:shd w:val="clear" w:color="auto" w:fill="auto"/>
          </w:tcPr>
          <w:p w14:paraId="04A8DFF1" w14:textId="77777777" w:rsidR="003C7E13" w:rsidRPr="005B03DE" w:rsidRDefault="003C7E13" w:rsidP="00E2238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5DA3D872" w14:textId="69316A9F" w:rsidR="003C7E13" w:rsidRPr="007B7FF5" w:rsidRDefault="00C65B42" w:rsidP="00E223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1351953973"/>
                <w:placeholder>
                  <w:docPart w:val="B31E0CD220B3451099F54EE392FEBFD5"/>
                </w:placeholder>
              </w:sdtPr>
              <w:sdtEndPr/>
              <w:sdtContent>
                <w:r w:rsidR="003C7E13" w:rsidRPr="0027312D">
                  <w:rPr>
                    <w:rFonts w:ascii="Times New Roman" w:hAnsi="Times New Roman"/>
                    <w:sz w:val="24"/>
                    <w:szCs w:val="24"/>
                  </w:rPr>
                  <w:t xml:space="preserve">Javaslat tulajdonosi döntés meghozatalára Budapest Főváros VII. kerület Erzsébetváros Önkormányzata tulajdonában álló </w:t>
                </w:r>
                <w:r w:rsidR="003C7E13">
                  <w:rPr>
                    <w:rFonts w:ascii="Times New Roman" w:hAnsi="Times New Roman"/>
                    <w:sz w:val="24"/>
                    <w:szCs w:val="24"/>
                  </w:rPr>
                  <w:t>33009</w:t>
                </w:r>
                <w:r w:rsidR="003C7E13" w:rsidRPr="0027312D">
                  <w:rPr>
                    <w:rFonts w:ascii="Times New Roman" w:hAnsi="Times New Roman"/>
                    <w:sz w:val="24"/>
                    <w:szCs w:val="24"/>
                  </w:rPr>
                  <w:t xml:space="preserve"> helyrajzi számon nyilvántartott, természetben 107</w:t>
                </w:r>
                <w:r w:rsidR="003C7E13">
                  <w:rPr>
                    <w:rFonts w:ascii="Times New Roman" w:hAnsi="Times New Roman"/>
                    <w:sz w:val="24"/>
                    <w:szCs w:val="24"/>
                  </w:rPr>
                  <w:t>8</w:t>
                </w:r>
                <w:r w:rsidR="003C7E13" w:rsidRPr="0027312D">
                  <w:rPr>
                    <w:rFonts w:ascii="Times New Roman" w:hAnsi="Times New Roman"/>
                    <w:sz w:val="24"/>
                    <w:szCs w:val="24"/>
                  </w:rPr>
                  <w:t xml:space="preserve"> Budapest, </w:t>
                </w:r>
                <w:r w:rsidR="003C7E13">
                  <w:rPr>
                    <w:rFonts w:ascii="Times New Roman" w:hAnsi="Times New Roman"/>
                    <w:sz w:val="24"/>
                    <w:szCs w:val="24"/>
                  </w:rPr>
                  <w:t>Hernád utca 3</w:t>
                </w:r>
                <w:r w:rsidR="003C7E13" w:rsidRPr="0027312D">
                  <w:rPr>
                    <w:rFonts w:ascii="Times New Roman" w:hAnsi="Times New Roman"/>
                    <w:sz w:val="24"/>
                    <w:szCs w:val="24"/>
                  </w:rPr>
                  <w:t xml:space="preserve">. szám alatt lévő nem lakás céljára szolgáló helyiség bérleti </w:t>
                </w:r>
                <w:r w:rsidR="003C7E13">
                  <w:rPr>
                    <w:rFonts w:ascii="Times New Roman" w:hAnsi="Times New Roman"/>
                    <w:sz w:val="24"/>
                    <w:szCs w:val="24"/>
                  </w:rPr>
                  <w:t>jog átadás</w:t>
                </w:r>
                <w:r w:rsidR="003C7E13" w:rsidRPr="0027312D">
                  <w:rPr>
                    <w:rFonts w:ascii="Times New Roman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14:paraId="0D7298EC" w14:textId="77777777" w:rsidR="003C7E13" w:rsidRDefault="003C7E13" w:rsidP="003C7E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06153B4" w14:textId="77777777" w:rsidR="003C7E13" w:rsidRPr="005B03DE" w:rsidRDefault="003C7E13" w:rsidP="003C7E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10FCEF7" w14:textId="122036B2" w:rsidR="003C7E13" w:rsidRPr="005B03DE" w:rsidRDefault="003C7E13" w:rsidP="003C7E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83C46F" w14:textId="77777777" w:rsidR="003C7E13" w:rsidRPr="005B03DE" w:rsidRDefault="003C7E13" w:rsidP="003C7E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137C9E" w14:textId="77777777" w:rsidR="003C7E13" w:rsidRPr="005B03DE" w:rsidRDefault="003C7E13" w:rsidP="003C7E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764262356"/>
          <w:placeholder>
            <w:docPart w:val="742F65E6E5D6448E80BC166340D2B8A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EA065E7" w14:textId="77777777" w:rsidR="003C7E13" w:rsidRPr="005B03DE" w:rsidRDefault="003C7E13" w:rsidP="003C7E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58700286"/>
          <w:placeholder>
            <w:docPart w:val="742F65E6E5D6448E80BC166340D2B8A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1A724B14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B6F0FE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4818FD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EF37E26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3B4249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6AB320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66ACD7" w14:textId="77777777" w:rsidR="003C7E13" w:rsidRPr="005B03DE" w:rsidRDefault="003C7E13" w:rsidP="003C7E1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78018241" w14:textId="77777777" w:rsidR="003C7E13" w:rsidRPr="005B03DE" w:rsidRDefault="003C7E13" w:rsidP="003C7E1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6CEEE2C2" w14:textId="77777777" w:rsidR="003C7E13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7E2317" w14:textId="77777777" w:rsidR="003C7E13" w:rsidRPr="005B03DE" w:rsidRDefault="003C7E13" w:rsidP="003C7E1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14F183" w14:textId="77777777" w:rsidR="003C7E13" w:rsidRPr="00197C7B" w:rsidRDefault="003C7E13" w:rsidP="003C7E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97C7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742F65E6E5D6448E80BC166340D2B8AB"/>
          </w:placeholder>
        </w:sdtPr>
        <w:sdtEndPr/>
        <w:sdtContent>
          <w:r w:rsidRPr="00197C7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197C7B">
        <w:rPr>
          <w:rFonts w:ascii="Times New Roman" w:hAnsi="Times New Roman"/>
          <w:b/>
          <w:bCs/>
          <w:sz w:val="24"/>
          <w:szCs w:val="24"/>
        </w:rPr>
        <w:t>.</w:t>
      </w:r>
    </w:p>
    <w:p w14:paraId="7382055B" w14:textId="77777777" w:rsidR="003C7E13" w:rsidRPr="00197C7B" w:rsidRDefault="003C7E13" w:rsidP="003C7E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97C7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97C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97C7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97C7B">
        <w:rPr>
          <w:rFonts w:ascii="Times New Roman" w:hAnsi="Times New Roman"/>
          <w:b/>
          <w:bCs/>
          <w:sz w:val="24"/>
          <w:szCs w:val="24"/>
        </w:rPr>
        <w:t>egyszerű</w:t>
      </w:r>
      <w:r w:rsidRPr="00197C7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2B1059B" w14:textId="12695CCA" w:rsidR="00FB611B" w:rsidRPr="00666F92" w:rsidRDefault="001235C7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CD3360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C3100DF" w14:textId="77777777" w:rsidR="00FB611B" w:rsidRPr="00666F92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EFB44A0" w14:textId="2598D039" w:rsidR="009D3B59" w:rsidRDefault="001235C7" w:rsidP="002B1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bCs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D10A55">
        <w:rPr>
          <w:rFonts w:ascii="Times New Roman" w:hAnsi="Times New Roman" w:cs="Courier New"/>
          <w:sz w:val="24"/>
          <w:szCs w:val="24"/>
        </w:rPr>
        <w:t>,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C9343E">
        <w:rPr>
          <w:rFonts w:ascii="Times New Roman" w:hAnsi="Times New Roman" w:cs="Courier New"/>
          <w:sz w:val="24"/>
          <w:szCs w:val="24"/>
        </w:rPr>
        <w:t xml:space="preserve">Budapest Főváros VII. kerület Erzsébetváros Önkormányzatának kizárólagos tulajdonában lévő, nem lakás céljára szolgáló </w:t>
      </w:r>
      <w:r w:rsidR="00B006DE">
        <w:rPr>
          <w:rFonts w:ascii="Times New Roman" w:hAnsi="Times New Roman" w:cs="Courier New"/>
          <w:sz w:val="24"/>
          <w:szCs w:val="24"/>
        </w:rPr>
        <w:t>ingatlanra vonatkozóan</w:t>
      </w:r>
      <w:r>
        <w:rPr>
          <w:rFonts w:ascii="Times New Roman" w:hAnsi="Times New Roman" w:cs="Courier New"/>
          <w:sz w:val="24"/>
          <w:szCs w:val="24"/>
        </w:rPr>
        <w:t xml:space="preserve"> </w:t>
      </w:r>
      <w:r w:rsidRPr="00C9343E">
        <w:rPr>
          <w:rFonts w:ascii="Times New Roman" w:hAnsi="Times New Roman" w:cs="Courier New"/>
          <w:sz w:val="24"/>
          <w:szCs w:val="24"/>
        </w:rPr>
        <w:t xml:space="preserve">bérleti </w:t>
      </w:r>
      <w:r w:rsidR="00DE1AFF">
        <w:rPr>
          <w:rFonts w:ascii="Times New Roman" w:hAnsi="Times New Roman" w:cs="Courier New"/>
          <w:sz w:val="24"/>
          <w:szCs w:val="24"/>
        </w:rPr>
        <w:t>jog átadás</w:t>
      </w:r>
      <w:r w:rsidRPr="00C9343E">
        <w:rPr>
          <w:rFonts w:ascii="Times New Roman" w:hAnsi="Times New Roman" w:cs="Courier New"/>
          <w:sz w:val="24"/>
          <w:szCs w:val="24"/>
        </w:rPr>
        <w:t xml:space="preserve"> iránti kérel</w:t>
      </w:r>
      <w:r w:rsidR="00A93273">
        <w:rPr>
          <w:rFonts w:ascii="Times New Roman" w:hAnsi="Times New Roman" w:cs="Courier New"/>
          <w:sz w:val="24"/>
          <w:szCs w:val="24"/>
        </w:rPr>
        <w:t>em</w:t>
      </w:r>
      <w:r w:rsidRPr="00C9343E">
        <w:rPr>
          <w:rFonts w:ascii="Times New Roman" w:hAnsi="Times New Roman" w:cs="Courier New"/>
          <w:sz w:val="24"/>
          <w:szCs w:val="24"/>
        </w:rPr>
        <w:t xml:space="preserve"> </w:t>
      </w:r>
      <w:r w:rsidR="00B006DE">
        <w:rPr>
          <w:rFonts w:ascii="Times New Roman" w:hAnsi="Times New Roman" w:cs="Courier New"/>
          <w:sz w:val="24"/>
          <w:szCs w:val="24"/>
        </w:rPr>
        <w:t>érkezett</w:t>
      </w:r>
      <w:r>
        <w:rPr>
          <w:rFonts w:ascii="Times New Roman" w:hAnsi="Times New Roman" w:cs="Courier New"/>
          <w:sz w:val="24"/>
          <w:szCs w:val="24"/>
        </w:rPr>
        <w:t xml:space="preserve"> az </w:t>
      </w:r>
      <w:r w:rsidRPr="003817E2">
        <w:rPr>
          <w:rStyle w:val="NincstrkzChar"/>
          <w:rFonts w:ascii="Times New Roman" w:hAnsi="Times New Roman"/>
          <w:sz w:val="24"/>
        </w:rPr>
        <w:t xml:space="preserve">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 w:rsidR="00AB1370">
        <w:rPr>
          <w:rFonts w:ascii="Times New Roman" w:hAnsi="Times New Roman" w:cs="Courier New"/>
          <w:sz w:val="24"/>
          <w:szCs w:val="24"/>
        </w:rPr>
        <w:t>.</w:t>
      </w:r>
      <w:r w:rsidR="000F622E" w:rsidRPr="00C9343E">
        <w:rPr>
          <w:rFonts w:ascii="Times New Roman" w:hAnsi="Times New Roman" w:cs="Courier New"/>
          <w:bCs/>
          <w:sz w:val="24"/>
          <w:szCs w:val="24"/>
        </w:rPr>
        <w:tab/>
      </w:r>
    </w:p>
    <w:p w14:paraId="48849141" w14:textId="77777777" w:rsidR="00C63663" w:rsidRPr="005E64C5" w:rsidRDefault="00C63663" w:rsidP="002B1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0C5505E" w14:textId="77777777" w:rsidR="00FB611B" w:rsidRPr="00C9343E" w:rsidRDefault="001235C7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14:paraId="4CA8F340" w14:textId="7D272B4C" w:rsidR="00FB611B" w:rsidRPr="00C9343E" w:rsidRDefault="001235C7" w:rsidP="002B1018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Bérlemény </w:t>
      </w:r>
      <w:r w:rsidR="00941BE5" w:rsidRPr="00C9343E">
        <w:rPr>
          <w:rFonts w:ascii="Times New Roman" w:hAnsi="Times New Roman"/>
          <w:sz w:val="24"/>
          <w:szCs w:val="24"/>
        </w:rPr>
        <w:t>címe:</w:t>
      </w:r>
      <w:r w:rsidR="00941BE5" w:rsidRPr="00C9343E">
        <w:rPr>
          <w:rFonts w:ascii="Times New Roman" w:hAnsi="Times New Roman"/>
          <w:b/>
          <w:sz w:val="24"/>
          <w:szCs w:val="24"/>
        </w:rPr>
        <w:t xml:space="preserve">  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</w:t>
      </w:r>
      <w:r w:rsidR="00BA5729">
        <w:rPr>
          <w:rFonts w:ascii="Times New Roman" w:hAnsi="Times New Roman"/>
          <w:b/>
          <w:sz w:val="24"/>
          <w:szCs w:val="24"/>
        </w:rPr>
        <w:tab/>
        <w:t>107</w:t>
      </w:r>
      <w:r w:rsidR="001405CB">
        <w:rPr>
          <w:rFonts w:ascii="Times New Roman" w:hAnsi="Times New Roman"/>
          <w:b/>
          <w:sz w:val="24"/>
          <w:szCs w:val="24"/>
        </w:rPr>
        <w:t>8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1405CB">
        <w:rPr>
          <w:rFonts w:ascii="Times New Roman" w:hAnsi="Times New Roman"/>
          <w:b/>
          <w:sz w:val="24"/>
          <w:szCs w:val="24"/>
        </w:rPr>
        <w:t>Hernád utca 3</w:t>
      </w:r>
      <w:r w:rsidR="002A7B49">
        <w:rPr>
          <w:rFonts w:ascii="Times New Roman" w:hAnsi="Times New Roman"/>
          <w:b/>
          <w:sz w:val="24"/>
          <w:szCs w:val="24"/>
        </w:rPr>
        <w:t>.</w:t>
      </w:r>
      <w:r w:rsidR="0088592F" w:rsidRPr="00B6297E">
        <w:rPr>
          <w:rFonts w:ascii="Times New Roman" w:hAnsi="Times New Roman"/>
          <w:b/>
          <w:sz w:val="24"/>
          <w:szCs w:val="24"/>
        </w:rPr>
        <w:t xml:space="preserve"> </w:t>
      </w:r>
    </w:p>
    <w:p w14:paraId="0888B492" w14:textId="39C79177" w:rsidR="00FB611B" w:rsidRPr="00C9343E" w:rsidRDefault="001235C7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 xml:space="preserve">rajzi </w:t>
      </w:r>
      <w:r w:rsidR="00941BE5" w:rsidRPr="00C9343E">
        <w:rPr>
          <w:rFonts w:ascii="Times New Roman" w:hAnsi="Times New Roman"/>
          <w:sz w:val="24"/>
          <w:szCs w:val="24"/>
        </w:rPr>
        <w:t>szám</w:t>
      </w:r>
      <w:proofErr w:type="gramStart"/>
      <w:r w:rsidR="00941BE5" w:rsidRPr="00C9343E">
        <w:rPr>
          <w:rFonts w:ascii="Times New Roman" w:hAnsi="Times New Roman"/>
          <w:sz w:val="24"/>
          <w:szCs w:val="24"/>
        </w:rPr>
        <w:t>:</w:t>
      </w:r>
      <w:r w:rsidR="00941BE5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405CB">
        <w:rPr>
          <w:rFonts w:ascii="Times New Roman" w:hAnsi="Times New Roman" w:cs="Courier New"/>
          <w:b/>
          <w:sz w:val="24"/>
          <w:szCs w:val="24"/>
        </w:rPr>
        <w:t>33009</w:t>
      </w:r>
      <w:proofErr w:type="gramEnd"/>
    </w:p>
    <w:p w14:paraId="7F84021A" w14:textId="77777777" w:rsidR="00FB611B" w:rsidRPr="00BC51E9" w:rsidRDefault="001235C7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0651A113" w14:textId="77777777" w:rsidR="00FB611B" w:rsidRPr="00BC51E9" w:rsidRDefault="001235C7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tulajdoni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1405CB">
        <w:rPr>
          <w:rFonts w:ascii="Times New Roman" w:hAnsi="Times New Roman"/>
          <w:b/>
          <w:bCs/>
          <w:sz w:val="24"/>
          <w:szCs w:val="24"/>
        </w:rPr>
        <w:t>100</w:t>
      </w:r>
      <w:r w:rsidRPr="00BC51E9">
        <w:rPr>
          <w:rFonts w:ascii="Times New Roman" w:hAnsi="Times New Roman"/>
          <w:b/>
          <w:sz w:val="24"/>
          <w:szCs w:val="24"/>
        </w:rPr>
        <w:t xml:space="preserve"> %</w:t>
      </w:r>
      <w:r w:rsidR="00FB2658" w:rsidRPr="00BC51E9">
        <w:rPr>
          <w:rFonts w:ascii="Times New Roman" w:hAnsi="Times New Roman"/>
          <w:b/>
          <w:sz w:val="24"/>
          <w:szCs w:val="24"/>
        </w:rPr>
        <w:t xml:space="preserve"> </w:t>
      </w:r>
    </w:p>
    <w:p w14:paraId="049D12AC" w14:textId="77777777" w:rsidR="00FB611B" w:rsidRPr="00BC51E9" w:rsidRDefault="001235C7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Albetét önkormányzati </w:t>
      </w:r>
    </w:p>
    <w:p w14:paraId="18E20FE0" w14:textId="77777777" w:rsidR="00FB611B" w:rsidRPr="00CE6C3E" w:rsidRDefault="001235C7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tulajdoni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876C8A" w:rsidRPr="00876C8A">
        <w:rPr>
          <w:rFonts w:ascii="Times New Roman" w:hAnsi="Times New Roman"/>
          <w:b/>
          <w:bCs/>
          <w:sz w:val="24"/>
          <w:szCs w:val="24"/>
        </w:rPr>
        <w:t>100</w:t>
      </w:r>
      <w:r w:rsidRPr="00876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51E9">
        <w:rPr>
          <w:rFonts w:ascii="Times New Roman" w:hAnsi="Times New Roman"/>
          <w:b/>
          <w:sz w:val="24"/>
          <w:szCs w:val="24"/>
        </w:rPr>
        <w:t>%</w:t>
      </w:r>
    </w:p>
    <w:p w14:paraId="3387D17A" w14:textId="77777777" w:rsidR="00F03E4C" w:rsidRPr="00E55AB8" w:rsidRDefault="001235C7" w:rsidP="002B1018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Bérlő neve: </w:t>
      </w:r>
      <w:r w:rsidR="00E55AB8">
        <w:rPr>
          <w:rFonts w:ascii="Times New Roman" w:hAnsi="Times New Roman"/>
          <w:sz w:val="24"/>
          <w:szCs w:val="24"/>
        </w:rPr>
        <w:tab/>
      </w:r>
      <w:r w:rsidR="001405CB">
        <w:rPr>
          <w:rFonts w:ascii="Times New Roman" w:hAnsi="Times New Roman"/>
          <w:b/>
          <w:sz w:val="24"/>
          <w:szCs w:val="24"/>
        </w:rPr>
        <w:t>Vendéglátó, Idegenforgalmi és Kereskedelmi Baptista Középiskola és Szakiskola</w:t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</w:p>
    <w:p w14:paraId="7C7C0BA2" w14:textId="65ECF035" w:rsidR="00E55AB8" w:rsidRDefault="00941BE5" w:rsidP="002B1018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</w:t>
      </w:r>
      <w:r w:rsidR="001235C7" w:rsidRPr="00CE6C3E">
        <w:rPr>
          <w:rFonts w:ascii="Times New Roman" w:hAnsi="Times New Roman"/>
          <w:sz w:val="24"/>
          <w:szCs w:val="24"/>
        </w:rPr>
        <w:t xml:space="preserve">                          </w:t>
      </w:r>
      <w:r w:rsidR="001235C7" w:rsidRPr="00CE6C3E">
        <w:rPr>
          <w:rFonts w:ascii="Times New Roman" w:hAnsi="Times New Roman"/>
          <w:sz w:val="24"/>
          <w:szCs w:val="24"/>
        </w:rPr>
        <w:tab/>
      </w:r>
      <w:r w:rsidR="001405CB">
        <w:rPr>
          <w:rFonts w:ascii="Times New Roman" w:hAnsi="Times New Roman"/>
          <w:sz w:val="24"/>
          <w:szCs w:val="24"/>
        </w:rPr>
        <w:t>1811</w:t>
      </w:r>
      <w:proofErr w:type="gramEnd"/>
      <w:r w:rsidR="001235C7">
        <w:rPr>
          <w:rFonts w:ascii="Times New Roman" w:hAnsi="Times New Roman"/>
          <w:sz w:val="24"/>
          <w:szCs w:val="24"/>
        </w:rPr>
        <w:t xml:space="preserve"> m</w:t>
      </w:r>
      <w:r w:rsidR="001235C7" w:rsidRPr="00E55AB8">
        <w:rPr>
          <w:rFonts w:ascii="Times New Roman" w:hAnsi="Times New Roman"/>
          <w:sz w:val="24"/>
          <w:szCs w:val="24"/>
          <w:vertAlign w:val="superscript"/>
        </w:rPr>
        <w:t>2</w:t>
      </w:r>
      <w:r w:rsidR="001235C7">
        <w:rPr>
          <w:rFonts w:ascii="Times New Roman" w:hAnsi="Times New Roman"/>
          <w:sz w:val="24"/>
          <w:szCs w:val="24"/>
        </w:rPr>
        <w:t xml:space="preserve"> </w:t>
      </w:r>
      <w:r w:rsidR="001405CB">
        <w:rPr>
          <w:rFonts w:ascii="Times New Roman" w:hAnsi="Times New Roman"/>
          <w:sz w:val="24"/>
          <w:szCs w:val="24"/>
        </w:rPr>
        <w:t>föld alapterület</w:t>
      </w:r>
      <w:r w:rsidR="00737222">
        <w:rPr>
          <w:rFonts w:ascii="Times New Roman" w:hAnsi="Times New Roman"/>
          <w:sz w:val="24"/>
          <w:szCs w:val="24"/>
        </w:rPr>
        <w:t>,</w:t>
      </w:r>
      <w:r w:rsidR="001405CB">
        <w:rPr>
          <w:rFonts w:ascii="Times New Roman" w:hAnsi="Times New Roman"/>
          <w:sz w:val="24"/>
          <w:szCs w:val="24"/>
        </w:rPr>
        <w:t xml:space="preserve"> </w:t>
      </w:r>
      <w:bookmarkStart w:id="4" w:name="_Hlk196737071"/>
      <w:r w:rsidR="001405CB">
        <w:rPr>
          <w:rFonts w:ascii="Times New Roman" w:hAnsi="Times New Roman"/>
          <w:sz w:val="24"/>
          <w:szCs w:val="24"/>
        </w:rPr>
        <w:t xml:space="preserve">a felépítmény összes beépített területe </w:t>
      </w:r>
      <w:bookmarkEnd w:id="4"/>
      <w:r w:rsidR="001405CB" w:rsidRPr="001405CB">
        <w:rPr>
          <w:rFonts w:ascii="Times New Roman" w:hAnsi="Times New Roman"/>
          <w:b/>
          <w:bCs/>
          <w:sz w:val="24"/>
          <w:szCs w:val="24"/>
        </w:rPr>
        <w:t>5551 m</w:t>
      </w:r>
      <w:r w:rsidR="001405CB" w:rsidRPr="001405CB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1235C7">
        <w:rPr>
          <w:rFonts w:ascii="Times New Roman" w:hAnsi="Times New Roman"/>
          <w:sz w:val="24"/>
          <w:szCs w:val="24"/>
        </w:rPr>
        <w:t xml:space="preserve"> </w:t>
      </w:r>
    </w:p>
    <w:p w14:paraId="3DD74FA5" w14:textId="77777777" w:rsidR="00967929" w:rsidRDefault="001235C7" w:rsidP="002B1018">
      <w:pPr>
        <w:widowControl w:val="0"/>
        <w:suppressAutoHyphens/>
        <w:autoSpaceDE w:val="0"/>
        <w:spacing w:after="0" w:line="240" w:lineRule="auto"/>
        <w:ind w:left="2160" w:hanging="216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</w:t>
      </w:r>
      <w:r w:rsidRPr="00CE6C3E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>20</w:t>
      </w:r>
      <w:r w:rsidR="001405CB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4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EC2B6B" w:rsidRPr="00CE6C3E">
        <w:rPr>
          <w:rFonts w:ascii="Times New Roman" w:hAnsi="Times New Roman"/>
          <w:b/>
          <w:sz w:val="24"/>
          <w:szCs w:val="24"/>
        </w:rPr>
        <w:t>0</w:t>
      </w:r>
      <w:r w:rsidR="001405CB">
        <w:rPr>
          <w:rFonts w:ascii="Times New Roman" w:hAnsi="Times New Roman"/>
          <w:b/>
          <w:sz w:val="24"/>
          <w:szCs w:val="24"/>
        </w:rPr>
        <w:t>6</w:t>
      </w:r>
      <w:r w:rsidR="00BA5729" w:rsidRPr="00CE6C3E">
        <w:rPr>
          <w:rFonts w:ascii="Times New Roman" w:hAnsi="Times New Roman"/>
          <w:b/>
          <w:sz w:val="24"/>
          <w:szCs w:val="24"/>
        </w:rPr>
        <w:t>.</w:t>
      </w:r>
      <w:r w:rsidR="00CE6C3E" w:rsidRPr="00CE6C3E">
        <w:rPr>
          <w:rFonts w:ascii="Times New Roman" w:hAnsi="Times New Roman"/>
          <w:b/>
          <w:sz w:val="24"/>
          <w:szCs w:val="24"/>
        </w:rPr>
        <w:t>0</w:t>
      </w:r>
      <w:r w:rsidR="001405CB">
        <w:rPr>
          <w:rFonts w:ascii="Times New Roman" w:hAnsi="Times New Roman"/>
          <w:b/>
          <w:sz w:val="24"/>
          <w:szCs w:val="24"/>
        </w:rPr>
        <w:t>2</w:t>
      </w:r>
      <w:r w:rsidR="00BA5729" w:rsidRPr="00CE6C3E">
        <w:rPr>
          <w:rFonts w:ascii="Times New Roman" w:hAnsi="Times New Roman"/>
          <w:b/>
          <w:sz w:val="24"/>
          <w:szCs w:val="24"/>
        </w:rPr>
        <w:t>-</w:t>
      </w:r>
      <w:r w:rsidRPr="00CE6C3E">
        <w:rPr>
          <w:rFonts w:ascii="Times New Roman" w:hAnsi="Times New Roman"/>
          <w:b/>
          <w:sz w:val="24"/>
          <w:szCs w:val="24"/>
        </w:rPr>
        <w:t xml:space="preserve">től </w:t>
      </w:r>
      <w:r w:rsidR="00EB7AAB">
        <w:rPr>
          <w:rFonts w:ascii="Times New Roman" w:hAnsi="Times New Roman"/>
          <w:b/>
          <w:sz w:val="24"/>
          <w:szCs w:val="24"/>
        </w:rPr>
        <w:t>2014.06.30.</w:t>
      </w:r>
      <w:r w:rsidRPr="00CE6C3E">
        <w:rPr>
          <w:rFonts w:ascii="Times New Roman" w:hAnsi="Times New Roman"/>
          <w:b/>
          <w:sz w:val="24"/>
          <w:szCs w:val="24"/>
        </w:rPr>
        <w:t xml:space="preserve"> határozott időre</w:t>
      </w:r>
      <w:r>
        <w:rPr>
          <w:rFonts w:ascii="Times New Roman" w:hAnsi="Times New Roman"/>
          <w:b/>
          <w:sz w:val="24"/>
          <w:szCs w:val="24"/>
        </w:rPr>
        <w:t xml:space="preserve">, </w:t>
      </w:r>
    </w:p>
    <w:p w14:paraId="08174848" w14:textId="77777777" w:rsidR="00FB611B" w:rsidRDefault="001235C7" w:rsidP="002B1018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 w:rsidRPr="00EE0F1F">
        <w:rPr>
          <w:rFonts w:ascii="Times New Roman" w:hAnsi="Times New Roman"/>
          <w:b/>
          <w:sz w:val="24"/>
          <w:szCs w:val="24"/>
        </w:rPr>
        <w:t>20</w:t>
      </w:r>
      <w:r w:rsidR="00B144CD" w:rsidRPr="00EE0F1F">
        <w:rPr>
          <w:rFonts w:ascii="Times New Roman" w:hAnsi="Times New Roman"/>
          <w:b/>
          <w:sz w:val="24"/>
          <w:szCs w:val="24"/>
        </w:rPr>
        <w:t>0</w:t>
      </w:r>
      <w:r w:rsidRPr="00EE0F1F">
        <w:rPr>
          <w:rFonts w:ascii="Times New Roman" w:hAnsi="Times New Roman"/>
          <w:b/>
          <w:sz w:val="24"/>
          <w:szCs w:val="24"/>
        </w:rPr>
        <w:t>9.</w:t>
      </w:r>
      <w:r w:rsidR="00B144CD" w:rsidRPr="00EE0F1F">
        <w:rPr>
          <w:rFonts w:ascii="Times New Roman" w:hAnsi="Times New Roman"/>
          <w:b/>
          <w:sz w:val="24"/>
          <w:szCs w:val="24"/>
        </w:rPr>
        <w:t>12</w:t>
      </w:r>
      <w:r w:rsidRPr="00EE0F1F">
        <w:rPr>
          <w:rFonts w:ascii="Times New Roman" w:hAnsi="Times New Roman"/>
          <w:b/>
          <w:sz w:val="24"/>
          <w:szCs w:val="24"/>
        </w:rPr>
        <w:t>.</w:t>
      </w:r>
      <w:r w:rsidR="00B144CD" w:rsidRPr="00EE0F1F">
        <w:rPr>
          <w:rFonts w:ascii="Times New Roman" w:hAnsi="Times New Roman"/>
          <w:b/>
          <w:sz w:val="24"/>
          <w:szCs w:val="24"/>
        </w:rPr>
        <w:t>17</w:t>
      </w:r>
      <w:r w:rsidRPr="00EE0F1F">
        <w:rPr>
          <w:rFonts w:ascii="Times New Roman" w:hAnsi="Times New Roman"/>
          <w:b/>
          <w:sz w:val="24"/>
          <w:szCs w:val="24"/>
        </w:rPr>
        <w:t xml:space="preserve">-től </w:t>
      </w:r>
      <w:r w:rsidR="00B144CD" w:rsidRPr="00EE0F1F">
        <w:rPr>
          <w:rFonts w:ascii="Times New Roman" w:hAnsi="Times New Roman"/>
          <w:b/>
          <w:sz w:val="24"/>
          <w:szCs w:val="24"/>
        </w:rPr>
        <w:t>2019.</w:t>
      </w:r>
      <w:r w:rsidR="00EB7AAB">
        <w:rPr>
          <w:rFonts w:ascii="Times New Roman" w:hAnsi="Times New Roman"/>
          <w:b/>
          <w:sz w:val="24"/>
          <w:szCs w:val="24"/>
        </w:rPr>
        <w:t>06.</w:t>
      </w:r>
      <w:r w:rsidR="00B144CD" w:rsidRPr="00EE0F1F">
        <w:rPr>
          <w:rFonts w:ascii="Times New Roman" w:hAnsi="Times New Roman"/>
          <w:b/>
          <w:sz w:val="24"/>
          <w:szCs w:val="24"/>
        </w:rPr>
        <w:t>30.</w:t>
      </w:r>
      <w:r w:rsidRPr="00EE0F1F">
        <w:rPr>
          <w:rFonts w:ascii="Times New Roman" w:hAnsi="Times New Roman"/>
          <w:b/>
          <w:sz w:val="24"/>
          <w:szCs w:val="24"/>
        </w:rPr>
        <w:t xml:space="preserve"> határozott időre</w:t>
      </w:r>
      <w:r w:rsidR="00B144CD" w:rsidRPr="00EE0F1F">
        <w:rPr>
          <w:rFonts w:ascii="Times New Roman" w:hAnsi="Times New Roman"/>
          <w:b/>
          <w:sz w:val="24"/>
          <w:szCs w:val="24"/>
        </w:rPr>
        <w:t>,</w:t>
      </w:r>
    </w:p>
    <w:p w14:paraId="003CB5BF" w14:textId="77777777" w:rsidR="00B144CD" w:rsidRDefault="001235C7" w:rsidP="002B1018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2013.</w:t>
      </w:r>
      <w:r w:rsidR="00EE0F1F">
        <w:rPr>
          <w:rFonts w:ascii="Times New Roman" w:hAnsi="Times New Roman"/>
          <w:b/>
          <w:sz w:val="24"/>
          <w:szCs w:val="24"/>
        </w:rPr>
        <w:t>01.</w:t>
      </w:r>
      <w:r>
        <w:rPr>
          <w:rFonts w:ascii="Times New Roman" w:hAnsi="Times New Roman"/>
          <w:b/>
          <w:sz w:val="24"/>
          <w:szCs w:val="24"/>
        </w:rPr>
        <w:t>15-től 2020.</w:t>
      </w:r>
      <w:r w:rsidR="00EB7AAB">
        <w:rPr>
          <w:rFonts w:ascii="Times New Roman" w:hAnsi="Times New Roman"/>
          <w:b/>
          <w:sz w:val="24"/>
          <w:szCs w:val="24"/>
        </w:rPr>
        <w:t>06.</w:t>
      </w:r>
      <w:r>
        <w:rPr>
          <w:rFonts w:ascii="Times New Roman" w:hAnsi="Times New Roman"/>
          <w:b/>
          <w:sz w:val="24"/>
          <w:szCs w:val="24"/>
        </w:rPr>
        <w:t>30. határozott időre,</w:t>
      </w:r>
    </w:p>
    <w:p w14:paraId="34150DB8" w14:textId="77777777" w:rsidR="00B144CD" w:rsidRPr="00CE6C3E" w:rsidRDefault="001235C7" w:rsidP="002B1018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2016.</w:t>
      </w:r>
      <w:r w:rsidR="00EE0F1F">
        <w:rPr>
          <w:rFonts w:ascii="Times New Roman" w:hAnsi="Times New Roman"/>
          <w:b/>
          <w:sz w:val="24"/>
          <w:szCs w:val="24"/>
        </w:rPr>
        <w:t>05.</w:t>
      </w:r>
      <w:r>
        <w:rPr>
          <w:rFonts w:ascii="Times New Roman" w:hAnsi="Times New Roman"/>
          <w:b/>
          <w:sz w:val="24"/>
          <w:szCs w:val="24"/>
        </w:rPr>
        <w:t>30-tól 2025.</w:t>
      </w:r>
      <w:r w:rsidR="00EB7AAB">
        <w:rPr>
          <w:rFonts w:ascii="Times New Roman" w:hAnsi="Times New Roman"/>
          <w:b/>
          <w:sz w:val="24"/>
          <w:szCs w:val="24"/>
        </w:rPr>
        <w:t>06.</w:t>
      </w:r>
      <w:r>
        <w:rPr>
          <w:rFonts w:ascii="Times New Roman" w:hAnsi="Times New Roman"/>
          <w:b/>
          <w:sz w:val="24"/>
          <w:szCs w:val="24"/>
        </w:rPr>
        <w:t>30. határozott időre</w:t>
      </w:r>
    </w:p>
    <w:p w14:paraId="26BC2191" w14:textId="77777777" w:rsidR="00FB611B" w:rsidRDefault="001235C7" w:rsidP="002B1018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</w:t>
      </w:r>
      <w:r w:rsidRPr="00CE6C3E">
        <w:rPr>
          <w:rFonts w:ascii="Times New Roman" w:hAnsi="Times New Roman"/>
          <w:sz w:val="24"/>
          <w:szCs w:val="24"/>
        </w:rPr>
        <w:tab/>
      </w:r>
      <w:r w:rsidR="009C2BA1">
        <w:rPr>
          <w:rFonts w:ascii="Times New Roman" w:hAnsi="Times New Roman"/>
          <w:b/>
          <w:sz w:val="24"/>
          <w:szCs w:val="24"/>
        </w:rPr>
        <w:t>oktatás</w:t>
      </w:r>
      <w:proofErr w:type="gramEnd"/>
      <w:r w:rsidR="002D1DB1">
        <w:rPr>
          <w:rFonts w:ascii="Times New Roman" w:hAnsi="Times New Roman"/>
          <w:b/>
          <w:sz w:val="24"/>
          <w:szCs w:val="24"/>
        </w:rPr>
        <w:t xml:space="preserve"> </w:t>
      </w:r>
    </w:p>
    <w:p w14:paraId="370E70CD" w14:textId="0E859215" w:rsidR="0039774D" w:rsidRDefault="0039774D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2F8B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DB2F8B">
        <w:rPr>
          <w:rFonts w:ascii="Times New Roman" w:hAnsi="Times New Roman"/>
          <w:sz w:val="24"/>
          <w:szCs w:val="24"/>
        </w:rPr>
        <w:t xml:space="preserve">:            </w:t>
      </w:r>
      <w:r w:rsidRPr="00DB2F8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1746F">
        <w:rPr>
          <w:rFonts w:ascii="Times New Roman" w:hAnsi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  <w:r w:rsidRPr="0061746F">
        <w:rPr>
          <w:rFonts w:ascii="Times New Roman" w:hAnsi="Times New Roman"/>
          <w:b/>
          <w:sz w:val="24"/>
          <w:szCs w:val="24"/>
        </w:rPr>
        <w:t>931</w:t>
      </w:r>
      <w:r>
        <w:rPr>
          <w:rFonts w:ascii="Times New Roman" w:hAnsi="Times New Roman"/>
          <w:b/>
          <w:sz w:val="24"/>
          <w:szCs w:val="24"/>
        </w:rPr>
        <w:t>.</w:t>
      </w:r>
      <w:r w:rsidRPr="0061746F">
        <w:rPr>
          <w:rFonts w:ascii="Times New Roman" w:hAnsi="Times New Roman"/>
          <w:b/>
          <w:sz w:val="24"/>
          <w:szCs w:val="24"/>
        </w:rPr>
        <w:t xml:space="preserve">125 - Ft/hó + ÁFA </w:t>
      </w:r>
      <w:r w:rsidRPr="0039774D">
        <w:rPr>
          <w:rFonts w:ascii="Times New Roman" w:hAnsi="Times New Roman"/>
          <w:bCs/>
          <w:sz w:val="24"/>
          <w:szCs w:val="24"/>
        </w:rPr>
        <w:t>(6.336,42</w:t>
      </w:r>
      <w:r w:rsidRPr="00DB2F8B">
        <w:rPr>
          <w:rFonts w:ascii="Times New Roman" w:hAnsi="Times New Roman"/>
          <w:sz w:val="24"/>
          <w:szCs w:val="24"/>
        </w:rPr>
        <w:t>,- Ft/m</w:t>
      </w:r>
      <w:r w:rsidRPr="00DB2F8B">
        <w:rPr>
          <w:rFonts w:ascii="Times New Roman" w:hAnsi="Times New Roman"/>
          <w:sz w:val="24"/>
          <w:szCs w:val="24"/>
          <w:vertAlign w:val="superscript"/>
        </w:rPr>
        <w:t>2</w:t>
      </w:r>
      <w:r w:rsidRPr="00DB2F8B">
        <w:rPr>
          <w:rFonts w:ascii="Times New Roman" w:hAnsi="Times New Roman"/>
          <w:sz w:val="24"/>
          <w:szCs w:val="24"/>
        </w:rPr>
        <w:t>/hó</w:t>
      </w:r>
      <w:r w:rsidRPr="009D50B4">
        <w:rPr>
          <w:rFonts w:ascii="Times New Roman" w:hAnsi="Times New Roman"/>
          <w:sz w:val="24"/>
          <w:szCs w:val="24"/>
        </w:rPr>
        <w:t xml:space="preserve"> + ÁFA)</w:t>
      </w:r>
    </w:p>
    <w:p w14:paraId="1A6071BF" w14:textId="02FEFD87" w:rsidR="006370B2" w:rsidRDefault="001235C7" w:rsidP="002B10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Vízóra:</w:t>
      </w:r>
      <w:r w:rsidR="00177DD1" w:rsidRPr="00CE6C3E">
        <w:rPr>
          <w:rFonts w:ascii="Times New Roman" w:hAnsi="Times New Roman"/>
          <w:sz w:val="24"/>
          <w:szCs w:val="24"/>
        </w:rPr>
        <w:tab/>
      </w:r>
      <w:r w:rsidR="0039774D">
        <w:rPr>
          <w:rFonts w:ascii="Times New Roman" w:hAnsi="Times New Roman"/>
          <w:sz w:val="24"/>
          <w:szCs w:val="24"/>
        </w:rPr>
        <w:tab/>
      </w:r>
      <w:r w:rsidR="0039774D">
        <w:rPr>
          <w:rFonts w:ascii="Times New Roman" w:hAnsi="Times New Roman"/>
          <w:sz w:val="24"/>
          <w:szCs w:val="24"/>
        </w:rPr>
        <w:tab/>
      </w:r>
      <w:r w:rsidR="0039774D">
        <w:rPr>
          <w:rFonts w:ascii="Times New Roman" w:hAnsi="Times New Roman"/>
          <w:sz w:val="24"/>
          <w:szCs w:val="24"/>
        </w:rPr>
        <w:tab/>
      </w:r>
      <w:r w:rsidR="0039774D">
        <w:rPr>
          <w:rFonts w:ascii="Times New Roman" w:hAnsi="Times New Roman"/>
          <w:sz w:val="24"/>
          <w:szCs w:val="24"/>
        </w:rPr>
        <w:tab/>
      </w:r>
      <w:r w:rsidR="00CE6C3E" w:rsidRPr="00CE6C3E">
        <w:rPr>
          <w:rFonts w:ascii="Times New Roman" w:hAnsi="Times New Roman"/>
          <w:sz w:val="24"/>
          <w:szCs w:val="24"/>
        </w:rPr>
        <w:t>A vízóra átírásra került a Bérlő nevére.</w:t>
      </w:r>
      <w:r w:rsidR="00CE6C3E">
        <w:rPr>
          <w:rFonts w:ascii="Times New Roman" w:hAnsi="Times New Roman"/>
          <w:sz w:val="24"/>
          <w:szCs w:val="24"/>
        </w:rPr>
        <w:t xml:space="preserve">  </w:t>
      </w:r>
    </w:p>
    <w:p w14:paraId="00F87D77" w14:textId="77777777" w:rsidR="00953C09" w:rsidRDefault="00953C09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bookmarkEnd w:id="2"/>
    <w:bookmarkEnd w:id="3"/>
    <w:p w14:paraId="282CC147" w14:textId="77777777" w:rsidR="00DE1AFF" w:rsidRDefault="00DE1AFF" w:rsidP="002B101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A0C661" w14:textId="30DE69AC" w:rsidR="00DE1AFF" w:rsidRPr="00556FEB" w:rsidRDefault="00DE1AFF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(</w:t>
      </w:r>
      <w:r w:rsidR="00941BE5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>melléklet) szereplő bérleti díjtól, mert évente a KSH által megállapított infláció mértékével emelkedik.</w:t>
      </w:r>
    </w:p>
    <w:p w14:paraId="3CE721CC" w14:textId="77777777" w:rsidR="00DE1AFF" w:rsidRPr="00556FEB" w:rsidRDefault="00DE1AFF" w:rsidP="002B10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086F8C" w14:textId="2FC3FC07" w:rsidR="00DE1AFF" w:rsidRPr="00556FEB" w:rsidRDefault="00DE1AFF" w:rsidP="002B1018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  <w:szCs w:val="24"/>
        </w:rPr>
        <w:t>A tulajdoni lapon (</w:t>
      </w:r>
      <w:r w:rsidR="00941BE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56FEB">
        <w:rPr>
          <w:rFonts w:ascii="Times New Roman" w:hAnsi="Times New Roman"/>
          <w:sz w:val="24"/>
          <w:szCs w:val="24"/>
        </w:rPr>
        <w:t xml:space="preserve">melléklet) </w:t>
      </w:r>
      <w:r w:rsidRPr="00DE1AFF">
        <w:rPr>
          <w:rFonts w:ascii="Times New Roman" w:hAnsi="Times New Roman"/>
          <w:b/>
          <w:sz w:val="24"/>
          <w:szCs w:val="24"/>
        </w:rPr>
        <w:t>33009</w:t>
      </w:r>
      <w:r w:rsidRPr="00556FEB">
        <w:rPr>
          <w:rFonts w:ascii="Times New Roman" w:hAnsi="Times New Roman"/>
          <w:b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helyrajzi számon</w:t>
      </w:r>
      <w:r w:rsidR="00972BE2">
        <w:rPr>
          <w:rFonts w:ascii="Times New Roman" w:hAnsi="Times New Roman"/>
          <w:sz w:val="24"/>
          <w:szCs w:val="24"/>
        </w:rPr>
        <w:t xml:space="preserve"> nyilvántartott, természetben a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Pr="00DE1AFF">
        <w:rPr>
          <w:rFonts w:ascii="Times New Roman" w:hAnsi="Times New Roman"/>
          <w:b/>
          <w:sz w:val="24"/>
          <w:szCs w:val="24"/>
        </w:rPr>
        <w:t>1078 Budapest, VII. kerület Hernád utca 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szám alatti, fenti paraméterekkel rendelkező </w:t>
      </w:r>
      <w:r w:rsidR="00EC767E">
        <w:rPr>
          <w:rFonts w:ascii="Times New Roman" w:hAnsi="Times New Roman"/>
          <w:sz w:val="24"/>
          <w:szCs w:val="24"/>
        </w:rPr>
        <w:t>1811 m</w:t>
      </w:r>
      <w:r w:rsidR="00EC767E" w:rsidRPr="00E55AB8">
        <w:rPr>
          <w:rFonts w:ascii="Times New Roman" w:hAnsi="Times New Roman"/>
          <w:sz w:val="24"/>
          <w:szCs w:val="24"/>
          <w:vertAlign w:val="superscript"/>
        </w:rPr>
        <w:t>2</w:t>
      </w:r>
      <w:r w:rsidR="00EC767E">
        <w:rPr>
          <w:rFonts w:ascii="Times New Roman" w:hAnsi="Times New Roman"/>
          <w:sz w:val="24"/>
          <w:szCs w:val="24"/>
        </w:rPr>
        <w:t xml:space="preserve"> föld alapterület, a felépítmény összes beépített területe </w:t>
      </w:r>
      <w:r w:rsidR="00EC767E" w:rsidRPr="001405CB">
        <w:rPr>
          <w:rFonts w:ascii="Times New Roman" w:hAnsi="Times New Roman"/>
          <w:b/>
          <w:bCs/>
          <w:sz w:val="24"/>
          <w:szCs w:val="24"/>
        </w:rPr>
        <w:t>5551 m</w:t>
      </w:r>
      <w:r w:rsidR="00EC767E" w:rsidRPr="001405CB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EC767E">
        <w:rPr>
          <w:rFonts w:ascii="Times New Roman" w:hAnsi="Times New Roman"/>
          <w:sz w:val="24"/>
          <w:szCs w:val="24"/>
        </w:rPr>
        <w:t xml:space="preserve"> épület</w:t>
      </w:r>
      <w:r w:rsidR="00F41F82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bérlője</w:t>
      </w:r>
      <w:r w:rsidR="00972BE2">
        <w:rPr>
          <w:rFonts w:ascii="Times New Roman" w:hAnsi="Times New Roman"/>
          <w:sz w:val="24"/>
          <w:szCs w:val="24"/>
        </w:rPr>
        <w:t>, a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="00DF7CE7" w:rsidRPr="00717AA8">
        <w:rPr>
          <w:rFonts w:ascii="Times New Roman" w:hAnsi="Times New Roman"/>
          <w:b/>
          <w:sz w:val="24"/>
          <w:szCs w:val="24"/>
        </w:rPr>
        <w:t>VIK</w:t>
      </w:r>
      <w:r w:rsidR="00DF7CE7">
        <w:rPr>
          <w:rFonts w:ascii="Times New Roman" w:hAnsi="Times New Roman"/>
          <w:sz w:val="24"/>
          <w:szCs w:val="24"/>
        </w:rPr>
        <w:t xml:space="preserve"> </w:t>
      </w:r>
      <w:r w:rsidRPr="00DE1AFF">
        <w:rPr>
          <w:rFonts w:ascii="Times New Roman" w:hAnsi="Times New Roman"/>
          <w:b/>
          <w:sz w:val="24"/>
          <w:szCs w:val="24"/>
        </w:rPr>
        <w:t xml:space="preserve">Vendéglátó, </w:t>
      </w:r>
      <w:r w:rsidR="00EC5A35">
        <w:rPr>
          <w:rFonts w:ascii="Times New Roman" w:hAnsi="Times New Roman"/>
          <w:b/>
          <w:sz w:val="24"/>
          <w:szCs w:val="24"/>
        </w:rPr>
        <w:t xml:space="preserve">Turisztikai, Szépészeti Baptista Technikum, Szakképző Iskola és Gimnázium </w:t>
      </w:r>
      <w:r w:rsidRPr="00DE1AFF">
        <w:rPr>
          <w:rFonts w:ascii="Times New Roman" w:hAnsi="Times New Roman"/>
          <w:bCs/>
          <w:sz w:val="24"/>
          <w:szCs w:val="24"/>
        </w:rPr>
        <w:t>(székhely: 1078 Budapest, Hernád utca 3.; OM azonosító: 035566; adószám: 18153842-2-42; iskola igazgatója: Kis Zoltán</w:t>
      </w:r>
      <w:r>
        <w:rPr>
          <w:rFonts w:ascii="Times New Roman" w:hAnsi="Times New Roman"/>
          <w:bCs/>
          <w:sz w:val="24"/>
          <w:szCs w:val="24"/>
        </w:rPr>
        <w:t>)</w:t>
      </w:r>
      <w:r w:rsidRPr="007E6D5F">
        <w:rPr>
          <w:rFonts w:ascii="Times New Roman" w:hAnsi="Times New Roman"/>
          <w:bCs/>
          <w:sz w:val="24"/>
          <w:szCs w:val="24"/>
        </w:rPr>
        <w:t xml:space="preserve"> </w:t>
      </w:r>
      <w:r w:rsidRPr="00042702">
        <w:rPr>
          <w:rFonts w:ascii="Times New Roman" w:hAnsi="Times New Roman"/>
          <w:bCs/>
          <w:sz w:val="24"/>
          <w:szCs w:val="24"/>
        </w:rPr>
        <w:t>(</w:t>
      </w:r>
      <w:r w:rsidR="00941BE5">
        <w:rPr>
          <w:rFonts w:ascii="Times New Roman" w:hAnsi="Times New Roman"/>
          <w:bCs/>
          <w:sz w:val="24"/>
          <w:szCs w:val="24"/>
        </w:rPr>
        <w:t>3</w:t>
      </w:r>
      <w:r w:rsidRPr="0004270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42702">
        <w:rPr>
          <w:rFonts w:ascii="Times New Roman" w:hAnsi="Times New Roman"/>
          <w:bCs/>
          <w:sz w:val="24"/>
          <w:szCs w:val="24"/>
        </w:rPr>
        <w:t>mellékl</w:t>
      </w:r>
      <w:r w:rsidRPr="000028CB">
        <w:rPr>
          <w:rFonts w:ascii="Times New Roman" w:hAnsi="Times New Roman"/>
          <w:bCs/>
          <w:sz w:val="24"/>
          <w:szCs w:val="24"/>
        </w:rPr>
        <w:t>et)</w:t>
      </w:r>
      <w:r w:rsidRPr="000028CB">
        <w:rPr>
          <w:rFonts w:ascii="Times New Roman" w:hAnsi="Times New Roman"/>
          <w:sz w:val="24"/>
          <w:szCs w:val="24"/>
        </w:rPr>
        <w:t xml:space="preserve"> továbbiakban</w:t>
      </w:r>
      <w:r w:rsidRPr="00556FEB">
        <w:rPr>
          <w:rFonts w:ascii="Times New Roman" w:hAnsi="Times New Roman"/>
          <w:sz w:val="24"/>
          <w:szCs w:val="24"/>
        </w:rPr>
        <w:t xml:space="preserve">: </w:t>
      </w:r>
      <w:r w:rsidRPr="00556FEB">
        <w:rPr>
          <w:rFonts w:ascii="Times New Roman" w:hAnsi="Times New Roman"/>
          <w:b/>
          <w:sz w:val="24"/>
          <w:szCs w:val="24"/>
        </w:rPr>
        <w:t>Átadó,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oktatás </w:t>
      </w:r>
      <w:r w:rsidRPr="00556FEB">
        <w:rPr>
          <w:rFonts w:ascii="Times New Roman" w:hAnsi="Times New Roman"/>
          <w:sz w:val="24"/>
          <w:szCs w:val="24"/>
        </w:rPr>
        <w:t xml:space="preserve">tevékenységre bérelt, nem lakás céljára szolgáló helyiség </w:t>
      </w:r>
      <w:r w:rsidRPr="00556FEB">
        <w:rPr>
          <w:rFonts w:ascii="Times New Roman" w:hAnsi="Times New Roman"/>
          <w:b/>
          <w:sz w:val="24"/>
          <w:szCs w:val="24"/>
        </w:rPr>
        <w:t xml:space="preserve">bérleti jogának </w:t>
      </w:r>
      <w:r w:rsidR="00941BE5" w:rsidRPr="00941BE5">
        <w:rPr>
          <w:rFonts w:ascii="Times New Roman" w:hAnsi="Times New Roman"/>
          <w:b/>
          <w:sz w:val="24"/>
          <w:szCs w:val="24"/>
        </w:rPr>
        <w:t>Baptista</w:t>
      </w:r>
      <w:proofErr w:type="gramEnd"/>
      <w:r w:rsidR="00941BE5" w:rsidRPr="00941BE5">
        <w:rPr>
          <w:rFonts w:ascii="Times New Roman" w:hAnsi="Times New Roman"/>
          <w:b/>
          <w:sz w:val="24"/>
          <w:szCs w:val="24"/>
        </w:rPr>
        <w:t xml:space="preserve"> Szeretetszolgálat Egyházi Jogi Személy</w:t>
      </w:r>
      <w:r w:rsidRPr="00941BE5">
        <w:rPr>
          <w:rFonts w:ascii="Times New Roman" w:hAnsi="Times New Roman"/>
          <w:b/>
          <w:sz w:val="24"/>
          <w:szCs w:val="24"/>
        </w:rPr>
        <w:t xml:space="preserve"> </w:t>
      </w:r>
      <w:r w:rsidRPr="00941BE5">
        <w:rPr>
          <w:rFonts w:ascii="Times New Roman" w:hAnsi="Times New Roman"/>
          <w:sz w:val="24"/>
          <w:szCs w:val="24"/>
        </w:rPr>
        <w:t xml:space="preserve">(székhely: </w:t>
      </w:r>
      <w:r w:rsidR="00941BE5" w:rsidRPr="00941BE5">
        <w:rPr>
          <w:rFonts w:ascii="Times New Roman" w:hAnsi="Times New Roman"/>
          <w:sz w:val="24"/>
          <w:szCs w:val="24"/>
        </w:rPr>
        <w:t>1111 Budapest, Budafoki út 34/B.</w:t>
      </w:r>
      <w:r w:rsidRPr="00941BE5">
        <w:rPr>
          <w:rFonts w:ascii="Times New Roman" w:hAnsi="Times New Roman"/>
          <w:sz w:val="24"/>
          <w:szCs w:val="24"/>
        </w:rPr>
        <w:t xml:space="preserve">; </w:t>
      </w:r>
      <w:r w:rsidR="00941BE5" w:rsidRPr="00941BE5">
        <w:rPr>
          <w:rFonts w:ascii="Times New Roman" w:hAnsi="Times New Roman"/>
          <w:sz w:val="24"/>
          <w:szCs w:val="24"/>
        </w:rPr>
        <w:t xml:space="preserve">nyilvántartási </w:t>
      </w:r>
      <w:r w:rsidRPr="00941BE5">
        <w:rPr>
          <w:rFonts w:ascii="Times New Roman" w:hAnsi="Times New Roman"/>
          <w:sz w:val="24"/>
          <w:szCs w:val="24"/>
        </w:rPr>
        <w:t xml:space="preserve">szám: </w:t>
      </w:r>
      <w:r w:rsidR="00941BE5" w:rsidRPr="00941BE5">
        <w:rPr>
          <w:rFonts w:ascii="Times New Roman" w:hAnsi="Times New Roman"/>
          <w:sz w:val="24"/>
          <w:szCs w:val="24"/>
        </w:rPr>
        <w:t>00013/2012-001</w:t>
      </w:r>
      <w:r w:rsidRPr="00941BE5">
        <w:rPr>
          <w:rFonts w:ascii="Times New Roman" w:hAnsi="Times New Roman"/>
          <w:sz w:val="24"/>
          <w:szCs w:val="24"/>
        </w:rPr>
        <w:t xml:space="preserve">; adószám: </w:t>
      </w:r>
      <w:r w:rsidR="00941BE5" w:rsidRPr="00941BE5">
        <w:rPr>
          <w:rFonts w:ascii="Times New Roman" w:hAnsi="Times New Roman"/>
          <w:sz w:val="24"/>
          <w:szCs w:val="24"/>
        </w:rPr>
        <w:t>18264825-1-43</w:t>
      </w:r>
      <w:r w:rsidRPr="00941BE5">
        <w:rPr>
          <w:rFonts w:ascii="Times New Roman" w:hAnsi="Times New Roman"/>
          <w:sz w:val="24"/>
          <w:szCs w:val="24"/>
        </w:rPr>
        <w:t xml:space="preserve">, képviseletre jogosult: </w:t>
      </w:r>
      <w:r w:rsidR="00941BE5">
        <w:rPr>
          <w:rFonts w:ascii="Times New Roman" w:hAnsi="Times New Roman"/>
          <w:sz w:val="24"/>
          <w:szCs w:val="24"/>
        </w:rPr>
        <w:t>Dr. Szilágyi Béla</w:t>
      </w:r>
      <w:r w:rsidRPr="00941BE5">
        <w:rPr>
          <w:rFonts w:ascii="Times New Roman" w:hAnsi="Times New Roman"/>
          <w:sz w:val="24"/>
          <w:szCs w:val="24"/>
        </w:rPr>
        <w:t>) (</w:t>
      </w:r>
      <w:r w:rsidR="00941BE5" w:rsidRPr="00E03457">
        <w:rPr>
          <w:rFonts w:ascii="Times New Roman" w:hAnsi="Times New Roman"/>
          <w:sz w:val="24"/>
          <w:szCs w:val="24"/>
        </w:rPr>
        <w:t>4</w:t>
      </w:r>
      <w:r w:rsidRPr="00E03457">
        <w:rPr>
          <w:rFonts w:ascii="Times New Roman" w:hAnsi="Times New Roman"/>
          <w:sz w:val="24"/>
          <w:szCs w:val="24"/>
        </w:rPr>
        <w:t>.</w:t>
      </w:r>
      <w:r w:rsidRPr="00941BE5">
        <w:rPr>
          <w:rFonts w:ascii="Times New Roman" w:hAnsi="Times New Roman"/>
          <w:sz w:val="24"/>
          <w:szCs w:val="24"/>
        </w:rPr>
        <w:t xml:space="preserve"> melléklet) továbbiakban: </w:t>
      </w:r>
      <w:r w:rsidRPr="00941BE5">
        <w:rPr>
          <w:rFonts w:ascii="Times New Roman" w:hAnsi="Times New Roman"/>
          <w:b/>
          <w:sz w:val="24"/>
          <w:szCs w:val="24"/>
        </w:rPr>
        <w:t>Átvevő</w:t>
      </w:r>
      <w:r w:rsidRPr="00941BE5">
        <w:rPr>
          <w:rFonts w:ascii="Times New Roman" w:hAnsi="Times New Roman"/>
          <w:sz w:val="24"/>
          <w:szCs w:val="24"/>
        </w:rPr>
        <w:t xml:space="preserve"> részére</w:t>
      </w:r>
      <w:r w:rsidRPr="00503BED">
        <w:rPr>
          <w:rFonts w:ascii="Times New Roman" w:hAnsi="Times New Roman"/>
          <w:sz w:val="24"/>
          <w:szCs w:val="24"/>
        </w:rPr>
        <w:t>,</w:t>
      </w:r>
      <w:r w:rsidRPr="00503BE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oktatá</w:t>
      </w:r>
      <w:r w:rsidRPr="00503BED">
        <w:rPr>
          <w:rFonts w:ascii="Times New Roman" w:hAnsi="Times New Roman"/>
          <w:b/>
          <w:bCs/>
          <w:sz w:val="24"/>
          <w:szCs w:val="24"/>
        </w:rPr>
        <w:t xml:space="preserve">s </w:t>
      </w:r>
      <w:r w:rsidRPr="00503BED">
        <w:rPr>
          <w:rFonts w:ascii="Times New Roman" w:hAnsi="Times New Roman"/>
          <w:sz w:val="24"/>
          <w:szCs w:val="24"/>
        </w:rPr>
        <w:t xml:space="preserve">tevékenység céljára történő átadása tárgyában </w:t>
      </w:r>
      <w:r w:rsidRPr="00941BE5">
        <w:rPr>
          <w:rFonts w:ascii="Times New Roman" w:hAnsi="Times New Roman"/>
          <w:sz w:val="24"/>
          <w:szCs w:val="24"/>
        </w:rPr>
        <w:t xml:space="preserve">2025. </w:t>
      </w:r>
      <w:r w:rsidR="0011447D" w:rsidRPr="00941BE5">
        <w:rPr>
          <w:rFonts w:ascii="Times New Roman" w:hAnsi="Times New Roman"/>
          <w:sz w:val="24"/>
          <w:szCs w:val="24"/>
        </w:rPr>
        <w:t>április</w:t>
      </w:r>
      <w:r w:rsidR="0011447D">
        <w:rPr>
          <w:rFonts w:ascii="Times New Roman" w:hAnsi="Times New Roman"/>
          <w:sz w:val="24"/>
          <w:szCs w:val="24"/>
        </w:rPr>
        <w:t xml:space="preserve"> </w:t>
      </w:r>
      <w:r w:rsidR="00941BE5">
        <w:rPr>
          <w:rFonts w:ascii="Times New Roman" w:hAnsi="Times New Roman"/>
          <w:sz w:val="24"/>
          <w:szCs w:val="24"/>
        </w:rPr>
        <w:t>25</w:t>
      </w:r>
      <w:r w:rsidRPr="00503BED">
        <w:rPr>
          <w:rFonts w:ascii="Times New Roman" w:hAnsi="Times New Roman"/>
          <w:sz w:val="24"/>
          <w:szCs w:val="24"/>
        </w:rPr>
        <w:t>. napján kérelmet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nyújtott</w:t>
      </w:r>
      <w:r>
        <w:rPr>
          <w:rFonts w:ascii="Times New Roman" w:hAnsi="Times New Roman"/>
          <w:sz w:val="24"/>
          <w:szCs w:val="24"/>
        </w:rPr>
        <w:t>ak</w:t>
      </w:r>
      <w:r w:rsidRPr="00556FEB">
        <w:rPr>
          <w:rFonts w:ascii="Times New Roman" w:hAnsi="Times New Roman"/>
          <w:sz w:val="24"/>
          <w:szCs w:val="24"/>
        </w:rPr>
        <w:t xml:space="preserve"> be társaságunkhoz.</w:t>
      </w:r>
      <w:r w:rsidR="00941BE5">
        <w:rPr>
          <w:rFonts w:ascii="Times New Roman" w:hAnsi="Times New Roman"/>
          <w:sz w:val="24"/>
          <w:szCs w:val="24"/>
        </w:rPr>
        <w:t>(5. melléklet)</w:t>
      </w:r>
    </w:p>
    <w:p w14:paraId="00ABF893" w14:textId="77777777" w:rsidR="00DE1AFF" w:rsidRDefault="00DE1AFF" w:rsidP="002B1018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1C18CB6" w14:textId="0CA85E28" w:rsidR="00697038" w:rsidRDefault="003320D4" w:rsidP="002B1018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17AA8">
        <w:rPr>
          <w:rFonts w:ascii="Times New Roman" w:hAnsi="Times New Roman"/>
          <w:sz w:val="24"/>
          <w:szCs w:val="24"/>
        </w:rPr>
        <w:t>Tekintettel arra, hogy a jelenlegi határozott idejű bérleti szerződés 2025. 06. 30. napjával megszűnik</w:t>
      </w:r>
      <w:r w:rsidR="006A65D6">
        <w:rPr>
          <w:rFonts w:ascii="Times New Roman" w:hAnsi="Times New Roman"/>
          <w:sz w:val="24"/>
          <w:szCs w:val="24"/>
        </w:rPr>
        <w:t>,</w:t>
      </w:r>
      <w:r w:rsidRPr="00717AA8">
        <w:rPr>
          <w:rFonts w:ascii="Times New Roman" w:hAnsi="Times New Roman"/>
          <w:sz w:val="24"/>
          <w:szCs w:val="24"/>
        </w:rPr>
        <w:t xml:space="preserve"> ezért a</w:t>
      </w:r>
      <w:r w:rsidR="00697038" w:rsidRPr="00717AA8">
        <w:rPr>
          <w:rFonts w:ascii="Times New Roman" w:hAnsi="Times New Roman"/>
          <w:sz w:val="24"/>
          <w:szCs w:val="24"/>
        </w:rPr>
        <w:t xml:space="preserve"> </w:t>
      </w:r>
      <w:r w:rsidRPr="00717AA8">
        <w:rPr>
          <w:rFonts w:ascii="Times New Roman" w:hAnsi="Times New Roman"/>
          <w:sz w:val="24"/>
          <w:szCs w:val="24"/>
        </w:rPr>
        <w:t>Bérbeadó</w:t>
      </w:r>
      <w:r w:rsidR="00697038" w:rsidRPr="00717AA8">
        <w:rPr>
          <w:rFonts w:ascii="Times New Roman" w:hAnsi="Times New Roman"/>
          <w:sz w:val="24"/>
          <w:szCs w:val="24"/>
        </w:rPr>
        <w:t xml:space="preserve"> az Átvevővel új bérleti szerződést köt 10 év határozott időre.</w:t>
      </w:r>
    </w:p>
    <w:p w14:paraId="3FE2A879" w14:textId="77777777" w:rsidR="00697038" w:rsidRPr="00556FEB" w:rsidRDefault="00697038" w:rsidP="002B1018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06BC10B" w14:textId="3230CE31" w:rsidR="00DE1AFF" w:rsidRPr="00671FC1" w:rsidRDefault="00DE1AFF" w:rsidP="002B1018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32BE2">
        <w:rPr>
          <w:rFonts w:ascii="Times New Roman" w:hAnsi="Times New Roman"/>
          <w:sz w:val="24"/>
          <w:szCs w:val="24"/>
        </w:rPr>
        <w:t xml:space="preserve">Átadónak </w:t>
      </w:r>
      <w:r w:rsidRPr="00C06D07">
        <w:rPr>
          <w:rFonts w:ascii="Times New Roman" w:hAnsi="Times New Roman"/>
          <w:sz w:val="24"/>
          <w:szCs w:val="24"/>
        </w:rPr>
        <w:t xml:space="preserve">2025. </w:t>
      </w:r>
      <w:r w:rsidR="00C83C89">
        <w:rPr>
          <w:rFonts w:ascii="Times New Roman" w:hAnsi="Times New Roman"/>
          <w:sz w:val="24"/>
          <w:szCs w:val="24"/>
        </w:rPr>
        <w:t>április</w:t>
      </w:r>
      <w:r w:rsidRPr="00C06D07">
        <w:rPr>
          <w:rFonts w:ascii="Times New Roman" w:hAnsi="Times New Roman"/>
          <w:sz w:val="24"/>
          <w:szCs w:val="24"/>
        </w:rPr>
        <w:t xml:space="preserve"> 2</w:t>
      </w:r>
      <w:r w:rsidR="00C06D07" w:rsidRPr="00C06D07">
        <w:rPr>
          <w:rFonts w:ascii="Times New Roman" w:hAnsi="Times New Roman"/>
          <w:sz w:val="24"/>
          <w:szCs w:val="24"/>
        </w:rPr>
        <w:t>5</w:t>
      </w:r>
      <w:r w:rsidRPr="00C06D07">
        <w:rPr>
          <w:rFonts w:ascii="Times New Roman" w:hAnsi="Times New Roman"/>
          <w:sz w:val="24"/>
          <w:szCs w:val="24"/>
        </w:rPr>
        <w:t>.</w:t>
      </w:r>
      <w:r w:rsidRPr="00F32BE2">
        <w:rPr>
          <w:rFonts w:ascii="Times New Roman" w:hAnsi="Times New Roman"/>
          <w:sz w:val="24"/>
          <w:szCs w:val="24"/>
        </w:rPr>
        <w:t xml:space="preserve"> napján</w:t>
      </w:r>
      <w:r w:rsidRPr="00671FC1">
        <w:rPr>
          <w:rFonts w:ascii="Times New Roman" w:hAnsi="Times New Roman"/>
          <w:sz w:val="24"/>
          <w:szCs w:val="24"/>
        </w:rPr>
        <w:t xml:space="preserve"> nincs bérleti díj hátraléka. (6. melléklet)</w:t>
      </w:r>
    </w:p>
    <w:p w14:paraId="20D9B231" w14:textId="77777777" w:rsidR="00DE1AFF" w:rsidRPr="00671FC1" w:rsidRDefault="00DE1AFF" w:rsidP="002B1018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A95D605" w14:textId="77777777" w:rsidR="00DE1AFF" w:rsidRPr="00556FEB" w:rsidRDefault="00DE1AFF" w:rsidP="002B1018">
      <w:pPr>
        <w:spacing w:after="0" w:line="240" w:lineRule="auto"/>
        <w:jc w:val="both"/>
        <w:rPr>
          <w:sz w:val="24"/>
          <w:szCs w:val="24"/>
          <w:lang w:eastAsia="en-US"/>
        </w:rPr>
      </w:pPr>
      <w:r w:rsidRPr="00671FC1">
        <w:rPr>
          <w:rFonts w:ascii="Times New Roman" w:hAnsi="Times New Roman"/>
          <w:sz w:val="24"/>
          <w:szCs w:val="24"/>
          <w:lang w:eastAsia="en-US"/>
        </w:rPr>
        <w:t xml:space="preserve">Átvevőnek </w:t>
      </w:r>
      <w:r w:rsidRPr="00671FC1">
        <w:rPr>
          <w:rFonts w:ascii="Times New Roman" w:hAnsi="Times New Roman"/>
          <w:sz w:val="24"/>
          <w:szCs w:val="24"/>
        </w:rPr>
        <w:t>nincs lejárt adó, illeték, vám, társadalombiztosítási járulék, valamint elkülönített állami pénzalappal szemben fennálló tartozása, és nincs fennálló adótartozása</w:t>
      </w:r>
      <w:r w:rsidRPr="00671FC1">
        <w:rPr>
          <w:rFonts w:ascii="Times New Roman" w:hAnsi="Times New Roman"/>
          <w:bCs/>
          <w:sz w:val="24"/>
          <w:szCs w:val="24"/>
          <w:lang w:val="x-none" w:eastAsia="en-US"/>
        </w:rPr>
        <w:t xml:space="preserve"> Budapest Főváros VII. kerület Erzsébetváros Önkormányzat</w:t>
      </w:r>
      <w:r w:rsidRPr="00671FC1">
        <w:rPr>
          <w:rFonts w:ascii="Times New Roman" w:hAnsi="Times New Roman"/>
          <w:bCs/>
          <w:sz w:val="24"/>
          <w:szCs w:val="24"/>
          <w:lang w:eastAsia="en-US"/>
        </w:rPr>
        <w:t>ával</w:t>
      </w:r>
      <w:r w:rsidRPr="00671FC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71FC1">
        <w:rPr>
          <w:rFonts w:ascii="Times New Roman" w:hAnsi="Times New Roman"/>
          <w:sz w:val="24"/>
          <w:szCs w:val="24"/>
        </w:rPr>
        <w:t>szemben</w:t>
      </w:r>
      <w:r w:rsidRPr="00671F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1FC1">
        <w:rPr>
          <w:rFonts w:ascii="Times New Roman" w:hAnsi="Times New Roman"/>
          <w:sz w:val="24"/>
          <w:szCs w:val="24"/>
        </w:rPr>
        <w:t>(7. melléklet)</w:t>
      </w:r>
      <w:r>
        <w:rPr>
          <w:rFonts w:ascii="Times New Roman" w:hAnsi="Times New Roman"/>
          <w:sz w:val="24"/>
          <w:szCs w:val="24"/>
        </w:rPr>
        <w:t>.</w:t>
      </w:r>
    </w:p>
    <w:p w14:paraId="6F832698" w14:textId="4E2653CC" w:rsidR="00DE1AFF" w:rsidRPr="00DE1AFF" w:rsidRDefault="00DE1AFF" w:rsidP="002B10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trike/>
          <w:color w:val="FF0000"/>
          <w:sz w:val="24"/>
          <w:szCs w:val="24"/>
          <w:lang w:val="en-AU"/>
        </w:rPr>
      </w:pPr>
    </w:p>
    <w:p w14:paraId="156C82EB" w14:textId="360A7A80" w:rsidR="00DE1AFF" w:rsidRPr="0061746F" w:rsidRDefault="00DE1AFF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I</w:t>
      </w:r>
      <w:r w:rsidR="00C06D07" w:rsidRPr="0061746F">
        <w:rPr>
          <w:rFonts w:ascii="Times New Roman" w:hAnsi="Times New Roman"/>
          <w:sz w:val="24"/>
          <w:szCs w:val="24"/>
          <w:lang w:val="en-AU"/>
        </w:rPr>
        <w:t>V</w:t>
      </w:r>
      <w:r w:rsidRPr="0061746F">
        <w:rPr>
          <w:rFonts w:ascii="Times New Roman" w:hAnsi="Times New Roman"/>
          <w:sz w:val="24"/>
          <w:szCs w:val="24"/>
          <w:lang w:val="en-AU"/>
        </w:rPr>
        <w:t xml:space="preserve">.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="00EC767E"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EC767E" w:rsidRPr="002770E0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="00C06D07" w:rsidRPr="002770E0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61746F" w:rsidRPr="002770E0">
        <w:rPr>
          <w:rFonts w:ascii="Times New Roman" w:hAnsi="Times New Roman"/>
          <w:sz w:val="24"/>
          <w:szCs w:val="24"/>
          <w:lang w:val="en-AU"/>
        </w:rPr>
        <w:t>2.400</w:t>
      </w:r>
      <w:r w:rsidRPr="0061746F">
        <w:rPr>
          <w:rFonts w:ascii="Times New Roman" w:hAnsi="Times New Roman"/>
          <w:sz w:val="24"/>
          <w:szCs w:val="24"/>
          <w:lang w:val="en-AU"/>
        </w:rPr>
        <w:t>, -Ft/m</w:t>
      </w:r>
      <w:r w:rsidRPr="0061746F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61746F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1746F"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14:paraId="7EE721D9" w14:textId="70F5CE5B" w:rsidR="00DE1AFF" w:rsidRPr="0061746F" w:rsidRDefault="00EC767E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746F">
        <w:rPr>
          <w:rFonts w:ascii="Times New Roman" w:hAnsi="Times New Roman"/>
          <w:b/>
          <w:sz w:val="24"/>
          <w:szCs w:val="24"/>
        </w:rPr>
        <w:t>5551</w:t>
      </w:r>
      <w:r w:rsidR="00DE1AFF" w:rsidRPr="0061746F">
        <w:rPr>
          <w:rFonts w:ascii="Times New Roman" w:hAnsi="Times New Roman"/>
          <w:b/>
          <w:sz w:val="24"/>
          <w:szCs w:val="24"/>
        </w:rPr>
        <w:t xml:space="preserve"> m</w:t>
      </w:r>
      <w:r w:rsidR="00DE1AFF" w:rsidRPr="0061746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DE1AFF" w:rsidRPr="0061746F">
        <w:rPr>
          <w:rFonts w:ascii="Times New Roman" w:hAnsi="Times New Roman"/>
          <w:b/>
          <w:sz w:val="24"/>
          <w:szCs w:val="24"/>
        </w:rPr>
        <w:t xml:space="preserve"> </w:t>
      </w:r>
      <w:r w:rsidR="0061746F">
        <w:rPr>
          <w:rFonts w:ascii="Times New Roman" w:hAnsi="Times New Roman"/>
          <w:b/>
          <w:sz w:val="24"/>
          <w:szCs w:val="24"/>
        </w:rPr>
        <w:t>felépítmény összes beépített területe</w:t>
      </w:r>
      <w:r w:rsidR="00DE1AFF" w:rsidRPr="0061746F">
        <w:rPr>
          <w:rFonts w:ascii="Times New Roman" w:hAnsi="Times New Roman"/>
          <w:b/>
          <w:sz w:val="24"/>
          <w:szCs w:val="24"/>
        </w:rPr>
        <w:t xml:space="preserve"> </w:t>
      </w:r>
    </w:p>
    <w:p w14:paraId="1F6B24C7" w14:textId="0DEFA312" w:rsidR="00DE1AFF" w:rsidRDefault="0061746F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b/>
          <w:sz w:val="24"/>
          <w:szCs w:val="24"/>
        </w:rPr>
        <w:t>13.322.400</w:t>
      </w:r>
      <w:r w:rsidR="00DE1AFF" w:rsidRPr="0061746F">
        <w:rPr>
          <w:rFonts w:ascii="Times New Roman" w:hAnsi="Times New Roman"/>
          <w:b/>
          <w:sz w:val="24"/>
          <w:szCs w:val="24"/>
        </w:rPr>
        <w:t xml:space="preserve">, - Ft/hó + ÁFA </w:t>
      </w:r>
      <w:r w:rsidR="00DE1AFF" w:rsidRPr="0061746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28.800</w:t>
      </w:r>
      <w:r w:rsidR="00DE1AFF" w:rsidRPr="0061746F">
        <w:rPr>
          <w:rFonts w:ascii="Times New Roman" w:hAnsi="Times New Roman"/>
          <w:sz w:val="24"/>
          <w:szCs w:val="24"/>
        </w:rPr>
        <w:t>, - Ft/m</w:t>
      </w:r>
      <w:r w:rsidR="00DE1AFF" w:rsidRPr="0061746F">
        <w:rPr>
          <w:rFonts w:ascii="Times New Roman" w:hAnsi="Times New Roman"/>
          <w:sz w:val="24"/>
          <w:szCs w:val="24"/>
          <w:vertAlign w:val="superscript"/>
        </w:rPr>
        <w:t>2</w:t>
      </w:r>
      <w:r w:rsidR="00DE1AFF" w:rsidRPr="0061746F">
        <w:rPr>
          <w:rFonts w:ascii="Times New Roman" w:hAnsi="Times New Roman"/>
          <w:sz w:val="24"/>
          <w:szCs w:val="24"/>
        </w:rPr>
        <w:t>/év + ÁFA)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AFF" w:rsidRPr="0061746F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="00DE1AFF" w:rsidRPr="0061746F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DE1AFF" w:rsidRPr="0061746F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="00DE1AFF" w:rsidRPr="0061746F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="00DE1AFF" w:rsidRPr="0061746F">
        <w:rPr>
          <w:rFonts w:ascii="Times New Roman" w:hAnsi="Times New Roman"/>
          <w:sz w:val="24"/>
          <w:szCs w:val="24"/>
          <w:lang w:val="en-AU"/>
        </w:rPr>
        <w:tab/>
      </w:r>
    </w:p>
    <w:p w14:paraId="3D125726" w14:textId="77777777" w:rsidR="002770E0" w:rsidRDefault="002770E0" w:rsidP="002B101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</w:p>
    <w:p w14:paraId="5CA36B4F" w14:textId="15630758" w:rsidR="002770E0" w:rsidRDefault="002770E0" w:rsidP="002B101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BFC">
        <w:rPr>
          <w:rFonts w:ascii="Times New Roman" w:hAnsi="Times New Roman"/>
          <w:sz w:val="24"/>
          <w:szCs w:val="24"/>
        </w:rPr>
        <w:t xml:space="preserve">A </w:t>
      </w:r>
      <w:r w:rsidR="00EA44E9" w:rsidRPr="00EA44E9">
        <w:rPr>
          <w:rFonts w:ascii="Times New Roman" w:hAnsi="Times New Roman"/>
          <w:sz w:val="24"/>
          <w:szCs w:val="24"/>
        </w:rPr>
        <w:t>151</w:t>
      </w:r>
      <w:r w:rsidRPr="00EA44E9">
        <w:rPr>
          <w:rFonts w:ascii="Times New Roman" w:hAnsi="Times New Roman"/>
          <w:sz w:val="24"/>
          <w:szCs w:val="24"/>
        </w:rPr>
        <w:t>/20</w:t>
      </w:r>
      <w:r w:rsidR="00EA44E9" w:rsidRPr="00EA44E9">
        <w:rPr>
          <w:rFonts w:ascii="Times New Roman" w:hAnsi="Times New Roman"/>
          <w:sz w:val="24"/>
          <w:szCs w:val="24"/>
        </w:rPr>
        <w:t>2</w:t>
      </w:r>
      <w:r w:rsidRPr="00EA44E9">
        <w:rPr>
          <w:rFonts w:ascii="Times New Roman" w:hAnsi="Times New Roman"/>
          <w:sz w:val="24"/>
          <w:szCs w:val="24"/>
        </w:rPr>
        <w:t>5. (</w:t>
      </w:r>
      <w:r w:rsidR="00EA44E9" w:rsidRPr="00EA44E9">
        <w:rPr>
          <w:rFonts w:ascii="Times New Roman" w:hAnsi="Times New Roman"/>
          <w:sz w:val="24"/>
          <w:szCs w:val="24"/>
        </w:rPr>
        <w:t>IV.29</w:t>
      </w:r>
      <w:r w:rsidRPr="00EA44E9">
        <w:rPr>
          <w:rFonts w:ascii="Times New Roman" w:hAnsi="Times New Roman"/>
          <w:sz w:val="24"/>
          <w:szCs w:val="24"/>
        </w:rPr>
        <w:t xml:space="preserve">.) </w:t>
      </w:r>
      <w:r w:rsidRPr="00707BFC">
        <w:rPr>
          <w:rFonts w:ascii="Times New Roman" w:hAnsi="Times New Roman"/>
          <w:sz w:val="24"/>
          <w:szCs w:val="24"/>
        </w:rPr>
        <w:t>képviselő-te</w:t>
      </w:r>
      <w:r>
        <w:rPr>
          <w:rFonts w:ascii="Times New Roman" w:hAnsi="Times New Roman"/>
          <w:sz w:val="24"/>
          <w:szCs w:val="24"/>
        </w:rPr>
        <w:t xml:space="preserve">stületi határozat </w:t>
      </w:r>
      <w:r w:rsidR="00C83C89">
        <w:rPr>
          <w:rFonts w:ascii="Times New Roman" w:hAnsi="Times New Roman"/>
          <w:sz w:val="24"/>
          <w:szCs w:val="24"/>
        </w:rPr>
        <w:t xml:space="preserve">IV. H. </w:t>
      </w:r>
      <w:r w:rsidRPr="00E855F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</w:t>
      </w:r>
      <w:r w:rsidR="006806B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6806BD">
        <w:rPr>
          <w:rFonts w:ascii="Times New Roman" w:hAnsi="Times New Roman"/>
          <w:sz w:val="24"/>
          <w:szCs w:val="24"/>
        </w:rPr>
        <w:t xml:space="preserve">és IV. J. 2. </w:t>
      </w:r>
      <w:r w:rsidRPr="00E855F8">
        <w:rPr>
          <w:rFonts w:ascii="Times New Roman" w:hAnsi="Times New Roman"/>
          <w:sz w:val="24"/>
          <w:szCs w:val="24"/>
        </w:rPr>
        <w:t>pontja</w:t>
      </w:r>
      <w:r w:rsidR="006806BD">
        <w:rPr>
          <w:rFonts w:ascii="Times New Roman" w:hAnsi="Times New Roman"/>
          <w:sz w:val="24"/>
          <w:szCs w:val="24"/>
        </w:rPr>
        <w:t>i</w:t>
      </w:r>
      <w:r w:rsidRPr="00E855F8">
        <w:rPr>
          <w:rFonts w:ascii="Times New Roman" w:hAnsi="Times New Roman"/>
          <w:sz w:val="24"/>
          <w:szCs w:val="24"/>
        </w:rPr>
        <w:t xml:space="preserve"> alapján bérleti </w:t>
      </w:r>
      <w:proofErr w:type="gramStart"/>
      <w:r w:rsidRPr="00E855F8">
        <w:rPr>
          <w:rFonts w:ascii="Times New Roman" w:hAnsi="Times New Roman"/>
          <w:sz w:val="24"/>
          <w:szCs w:val="24"/>
        </w:rPr>
        <w:t xml:space="preserve">díj </w:t>
      </w:r>
      <w:r w:rsidRPr="008973E4">
        <w:rPr>
          <w:rFonts w:ascii="Times New Roman" w:hAnsi="Times New Roman"/>
          <w:sz w:val="24"/>
          <w:szCs w:val="24"/>
        </w:rPr>
        <w:t>csökkentés</w:t>
      </w:r>
      <w:proofErr w:type="gramEnd"/>
      <w:r w:rsidRPr="008973E4">
        <w:rPr>
          <w:rFonts w:ascii="Times New Roman" w:hAnsi="Times New Roman"/>
          <w:sz w:val="24"/>
          <w:szCs w:val="24"/>
        </w:rPr>
        <w:t xml:space="preserve"> állapítható meg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C6EB377" w14:textId="77777777" w:rsidR="00DE1AFF" w:rsidRPr="00DE1AFF" w:rsidRDefault="00DE1AFF" w:rsidP="002B1018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en-AU"/>
        </w:rPr>
      </w:pPr>
    </w:p>
    <w:p w14:paraId="080FAF2A" w14:textId="131D70C5" w:rsidR="006953E0" w:rsidRPr="00717AA8" w:rsidRDefault="006953E0" w:rsidP="002B1018">
      <w:pPr>
        <w:pStyle w:val="Norml1"/>
        <w:numPr>
          <w:ilvl w:val="0"/>
          <w:numId w:val="23"/>
        </w:numPr>
        <w:autoSpaceDE w:val="0"/>
        <w:jc w:val="both"/>
        <w:rPr>
          <w:i/>
        </w:rPr>
      </w:pPr>
      <w:r w:rsidRPr="00717AA8">
        <w:rPr>
          <w:i/>
        </w:rPr>
        <w:t xml:space="preserve">Kedvezmény </w:t>
      </w:r>
      <w:r w:rsidR="006806BD" w:rsidRPr="00717AA8">
        <w:rPr>
          <w:i/>
        </w:rPr>
        <w:t xml:space="preserve">civil </w:t>
      </w:r>
      <w:r w:rsidRPr="00717AA8">
        <w:rPr>
          <w:i/>
        </w:rPr>
        <w:t>szervezetek részére, közfeladat ellátására, közérdekű és karitatív célra, utcafronti bejáratú helyiségben csak a teljes épület használatba vétele esetén, vagy csak a IV. övezetben adható.</w:t>
      </w:r>
    </w:p>
    <w:p w14:paraId="5CBF9E65" w14:textId="77777777" w:rsidR="006953E0" w:rsidRPr="00717AA8" w:rsidRDefault="006953E0" w:rsidP="002B1018">
      <w:pPr>
        <w:pStyle w:val="Norml1"/>
        <w:autoSpaceDE w:val="0"/>
        <w:jc w:val="both"/>
        <w:rPr>
          <w:i/>
        </w:rPr>
      </w:pPr>
    </w:p>
    <w:p w14:paraId="3E2C751D" w14:textId="77777777" w:rsidR="006953E0" w:rsidRPr="00717AA8" w:rsidRDefault="006953E0" w:rsidP="002B1018">
      <w:pPr>
        <w:pStyle w:val="Norml1"/>
        <w:numPr>
          <w:ilvl w:val="0"/>
          <w:numId w:val="23"/>
        </w:numPr>
        <w:autoSpaceDE w:val="0"/>
        <w:jc w:val="both"/>
        <w:rPr>
          <w:i/>
        </w:rPr>
      </w:pPr>
      <w:r w:rsidRPr="00717AA8">
        <w:rPr>
          <w:i/>
        </w:rPr>
        <w:t xml:space="preserve">Bérleti díjakat csökkentő tényezők a főrendeltetésű helyiség </w:t>
      </w:r>
      <w:proofErr w:type="gramStart"/>
      <w:r w:rsidRPr="00717AA8">
        <w:rPr>
          <w:i/>
        </w:rPr>
        <w:t>horizontális</w:t>
      </w:r>
      <w:proofErr w:type="gramEnd"/>
      <w:r w:rsidRPr="00717AA8">
        <w:rPr>
          <w:i/>
        </w:rPr>
        <w:t xml:space="preserve"> elhelyezkedése szerint. A feltüntetett szorzóval kell megszorozni az alap helyiségbért vagy attól eltérés </w:t>
      </w:r>
      <w:proofErr w:type="gramStart"/>
      <w:r w:rsidRPr="00717AA8">
        <w:rPr>
          <w:i/>
        </w:rPr>
        <w:t>esetén</w:t>
      </w:r>
      <w:proofErr w:type="gramEnd"/>
      <w:r w:rsidRPr="00717AA8">
        <w:rPr>
          <w:i/>
        </w:rPr>
        <w:t xml:space="preserve"> a pályázaton megjelölt bérleti díjat.</w:t>
      </w:r>
    </w:p>
    <w:p w14:paraId="0101ABE3" w14:textId="77777777" w:rsidR="003C64AC" w:rsidRPr="006953E0" w:rsidRDefault="003C64AC" w:rsidP="002B1018">
      <w:pPr>
        <w:pStyle w:val="Norml1"/>
        <w:autoSpaceDE w:val="0"/>
        <w:jc w:val="both"/>
      </w:pPr>
    </w:p>
    <w:p w14:paraId="4A95AD01" w14:textId="77777777" w:rsidR="006953E0" w:rsidRPr="006953E0" w:rsidRDefault="006953E0" w:rsidP="002B1018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Times New Roman" w:hAnsi="Times New Roman"/>
          <w:sz w:val="24"/>
          <w:szCs w:val="24"/>
        </w:rPr>
      </w:pPr>
      <w:r w:rsidRPr="00717AA8">
        <w:rPr>
          <w:rFonts w:ascii="Times New Roman" w:hAnsi="Times New Roman"/>
          <w:i/>
          <w:noProof/>
          <w:sz w:val="24"/>
          <w:szCs w:val="24"/>
        </w:rPr>
        <w:drawing>
          <wp:inline distT="0" distB="0" distL="0" distR="0" wp14:anchorId="1AF964EA" wp14:editId="6CA117A8">
            <wp:extent cx="3176270" cy="1025525"/>
            <wp:effectExtent l="38100" t="38100" r="100330" b="98425"/>
            <wp:docPr id="824286254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102552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B1AE68A" w14:textId="77777777" w:rsidR="006953E0" w:rsidRPr="006953E0" w:rsidRDefault="006953E0" w:rsidP="002B1018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020B1A8C" w14:textId="77777777" w:rsidR="006953E0" w:rsidRPr="00717AA8" w:rsidRDefault="006953E0" w:rsidP="002B1018">
      <w:pPr>
        <w:pStyle w:val="Norml1"/>
        <w:numPr>
          <w:ilvl w:val="0"/>
          <w:numId w:val="23"/>
        </w:numPr>
        <w:autoSpaceDE w:val="0"/>
        <w:jc w:val="both"/>
        <w:rPr>
          <w:i/>
        </w:rPr>
      </w:pPr>
      <w:r w:rsidRPr="00717AA8">
        <w:rPr>
          <w:i/>
        </w:rPr>
        <w:t xml:space="preserve">Bérleti díjakat csökkentő tényezők a főrendeltetésű helyiség vertikális elhelyezkedése szerint. A feltüntetett szorzóval kell megszorozni az alap helyiségbért vagy attól eltérés </w:t>
      </w:r>
      <w:proofErr w:type="gramStart"/>
      <w:r w:rsidRPr="00717AA8">
        <w:rPr>
          <w:i/>
        </w:rPr>
        <w:t>esetén</w:t>
      </w:r>
      <w:proofErr w:type="gramEnd"/>
      <w:r w:rsidRPr="00717AA8">
        <w:rPr>
          <w:i/>
        </w:rPr>
        <w:t xml:space="preserve"> a pályázaton megjelölt bérleti díjat.</w:t>
      </w:r>
    </w:p>
    <w:p w14:paraId="2E14FBD5" w14:textId="77777777" w:rsidR="003C64AC" w:rsidRPr="00717AA8" w:rsidRDefault="003C64AC" w:rsidP="002B1018">
      <w:pPr>
        <w:pStyle w:val="Norml1"/>
        <w:autoSpaceDE w:val="0"/>
        <w:ind w:left="360"/>
        <w:jc w:val="both"/>
        <w:rPr>
          <w:i/>
        </w:rPr>
      </w:pPr>
    </w:p>
    <w:p w14:paraId="7F061B3D" w14:textId="77777777" w:rsidR="006953E0" w:rsidRDefault="006953E0" w:rsidP="002B1018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Times New Roman" w:hAnsi="Times New Roman"/>
          <w:sz w:val="24"/>
          <w:szCs w:val="24"/>
        </w:rPr>
      </w:pPr>
      <w:r w:rsidRPr="006953E0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B158023" wp14:editId="02E1C584">
            <wp:extent cx="3176270" cy="1387475"/>
            <wp:effectExtent l="38100" t="38100" r="100330" b="98425"/>
            <wp:docPr id="2122467724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138747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E9E8532" w14:textId="77777777" w:rsidR="003C64AC" w:rsidRDefault="003C64AC" w:rsidP="002B1018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3159BD5E" w14:textId="77777777" w:rsidR="003C64AC" w:rsidRPr="006953E0" w:rsidRDefault="003C64AC" w:rsidP="002B1018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2A7CB978" w14:textId="77842D74" w:rsidR="006953E0" w:rsidRPr="00717AA8" w:rsidRDefault="006806BD" w:rsidP="00717AA8">
      <w:pPr>
        <w:pStyle w:val="Norml1"/>
        <w:autoSpaceDE w:val="0"/>
        <w:jc w:val="both"/>
        <w:rPr>
          <w:i/>
        </w:rPr>
      </w:pPr>
      <w:r>
        <w:rPr>
          <w:i/>
        </w:rPr>
        <w:lastRenderedPageBreak/>
        <w:t xml:space="preserve">„J.2.) </w:t>
      </w:r>
      <w:r w:rsidR="006953E0" w:rsidRPr="00717AA8">
        <w:rPr>
          <w:i/>
        </w:rPr>
        <w:t>Bérleti díjakat csökkentő alárendelt helyiség tényező, a helyiségen belüli alárendelt helyiség részek beszámított alapterület csökkentő szorzója, mely a helyiség vetített alapterületének számítását segíti. A feltüntetett szorzóval kell megszorozni az adott típusú alárendelt helyiség alapterületét, hogy megkapjuk a vetített alapterületet (VAT).</w:t>
      </w:r>
      <w:r>
        <w:rPr>
          <w:i/>
        </w:rPr>
        <w:t>”</w:t>
      </w:r>
    </w:p>
    <w:p w14:paraId="758DFDED" w14:textId="77777777" w:rsidR="003C64AC" w:rsidRPr="006953E0" w:rsidRDefault="003C64AC" w:rsidP="002B1018">
      <w:pPr>
        <w:pStyle w:val="Norml1"/>
        <w:autoSpaceDE w:val="0"/>
        <w:ind w:left="360"/>
        <w:jc w:val="both"/>
      </w:pPr>
    </w:p>
    <w:p w14:paraId="64636D21" w14:textId="0112D1E0" w:rsidR="00EC767E" w:rsidRPr="006953E0" w:rsidRDefault="006953E0" w:rsidP="002B1018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center"/>
        <w:rPr>
          <w:rFonts w:cs="Arial"/>
          <w:sz w:val="24"/>
          <w:szCs w:val="24"/>
        </w:rPr>
      </w:pPr>
      <w:r w:rsidRPr="006953E0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C47AC73" wp14:editId="4C48C073">
            <wp:extent cx="3881920" cy="971550"/>
            <wp:effectExtent l="38100" t="38100" r="99695" b="95250"/>
            <wp:docPr id="23822431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647" cy="97423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DE7DFE1" w14:textId="11A548CC" w:rsidR="00DE1AFF" w:rsidRPr="00EC767E" w:rsidRDefault="006953E0" w:rsidP="002B101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Fentieket</w:t>
      </w:r>
      <w:r w:rsidR="00DE1AFF" w:rsidRPr="00EC767E">
        <w:rPr>
          <w:rFonts w:ascii="Times New Roman" w:hAnsi="Times New Roman"/>
          <w:sz w:val="24"/>
          <w:szCs w:val="24"/>
        </w:rPr>
        <w:t xml:space="preserve"> figyelembe véve a tárgyi helyiség </w:t>
      </w:r>
      <w:r w:rsidR="002770E0">
        <w:rPr>
          <w:rFonts w:ascii="Times New Roman" w:hAnsi="Times New Roman"/>
          <w:sz w:val="24"/>
          <w:szCs w:val="24"/>
        </w:rPr>
        <w:t xml:space="preserve">csökkentett </w:t>
      </w:r>
      <w:r w:rsidR="00DE1AFF" w:rsidRPr="00EC767E">
        <w:rPr>
          <w:rFonts w:ascii="Times New Roman" w:hAnsi="Times New Roman"/>
          <w:sz w:val="24"/>
          <w:szCs w:val="24"/>
        </w:rPr>
        <w:t xml:space="preserve">bérleti díja: </w:t>
      </w:r>
    </w:p>
    <w:p w14:paraId="2B96263F" w14:textId="77777777" w:rsidR="00EC767E" w:rsidRPr="00EC767E" w:rsidRDefault="00EC767E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C767E">
        <w:rPr>
          <w:rFonts w:ascii="Times New Roman" w:hAnsi="Times New Roman"/>
          <w:sz w:val="24"/>
          <w:szCs w:val="24"/>
          <w:lang w:val="en-AU"/>
        </w:rPr>
        <w:t>345,60, -Ft/m</w:t>
      </w:r>
      <w:r w:rsidRPr="00EC767E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EC767E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EC767E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EC767E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EC767E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EC767E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EC767E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EC767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EC767E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EC767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EC767E"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 w:rsidRPr="00EC767E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14:paraId="3A461355" w14:textId="1BF85E39" w:rsidR="00EC767E" w:rsidRPr="00EC767E" w:rsidRDefault="00EC767E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C767E">
        <w:rPr>
          <w:rFonts w:ascii="Times New Roman" w:hAnsi="Times New Roman"/>
          <w:b/>
          <w:sz w:val="24"/>
          <w:szCs w:val="24"/>
        </w:rPr>
        <w:t>5551 m</w:t>
      </w:r>
      <w:r w:rsidRPr="00EC767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EC767E">
        <w:rPr>
          <w:rFonts w:ascii="Times New Roman" w:hAnsi="Times New Roman"/>
          <w:b/>
          <w:sz w:val="24"/>
          <w:szCs w:val="24"/>
        </w:rPr>
        <w:t xml:space="preserve"> </w:t>
      </w:r>
      <w:r w:rsidR="0011447D" w:rsidRPr="0011447D">
        <w:rPr>
          <w:rFonts w:ascii="Times New Roman" w:hAnsi="Times New Roman"/>
          <w:b/>
          <w:sz w:val="24"/>
          <w:szCs w:val="24"/>
        </w:rPr>
        <w:t>a felépítmény összes beépített területe</w:t>
      </w:r>
    </w:p>
    <w:p w14:paraId="2D60728E" w14:textId="22590996" w:rsidR="00EC767E" w:rsidRPr="00EC767E" w:rsidRDefault="00EC767E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767E">
        <w:rPr>
          <w:rFonts w:ascii="Times New Roman" w:hAnsi="Times New Roman"/>
          <w:b/>
          <w:sz w:val="24"/>
          <w:szCs w:val="24"/>
        </w:rPr>
        <w:t xml:space="preserve">1.918.426, - Ft/hó + ÁFA </w:t>
      </w:r>
      <w:r w:rsidRPr="00EC767E">
        <w:rPr>
          <w:rFonts w:ascii="Times New Roman" w:hAnsi="Times New Roman"/>
          <w:sz w:val="24"/>
          <w:szCs w:val="24"/>
        </w:rPr>
        <w:t>(</w:t>
      </w:r>
      <w:r w:rsidR="0061746F">
        <w:rPr>
          <w:rFonts w:ascii="Times New Roman" w:hAnsi="Times New Roman"/>
          <w:sz w:val="24"/>
          <w:szCs w:val="24"/>
        </w:rPr>
        <w:t>4.147,2</w:t>
      </w:r>
      <w:r w:rsidRPr="00EC767E">
        <w:rPr>
          <w:rFonts w:ascii="Times New Roman" w:hAnsi="Times New Roman"/>
          <w:sz w:val="24"/>
          <w:szCs w:val="24"/>
        </w:rPr>
        <w:t>, - Ft/m</w:t>
      </w:r>
      <w:r w:rsidRPr="00EC767E">
        <w:rPr>
          <w:rFonts w:ascii="Times New Roman" w:hAnsi="Times New Roman"/>
          <w:sz w:val="24"/>
          <w:szCs w:val="24"/>
          <w:vertAlign w:val="superscript"/>
        </w:rPr>
        <w:t>2</w:t>
      </w:r>
      <w:r w:rsidRPr="00EC767E">
        <w:rPr>
          <w:rFonts w:ascii="Times New Roman" w:hAnsi="Times New Roman"/>
          <w:sz w:val="24"/>
          <w:szCs w:val="24"/>
        </w:rPr>
        <w:t>/év + ÁFA)</w:t>
      </w:r>
    </w:p>
    <w:p w14:paraId="411979F1" w14:textId="77777777" w:rsidR="00DE1AFF" w:rsidRPr="00DE1AFF" w:rsidRDefault="00DE1AFF" w:rsidP="002B101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967F4EF" w14:textId="77777777" w:rsidR="00DE1AFF" w:rsidRPr="0061746F" w:rsidRDefault="00DE1AFF" w:rsidP="002B101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746F">
        <w:rPr>
          <w:rFonts w:ascii="Times New Roman" w:hAnsi="Times New Roman"/>
          <w:bCs/>
          <w:color w:val="000000" w:themeColor="text1"/>
          <w:sz w:val="24"/>
          <w:szCs w:val="24"/>
        </w:rPr>
        <w:t>Tárgyi helyiség jelenlegi, inflációval növelt bérleti díja</w:t>
      </w:r>
      <w:r w:rsidRPr="0061746F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3A247F53" w14:textId="715B9F28" w:rsidR="0061746F" w:rsidRPr="0061746F" w:rsidRDefault="0061746F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1746F">
        <w:rPr>
          <w:rFonts w:ascii="Times New Roman" w:hAnsi="Times New Roman"/>
          <w:b/>
          <w:color w:val="000000" w:themeColor="text1"/>
          <w:sz w:val="24"/>
          <w:szCs w:val="24"/>
        </w:rPr>
        <w:t>5551 m</w:t>
      </w:r>
      <w:r w:rsidRPr="0011447D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61746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11447D" w:rsidRPr="0011447D">
        <w:rPr>
          <w:rFonts w:ascii="Times New Roman" w:hAnsi="Times New Roman"/>
          <w:b/>
          <w:color w:val="000000" w:themeColor="text1"/>
          <w:sz w:val="24"/>
          <w:szCs w:val="24"/>
        </w:rPr>
        <w:t>a felépítmény összes beépített területe</w:t>
      </w:r>
    </w:p>
    <w:p w14:paraId="5FEA22EC" w14:textId="60380D6D" w:rsidR="00DE1AFF" w:rsidRPr="00556FEB" w:rsidRDefault="0061746F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746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</w:t>
      </w:r>
      <w:r w:rsidRPr="0061746F">
        <w:rPr>
          <w:rFonts w:ascii="Times New Roman" w:hAnsi="Times New Roman"/>
          <w:b/>
          <w:sz w:val="24"/>
          <w:szCs w:val="24"/>
        </w:rPr>
        <w:t>931</w:t>
      </w:r>
      <w:r>
        <w:rPr>
          <w:rFonts w:ascii="Times New Roman" w:hAnsi="Times New Roman"/>
          <w:b/>
          <w:sz w:val="24"/>
          <w:szCs w:val="24"/>
        </w:rPr>
        <w:t>.</w:t>
      </w:r>
      <w:r w:rsidRPr="0061746F">
        <w:rPr>
          <w:rFonts w:ascii="Times New Roman" w:hAnsi="Times New Roman"/>
          <w:b/>
          <w:sz w:val="24"/>
          <w:szCs w:val="24"/>
        </w:rPr>
        <w:t>125</w:t>
      </w:r>
      <w:r w:rsidR="00DE1AFF" w:rsidRPr="0061746F">
        <w:rPr>
          <w:rFonts w:ascii="Times New Roman" w:hAnsi="Times New Roman"/>
          <w:b/>
          <w:sz w:val="24"/>
          <w:szCs w:val="24"/>
        </w:rPr>
        <w:t xml:space="preserve"> - Ft/hó + ÁFA (</w:t>
      </w:r>
      <w:r>
        <w:rPr>
          <w:rFonts w:ascii="Times New Roman" w:hAnsi="Times New Roman"/>
          <w:b/>
          <w:sz w:val="24"/>
          <w:szCs w:val="24"/>
        </w:rPr>
        <w:t>6.336,42,</w:t>
      </w:r>
      <w:r w:rsidR="00DE1AFF" w:rsidRPr="0061746F">
        <w:rPr>
          <w:rFonts w:ascii="Times New Roman" w:hAnsi="Times New Roman"/>
          <w:b/>
          <w:sz w:val="24"/>
          <w:szCs w:val="24"/>
        </w:rPr>
        <w:t xml:space="preserve"> </w:t>
      </w:r>
      <w:r w:rsidR="00DE1AFF" w:rsidRPr="0061746F">
        <w:rPr>
          <w:rFonts w:ascii="Times New Roman" w:hAnsi="Times New Roman"/>
          <w:sz w:val="24"/>
          <w:szCs w:val="24"/>
        </w:rPr>
        <w:t>- Ft/m</w:t>
      </w:r>
      <w:r w:rsidR="00DE1AFF" w:rsidRPr="0061746F">
        <w:rPr>
          <w:rFonts w:ascii="Times New Roman" w:hAnsi="Times New Roman"/>
          <w:sz w:val="24"/>
          <w:szCs w:val="24"/>
          <w:vertAlign w:val="superscript"/>
        </w:rPr>
        <w:t>2</w:t>
      </w:r>
      <w:r w:rsidR="00DE1AFF" w:rsidRPr="0061746F">
        <w:rPr>
          <w:rFonts w:ascii="Times New Roman" w:hAnsi="Times New Roman"/>
          <w:sz w:val="24"/>
          <w:szCs w:val="24"/>
        </w:rPr>
        <w:t>/év + ÁFA)</w:t>
      </w:r>
    </w:p>
    <w:p w14:paraId="344AB0BF" w14:textId="77777777" w:rsidR="00DE1AFF" w:rsidRPr="00556FEB" w:rsidRDefault="00DE1AFF" w:rsidP="002B10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6B5047" w14:textId="3DFECDA0" w:rsidR="00DE1AFF" w:rsidRPr="002770E0" w:rsidRDefault="00DE1AFF" w:rsidP="002B10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70E0">
        <w:rPr>
          <w:rFonts w:ascii="Times New Roman" w:hAnsi="Times New Roman"/>
          <w:sz w:val="24"/>
          <w:szCs w:val="24"/>
        </w:rPr>
        <w:t xml:space="preserve">A szerződés megkötését megelőzően az </w:t>
      </w:r>
      <w:r w:rsidRPr="002770E0">
        <w:rPr>
          <w:rFonts w:ascii="Times New Roman" w:hAnsi="Times New Roman"/>
          <w:b/>
          <w:sz w:val="24"/>
          <w:szCs w:val="24"/>
        </w:rPr>
        <w:t>Átvevő</w:t>
      </w:r>
      <w:r w:rsidRPr="002770E0">
        <w:rPr>
          <w:rFonts w:ascii="Times New Roman" w:hAnsi="Times New Roman"/>
          <w:sz w:val="24"/>
          <w:szCs w:val="24"/>
        </w:rPr>
        <w:t xml:space="preserve"> az Önkormányzat részére </w:t>
      </w:r>
      <w:r w:rsidR="002770E0" w:rsidRPr="002770E0">
        <w:rPr>
          <w:rFonts w:ascii="Times New Roman" w:hAnsi="Times New Roman"/>
          <w:sz w:val="24"/>
          <w:szCs w:val="24"/>
        </w:rPr>
        <w:t xml:space="preserve">nem fizet </w:t>
      </w:r>
      <w:r w:rsidRPr="002770E0">
        <w:rPr>
          <w:rFonts w:ascii="Times New Roman" w:hAnsi="Times New Roman"/>
          <w:b/>
          <w:bCs/>
          <w:color w:val="000000"/>
          <w:sz w:val="24"/>
          <w:szCs w:val="24"/>
        </w:rPr>
        <w:t>óvadék</w:t>
      </w:r>
      <w:r w:rsidR="002770E0" w:rsidRPr="002770E0"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 w:rsidRPr="002770E0"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Pr="002770E0">
        <w:rPr>
          <w:rFonts w:ascii="Times New Roman" w:hAnsi="Times New Roman"/>
          <w:sz w:val="24"/>
          <w:szCs w:val="24"/>
        </w:rPr>
        <w:t xml:space="preserve">. </w:t>
      </w:r>
    </w:p>
    <w:p w14:paraId="1FF372CF" w14:textId="77777777" w:rsidR="00DE1AFF" w:rsidRPr="00556FEB" w:rsidRDefault="00DE1AFF" w:rsidP="002B10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47ED3D" w14:textId="143275E9" w:rsidR="0085127F" w:rsidRPr="0085127F" w:rsidRDefault="0085127F" w:rsidP="002B101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5127F">
        <w:rPr>
          <w:rFonts w:ascii="Times New Roman" w:hAnsi="Times New Roman"/>
          <w:sz w:val="24"/>
          <w:szCs w:val="24"/>
        </w:rPr>
        <w:t>Budapest Főváros VII. kerület Erzsébetváros Önkormányzata Képviselő-testületének 8/2025. (II.19.) önkormányzati rendelete az Önkormányzat tulajdonában álló nem lakás céljára szolgáló helyiségek bérbeadásáról 1</w:t>
      </w:r>
      <w:r>
        <w:rPr>
          <w:rFonts w:ascii="Times New Roman" w:hAnsi="Times New Roman"/>
          <w:sz w:val="24"/>
          <w:szCs w:val="24"/>
        </w:rPr>
        <w:t>8</w:t>
      </w:r>
      <w:r w:rsidRPr="0085127F">
        <w:rPr>
          <w:rFonts w:ascii="Times New Roman" w:hAnsi="Times New Roman"/>
          <w:sz w:val="24"/>
          <w:szCs w:val="24"/>
        </w:rPr>
        <w:t xml:space="preserve">. § szerint: </w:t>
      </w:r>
    </w:p>
    <w:p w14:paraId="53689C41" w14:textId="77777777" w:rsidR="0085127F" w:rsidRPr="0085127F" w:rsidRDefault="0085127F" w:rsidP="002B101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D1968F3" w14:textId="601E980D" w:rsidR="0085127F" w:rsidRPr="00717AA8" w:rsidRDefault="006806BD" w:rsidP="002B1018">
      <w:pPr>
        <w:spacing w:before="120" w:after="120" w:line="240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  <w:r>
        <w:rPr>
          <w:rFonts w:ascii="Times New Roman" w:eastAsiaTheme="minorHAnsi" w:hAnsi="Times New Roman"/>
          <w:i/>
          <w:sz w:val="24"/>
          <w:lang w:eastAsia="en-US"/>
        </w:rPr>
        <w:t>„</w:t>
      </w:r>
      <w:r w:rsidR="0085127F" w:rsidRPr="00717AA8">
        <w:rPr>
          <w:rFonts w:ascii="Times New Roman" w:eastAsiaTheme="minorHAnsi" w:hAnsi="Times New Roman"/>
          <w:i/>
          <w:sz w:val="24"/>
          <w:lang w:eastAsia="en-US"/>
        </w:rPr>
        <w:t>18. § (1) A bérlő a helyiség bérleti jogát kizárólag a bérbeadó előzetes, írásbeli hozzájárulásával ruházhatja át. Ezen hozzájárulást a bérbeadó abban az esetben adja meg, ha a bérbeadóval szerződő fél vállalja az e rendeletben foglalt szabályok szerinti szerződés megkötését.</w:t>
      </w:r>
    </w:p>
    <w:p w14:paraId="0A62DF45" w14:textId="4ADF42A7" w:rsidR="0085127F" w:rsidRPr="00717AA8" w:rsidRDefault="0085127F" w:rsidP="002B1018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  <w:r w:rsidRPr="00717AA8">
        <w:rPr>
          <w:rFonts w:ascii="Times New Roman" w:eastAsiaTheme="minorHAnsi" w:hAnsi="Times New Roman"/>
          <w:i/>
          <w:sz w:val="24"/>
          <w:lang w:eastAsia="en-US"/>
        </w:rPr>
        <w:t>(2) A bérleti jog átruházásához való hozzájárulást a bérbeadó megtagadhatja, ha:</w:t>
      </w:r>
    </w:p>
    <w:p w14:paraId="65D018B3" w14:textId="720CDF00" w:rsidR="0085127F" w:rsidRPr="00717AA8" w:rsidRDefault="0085127F" w:rsidP="002B1018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  <w:proofErr w:type="gramStart"/>
      <w:r w:rsidRPr="00717AA8">
        <w:rPr>
          <w:rFonts w:ascii="Times New Roman" w:eastAsiaTheme="minorHAnsi" w:hAnsi="Times New Roman"/>
          <w:i/>
          <w:sz w:val="24"/>
          <w:lang w:eastAsia="en-US"/>
        </w:rPr>
        <w:t>a</w:t>
      </w:r>
      <w:proofErr w:type="gramEnd"/>
      <w:r w:rsidRPr="00717AA8">
        <w:rPr>
          <w:rFonts w:ascii="Times New Roman" w:eastAsiaTheme="minorHAnsi" w:hAnsi="Times New Roman"/>
          <w:i/>
          <w:sz w:val="24"/>
          <w:lang w:eastAsia="en-US"/>
        </w:rPr>
        <w:t>) a bérlő nem felel meg a 10. § (3) bekezdés szerinti feltételeknek,</w:t>
      </w:r>
    </w:p>
    <w:p w14:paraId="59C6C174" w14:textId="72D3F723" w:rsidR="0085127F" w:rsidRPr="00717AA8" w:rsidRDefault="0085127F" w:rsidP="002B1018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  <w:r w:rsidRPr="00717AA8">
        <w:rPr>
          <w:rFonts w:ascii="Times New Roman" w:eastAsiaTheme="minorHAnsi" w:hAnsi="Times New Roman"/>
          <w:i/>
          <w:sz w:val="24"/>
          <w:lang w:eastAsia="en-US"/>
        </w:rPr>
        <w:t>b) a kérelem benyújtásakor a bérleti jog átvevőjével szemben fennállnak a 7. § szerinti kizáró okok vagy</w:t>
      </w:r>
    </w:p>
    <w:p w14:paraId="38F85AC7" w14:textId="77777777" w:rsidR="0085127F" w:rsidRPr="00717AA8" w:rsidRDefault="0085127F" w:rsidP="002B1018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  <w:r w:rsidRPr="00717AA8">
        <w:rPr>
          <w:rFonts w:ascii="Times New Roman" w:eastAsiaTheme="minorHAnsi" w:hAnsi="Times New Roman"/>
          <w:i/>
          <w:sz w:val="24"/>
          <w:lang w:eastAsia="en-US"/>
        </w:rPr>
        <w:t>c) önkormányzati érdekből.</w:t>
      </w:r>
    </w:p>
    <w:p w14:paraId="2ABF63C1" w14:textId="77777777" w:rsidR="0085127F" w:rsidRPr="00717AA8" w:rsidRDefault="0085127F" w:rsidP="002B1018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</w:p>
    <w:p w14:paraId="0B62A654" w14:textId="77777777" w:rsidR="0085127F" w:rsidRPr="00717AA8" w:rsidRDefault="0085127F" w:rsidP="002B1018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  <w:r w:rsidRPr="00717AA8">
        <w:rPr>
          <w:rFonts w:ascii="Times New Roman" w:eastAsiaTheme="minorHAnsi" w:hAnsi="Times New Roman"/>
          <w:i/>
          <w:sz w:val="24"/>
          <w:lang w:eastAsia="en-US"/>
        </w:rPr>
        <w:t>(3) Határozott idejű bérleti jog a jogviszonyból még fennálló időtartamra ruházható át.</w:t>
      </w:r>
    </w:p>
    <w:p w14:paraId="6293955E" w14:textId="77777777" w:rsidR="0085127F" w:rsidRPr="00717AA8" w:rsidRDefault="0085127F" w:rsidP="002B1018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</w:p>
    <w:p w14:paraId="7A8162B2" w14:textId="50B43389" w:rsidR="0085127F" w:rsidRPr="00717AA8" w:rsidRDefault="0085127F" w:rsidP="002B1018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  <w:r w:rsidRPr="00717AA8">
        <w:rPr>
          <w:rFonts w:ascii="Times New Roman" w:eastAsiaTheme="minorHAnsi" w:hAnsi="Times New Roman"/>
          <w:i/>
          <w:sz w:val="24"/>
          <w:lang w:eastAsia="en-US"/>
        </w:rPr>
        <w:t>(4) A bérleti jogot átvevő félnek egyszeri hozzájárulási díjat kell fizetni a bérbeadó részére, amelynek mértéke a bérbeadó által felkért igazságügyi szakértő által számított bérleti jog forgalmi értékének 50-%-</w:t>
      </w:r>
      <w:proofErr w:type="gramStart"/>
      <w:r w:rsidRPr="00717AA8">
        <w:rPr>
          <w:rFonts w:ascii="Times New Roman" w:eastAsiaTheme="minorHAnsi" w:hAnsi="Times New Roman"/>
          <w:i/>
          <w:sz w:val="24"/>
          <w:lang w:eastAsia="en-US"/>
        </w:rPr>
        <w:t>a.</w:t>
      </w:r>
      <w:proofErr w:type="gramEnd"/>
      <w:r w:rsidRPr="00717AA8">
        <w:rPr>
          <w:rFonts w:ascii="Times New Roman" w:eastAsiaTheme="minorHAnsi" w:hAnsi="Times New Roman"/>
          <w:i/>
          <w:sz w:val="24"/>
          <w:lang w:eastAsia="en-US"/>
        </w:rPr>
        <w:t xml:space="preserve"> A hozzájárulási díj a bérleti jogviszony megszűnésekor nem követelhető vissza.</w:t>
      </w:r>
    </w:p>
    <w:p w14:paraId="63BD2539" w14:textId="2C29E5C3" w:rsidR="0085127F" w:rsidRPr="00717AA8" w:rsidRDefault="0085127F" w:rsidP="002B1018">
      <w:pPr>
        <w:spacing w:before="240" w:line="240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  <w:r w:rsidRPr="00717AA8">
        <w:rPr>
          <w:rFonts w:ascii="Times New Roman" w:eastAsiaTheme="minorHAnsi" w:hAnsi="Times New Roman"/>
          <w:b/>
          <w:bCs/>
          <w:i/>
          <w:sz w:val="24"/>
          <w:lang w:eastAsia="en-US"/>
        </w:rPr>
        <w:t>(5)</w:t>
      </w:r>
      <w:r w:rsidRPr="00717AA8">
        <w:rPr>
          <w:rFonts w:ascii="Times New Roman" w:eastAsiaTheme="minorHAnsi" w:hAnsi="Times New Roman"/>
          <w:i/>
          <w:sz w:val="24"/>
          <w:lang w:eastAsia="en-US"/>
        </w:rPr>
        <w:t xml:space="preserve"> </w:t>
      </w:r>
      <w:r w:rsidRPr="00717AA8">
        <w:rPr>
          <w:rFonts w:ascii="Times New Roman" w:eastAsiaTheme="minorHAnsi" w:hAnsi="Times New Roman"/>
          <w:b/>
          <w:bCs/>
          <w:i/>
          <w:sz w:val="24"/>
          <w:lang w:eastAsia="en-US"/>
        </w:rPr>
        <w:t>A bérbeadó döntése alapján a bérleti jogot átvevő félnek nem kell hozzájárulási díjat fizetnie, amennyiben a bérleményben kulturális vagy oktatási tevékenységet folytat.</w:t>
      </w:r>
    </w:p>
    <w:p w14:paraId="31216489" w14:textId="77923722" w:rsidR="0085127F" w:rsidRPr="00717AA8" w:rsidRDefault="0085127F" w:rsidP="002B1018">
      <w:pPr>
        <w:spacing w:before="240" w:line="240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  <w:r w:rsidRPr="00717AA8">
        <w:rPr>
          <w:rFonts w:ascii="Times New Roman" w:eastAsiaTheme="minorHAnsi" w:hAnsi="Times New Roman"/>
          <w:i/>
          <w:sz w:val="24"/>
          <w:lang w:eastAsia="en-US"/>
        </w:rPr>
        <w:lastRenderedPageBreak/>
        <w:t>(6) A bérleti jog átvevője a helyiséget a helyiségbérleti szerződés megkötését követően, a bérbeadó megbízottja által aláírt jegyzőkönyvben rögzített állapotfelmérés mellett veheti birtokba.</w:t>
      </w:r>
    </w:p>
    <w:p w14:paraId="1D561D42" w14:textId="763D9DFF" w:rsidR="00687573" w:rsidRDefault="0085127F" w:rsidP="00717AA8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17AA8">
        <w:rPr>
          <w:rFonts w:ascii="Times New Roman" w:eastAsiaTheme="minorHAnsi" w:hAnsi="Times New Roman"/>
          <w:i/>
          <w:sz w:val="24"/>
          <w:lang w:eastAsia="en-US"/>
        </w:rPr>
        <w:t>(7) A bérlő és a bérleti jog átvevője a bérleti jog átruházására vonatkozó szerződést a bérbeadó írásbeli hozzájárulásának kézhezvételétől számított 30 napon belül köteles megkötni. Amennyiben a szerződés aláírására e határidőn belül a bérlőnek vagy a bérleti jog átvevőjének felróható okból nem kerül sor, a bérbeadói hozzájárulás hatályát veszti és a megfizetett hozzájárulási díj sem fizethető vissza.</w:t>
      </w:r>
      <w:r w:rsidR="006806BD">
        <w:rPr>
          <w:rFonts w:ascii="Times New Roman" w:eastAsiaTheme="minorHAnsi" w:hAnsi="Times New Roman"/>
          <w:i/>
          <w:sz w:val="24"/>
          <w:lang w:eastAsia="en-US"/>
        </w:rPr>
        <w:t>”</w:t>
      </w:r>
    </w:p>
    <w:p w14:paraId="508C394A" w14:textId="3C806E81" w:rsidR="00687573" w:rsidRPr="00FC4328" w:rsidRDefault="00687573" w:rsidP="00717AA8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C4328">
        <w:rPr>
          <w:rFonts w:ascii="Times New Roman" w:hAnsi="Times New Roman"/>
          <w:bCs/>
          <w:i/>
          <w:sz w:val="24"/>
          <w:szCs w:val="24"/>
        </w:rPr>
        <w:t>„7. §</w:t>
      </w:r>
      <w:r w:rsidRPr="00FC4328">
        <w:rPr>
          <w:rFonts w:ascii="Times New Roman" w:hAnsi="Times New Roman"/>
          <w:i/>
          <w:sz w:val="24"/>
          <w:szCs w:val="24"/>
        </w:rPr>
        <w:t> Ki van zárva a pályázók köréből:</w:t>
      </w:r>
    </w:p>
    <w:p w14:paraId="2E7EB323" w14:textId="77777777" w:rsidR="00687573" w:rsidRPr="00FC4328" w:rsidRDefault="00687573" w:rsidP="00717AA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C432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FC4328">
        <w:rPr>
          <w:rFonts w:ascii="Times New Roman" w:hAnsi="Times New Roman"/>
          <w:i/>
          <w:sz w:val="24"/>
          <w:szCs w:val="24"/>
        </w:rPr>
        <w:t>) aki, vagy a vele a társasági adóról és az osztalékadóról szóló törvény alapján kapcsolt vállalkozásban lévő személy a pályázat benyújtását megelőző 2 éven belül rendelkezett önkormányzati helyiségre kötött helyiségbérleti szerződéssel és bérleti jogviszonya a bérbeadó részéről rendkívüli felmondással szűnt meg,</w:t>
      </w:r>
    </w:p>
    <w:p w14:paraId="4DAB04BB" w14:textId="77777777" w:rsidR="00687573" w:rsidRPr="00FC4328" w:rsidRDefault="00687573" w:rsidP="00717AA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FC4328">
        <w:rPr>
          <w:rFonts w:ascii="Times New Roman" w:hAnsi="Times New Roman"/>
          <w:i/>
          <w:sz w:val="24"/>
          <w:szCs w:val="24"/>
        </w:rPr>
        <w:t>b) aki, vagy a vele a társasági adóról és az osztalékadóról szóló törvény alapján kapcsolt vállalkozásban lévő személy Önkormányzati tulajdonra vonatkozóan fennálló bérleti jogviszonnyal rendelkezik, vagy már megszűnt a bérleti jogviszonya kapcsán helyiségbér, használati díj, bérbeadó által számlázott szolgáltatásokból eredő díj, vagy közüzemi – így különösen vízdíj, fűtésdíj, földgázdíj, áramdíj, szemétszállítási díj –, tartozása áll fenn,</w:t>
      </w:r>
    </w:p>
    <w:p w14:paraId="34E14A8F" w14:textId="77777777" w:rsidR="00687573" w:rsidRPr="00FC4328" w:rsidRDefault="00687573" w:rsidP="00717AA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FC4328">
        <w:rPr>
          <w:rFonts w:ascii="Times New Roman" w:hAnsi="Times New Roman"/>
          <w:i/>
          <w:sz w:val="24"/>
          <w:szCs w:val="24"/>
        </w:rPr>
        <w:t>c) akinek az önkormányzati, vagy az állami adóhatóság felé tartozása áll fenn,</w:t>
      </w:r>
    </w:p>
    <w:p w14:paraId="41F61482" w14:textId="77777777" w:rsidR="00687573" w:rsidRPr="00FC4328" w:rsidRDefault="00687573" w:rsidP="00717AA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FC4328">
        <w:rPr>
          <w:rFonts w:ascii="Times New Roman" w:hAnsi="Times New Roman"/>
          <w:i/>
          <w:sz w:val="24"/>
          <w:szCs w:val="24"/>
        </w:rPr>
        <w:t>d) aki ellen felszámolási eljárás van folyamatban,</w:t>
      </w:r>
    </w:p>
    <w:p w14:paraId="187DA0C9" w14:textId="77777777" w:rsidR="00687573" w:rsidRPr="00FC4328" w:rsidRDefault="00687573" w:rsidP="00717AA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C4328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FC4328">
        <w:rPr>
          <w:rFonts w:ascii="Times New Roman" w:hAnsi="Times New Roman"/>
          <w:i/>
          <w:sz w:val="24"/>
          <w:szCs w:val="24"/>
        </w:rPr>
        <w:t>) aki végelszámolás vagy csődeljárás hatálya alatt áll,</w:t>
      </w:r>
    </w:p>
    <w:p w14:paraId="268E0587" w14:textId="66B14262" w:rsidR="00687573" w:rsidRPr="00FC4328" w:rsidRDefault="00687573" w:rsidP="00717AA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C4328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FC4328">
        <w:rPr>
          <w:rFonts w:ascii="Times New Roman" w:hAnsi="Times New Roman"/>
          <w:i/>
          <w:sz w:val="24"/>
          <w:szCs w:val="24"/>
        </w:rPr>
        <w:t>) aki a versenyeztetési kiírást megelőző 3 évben kiírt eljárások során megsértette a versenyeztetési eljárás tisztaságát.”</w:t>
      </w:r>
    </w:p>
    <w:p w14:paraId="4B383AFE" w14:textId="77777777" w:rsidR="00687573" w:rsidRPr="00FC4328" w:rsidRDefault="00687573" w:rsidP="00717AA8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jel"/>
          <w:rFonts w:ascii="Calibri" w:hAnsi="Calibri"/>
          <w:i/>
          <w:sz w:val="22"/>
          <w:szCs w:val="22"/>
        </w:rPr>
      </w:pPr>
    </w:p>
    <w:p w14:paraId="150C5AEE" w14:textId="5D90F039" w:rsidR="00687573" w:rsidRPr="00FC4328" w:rsidRDefault="00687573" w:rsidP="00717AA8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FC4328">
        <w:rPr>
          <w:rStyle w:val="jel"/>
          <w:i/>
        </w:rPr>
        <w:t>„10.§ (3)</w:t>
      </w:r>
      <w:r w:rsidRPr="00FC4328">
        <w:rPr>
          <w:i/>
        </w:rPr>
        <w:t> A bérlő az önkormányzati helyiségre újabb határozott idejű bérbeadás keretében akkor jogosult, ha:</w:t>
      </w:r>
    </w:p>
    <w:p w14:paraId="160920F3" w14:textId="77777777" w:rsidR="00687573" w:rsidRPr="00FC4328" w:rsidRDefault="00687573" w:rsidP="00717AA8">
      <w:pPr>
        <w:pStyle w:val="NormlWeb"/>
        <w:shd w:val="clear" w:color="auto" w:fill="FFFFFF"/>
        <w:spacing w:before="0" w:beforeAutospacing="0" w:after="0" w:afterAutospacing="0"/>
        <w:ind w:firstLine="181"/>
        <w:jc w:val="both"/>
        <w:rPr>
          <w:i/>
        </w:rPr>
      </w:pPr>
      <w:proofErr w:type="gramStart"/>
      <w:r w:rsidRPr="00FC4328">
        <w:rPr>
          <w:rStyle w:val="jel"/>
          <w:i/>
        </w:rPr>
        <w:t>a</w:t>
      </w:r>
      <w:proofErr w:type="gramEnd"/>
      <w:r w:rsidRPr="00FC4328">
        <w:rPr>
          <w:rStyle w:val="jel"/>
          <w:i/>
        </w:rPr>
        <w:t>)</w:t>
      </w:r>
      <w:r w:rsidRPr="00FC4328">
        <w:rPr>
          <w:i/>
        </w:rPr>
        <w:t> helyiségbér-, vagy a bérbeadó által számlázott szolgáltatásokból eredő díjtartozása nem áll fenn, és</w:t>
      </w:r>
    </w:p>
    <w:p w14:paraId="7741BE80" w14:textId="77777777" w:rsidR="00687573" w:rsidRPr="00FC4328" w:rsidRDefault="00687573" w:rsidP="00717AA8">
      <w:pPr>
        <w:pStyle w:val="NormlWeb"/>
        <w:shd w:val="clear" w:color="auto" w:fill="FFFFFF"/>
        <w:spacing w:before="0" w:beforeAutospacing="0" w:after="0" w:afterAutospacing="0"/>
        <w:ind w:firstLine="181"/>
        <w:jc w:val="both"/>
        <w:rPr>
          <w:i/>
        </w:rPr>
      </w:pPr>
      <w:r w:rsidRPr="00FC4328">
        <w:rPr>
          <w:rStyle w:val="jel"/>
          <w:i/>
        </w:rPr>
        <w:t>b)</w:t>
      </w:r>
      <w:r w:rsidRPr="00FC4328">
        <w:rPr>
          <w:i/>
        </w:rPr>
        <w:t> közüzemi szolgáltatókkal szemben fennálló tartozása nincs, kivéve, ha annak rendezésére részletfizetési megállapodást kötött, valamint</w:t>
      </w:r>
    </w:p>
    <w:p w14:paraId="3036257E" w14:textId="2181F5F2" w:rsidR="00687573" w:rsidRPr="00FC4328" w:rsidRDefault="00687573" w:rsidP="00717AA8">
      <w:pPr>
        <w:pStyle w:val="NormlWeb"/>
        <w:shd w:val="clear" w:color="auto" w:fill="FFFFFF"/>
        <w:spacing w:before="0" w:beforeAutospacing="0" w:after="0" w:afterAutospacing="0"/>
        <w:ind w:firstLine="181"/>
        <w:jc w:val="both"/>
        <w:rPr>
          <w:i/>
        </w:rPr>
      </w:pPr>
      <w:r w:rsidRPr="00FC4328">
        <w:rPr>
          <w:rStyle w:val="jel"/>
          <w:i/>
        </w:rPr>
        <w:t>c)</w:t>
      </w:r>
      <w:r w:rsidRPr="00FC4328">
        <w:rPr>
          <w:i/>
        </w:rPr>
        <w:t xml:space="preserve"> a bérlő a helyiségbérleti szerződésből származó kötelezettségeit maradéktalanul teljesítette és maradéktalanul együttműködött bérbeadóval az önkormányzat vonatkozó rendeletei és határozatai kapcsán kezdeményezett </w:t>
      </w:r>
      <w:proofErr w:type="gramStart"/>
      <w:r w:rsidRPr="00FC4328">
        <w:rPr>
          <w:i/>
        </w:rPr>
        <w:t>szerződés változások</w:t>
      </w:r>
      <w:proofErr w:type="gramEnd"/>
      <w:r w:rsidRPr="00FC4328">
        <w:rPr>
          <w:i/>
        </w:rPr>
        <w:t xml:space="preserve"> érvényesítésében.”</w:t>
      </w:r>
    </w:p>
    <w:p w14:paraId="11C4FEB0" w14:textId="77777777" w:rsidR="00687573" w:rsidRPr="00FC4328" w:rsidRDefault="00687573" w:rsidP="00717AA8">
      <w:pPr>
        <w:pStyle w:val="NormlWeb"/>
        <w:shd w:val="clear" w:color="auto" w:fill="FFFFFF"/>
        <w:spacing w:before="0" w:beforeAutospacing="0" w:after="0" w:afterAutospacing="0"/>
        <w:ind w:firstLine="181"/>
        <w:jc w:val="both"/>
        <w:rPr>
          <w:i/>
        </w:rPr>
      </w:pPr>
    </w:p>
    <w:p w14:paraId="2A653F07" w14:textId="34E337BF" w:rsidR="002B1018" w:rsidRPr="00B94D95" w:rsidRDefault="002B1018" w:rsidP="00687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94D95">
        <w:rPr>
          <w:rFonts w:ascii="Times New Roman" w:hAnsi="Times New Roman"/>
          <w:sz w:val="24"/>
          <w:szCs w:val="24"/>
        </w:rPr>
        <w:t xml:space="preserve">Átvevő megfelel a Rendelet </w:t>
      </w:r>
      <w:r>
        <w:rPr>
          <w:rFonts w:ascii="Times New Roman" w:hAnsi="Times New Roman"/>
          <w:sz w:val="24"/>
          <w:szCs w:val="24"/>
        </w:rPr>
        <w:t>7</w:t>
      </w:r>
      <w:r w:rsidR="006806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§ és a </w:t>
      </w:r>
      <w:r w:rsidRPr="00B94D9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B94D95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3</w:t>
      </w:r>
      <w:r w:rsidRPr="00B94D9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D95">
        <w:rPr>
          <w:rFonts w:ascii="Times New Roman" w:hAnsi="Times New Roman"/>
          <w:sz w:val="24"/>
          <w:szCs w:val="24"/>
        </w:rPr>
        <w:t>bekezdésében foglaltaknak, erre tekintettel a helyiség bérleti jogának átruházásához történő bérbeadói hozzájárulás nem tagadható meg.</w:t>
      </w:r>
      <w:r w:rsidRPr="00B94D95">
        <w:rPr>
          <w:rFonts w:ascii="Times New Roman" w:hAnsi="Times New Roman"/>
          <w:i/>
          <w:sz w:val="24"/>
          <w:szCs w:val="24"/>
        </w:rPr>
        <w:t xml:space="preserve"> </w:t>
      </w:r>
    </w:p>
    <w:p w14:paraId="1C0BF1CB" w14:textId="77777777" w:rsidR="002B1018" w:rsidRDefault="002B1018" w:rsidP="002B101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B7E54DC" w14:textId="77777777" w:rsidR="002B1018" w:rsidRDefault="002B1018" w:rsidP="002B101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</w:p>
    <w:p w14:paraId="08E36DC3" w14:textId="609054A4" w:rsidR="00DE1AFF" w:rsidRDefault="00DE1AFF" w:rsidP="002B101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F01D7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14:paraId="26875733" w14:textId="77777777" w:rsidR="00DE1AFF" w:rsidRDefault="00DE1AFF" w:rsidP="002B1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1CB8BB5" w14:textId="77777777" w:rsidR="00DE1AFF" w:rsidRDefault="00DE1AFF" w:rsidP="002B1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C3DE25C" w14:textId="77777777" w:rsidR="00687573" w:rsidRDefault="00687573" w:rsidP="002B1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701D6C" w14:textId="77777777" w:rsidR="00687573" w:rsidRDefault="00687573" w:rsidP="002B1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27A4D5E" w14:textId="77777777" w:rsidR="00687573" w:rsidRDefault="00687573" w:rsidP="002B1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D58E9F" w14:textId="77777777" w:rsidR="00687573" w:rsidRDefault="00687573" w:rsidP="002B1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81D874" w14:textId="3BC8EA69" w:rsidR="00DE1AFF" w:rsidRDefault="00DE1AFF" w:rsidP="002B1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0759B6E8" w14:textId="77777777" w:rsidR="00DE1AFF" w:rsidRPr="00556FEB" w:rsidRDefault="00DE1AFF" w:rsidP="002B1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7CA90D1" w14:textId="181DB258" w:rsidR="00DE1AFF" w:rsidRPr="00556FEB" w:rsidRDefault="00DE1AFF" w:rsidP="002B101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Képviselő-testület</w:t>
      </w:r>
      <w:r w:rsidR="00411BF9">
        <w:rPr>
          <w:rFonts w:ascii="Times New Roman" w:hAnsi="Times New Roman"/>
          <w:b/>
          <w:bCs/>
          <w:sz w:val="24"/>
          <w:szCs w:val="24"/>
          <w:u w:val="single"/>
        </w:rPr>
        <w:t>ének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05315D">
        <w:rPr>
          <w:rFonts w:ascii="Times New Roman" w:hAnsi="Times New Roman"/>
          <w:b/>
          <w:bCs/>
          <w:sz w:val="24"/>
          <w:szCs w:val="24"/>
          <w:u w:val="single"/>
        </w:rPr>
        <w:t xml:space="preserve">     </w:t>
      </w:r>
      <w:r w:rsidRPr="0066447B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66447B">
        <w:rPr>
          <w:rFonts w:ascii="Times New Roman" w:hAnsi="Times New Roman"/>
          <w:b/>
          <w:bCs/>
          <w:sz w:val="24"/>
          <w:szCs w:val="24"/>
          <w:u w:val="single"/>
        </w:rPr>
        <w:t>...../2025. (V.</w:t>
      </w:r>
      <w:r w:rsidR="001D3241"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66447B"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r w:rsidRPr="0066447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</w:t>
      </w:r>
      <w:r w:rsidRPr="00556F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DE1AFF">
        <w:rPr>
          <w:rFonts w:ascii="Times New Roman" w:hAnsi="Times New Roman"/>
          <w:b/>
          <w:sz w:val="24"/>
          <w:szCs w:val="24"/>
          <w:u w:val="single"/>
        </w:rPr>
        <w:t>33009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03573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 </w:t>
      </w:r>
      <w:r w:rsidRPr="00DE1AFF">
        <w:rPr>
          <w:rFonts w:ascii="Times New Roman" w:hAnsi="Times New Roman"/>
          <w:b/>
          <w:sz w:val="24"/>
          <w:szCs w:val="24"/>
          <w:u w:val="single"/>
        </w:rPr>
        <w:t xml:space="preserve">1078 </w:t>
      </w:r>
      <w:proofErr w:type="gramStart"/>
      <w:r w:rsidRPr="00DE1AFF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DE1AFF">
        <w:rPr>
          <w:rFonts w:ascii="Times New Roman" w:hAnsi="Times New Roman"/>
          <w:b/>
          <w:sz w:val="24"/>
          <w:szCs w:val="24"/>
          <w:u w:val="single"/>
        </w:rPr>
        <w:t xml:space="preserve"> VII. kerület Hernád utca 3</w:t>
      </w:r>
      <w:r w:rsidRPr="00503573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503573">
        <w:rPr>
          <w:rFonts w:ascii="Times New Roman" w:hAnsi="Times New Roman"/>
          <w:b/>
          <w:bCs/>
          <w:sz w:val="24"/>
          <w:szCs w:val="24"/>
          <w:u w:val="single"/>
        </w:rPr>
        <w:t>szám alatti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 nem lakás céljára szolgáló helyiség bérleti jogának átadása tárgyában </w:t>
      </w:r>
    </w:p>
    <w:p w14:paraId="51224DAF" w14:textId="77777777" w:rsidR="00DE1AFF" w:rsidRPr="00556FEB" w:rsidRDefault="00DE1AFF" w:rsidP="002B101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C0B0F69" w14:textId="1E2A060F" w:rsidR="00DE1AFF" w:rsidRPr="00556FEB" w:rsidRDefault="00DE1AFF" w:rsidP="00C1237D">
      <w:pPr>
        <w:widowControl w:val="0"/>
        <w:autoSpaceDE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411BF9">
        <w:rPr>
          <w:rFonts w:ascii="Times New Roman" w:hAnsi="Times New Roman"/>
          <w:sz w:val="24"/>
          <w:szCs w:val="24"/>
        </w:rPr>
        <w:t>ának</w:t>
      </w:r>
      <w:r w:rsidRPr="00556FEB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</w:t>
      </w:r>
      <w:r w:rsidRPr="00556FEB">
        <w:rPr>
          <w:rFonts w:ascii="Times New Roman" w:hAnsi="Times New Roman"/>
          <w:sz w:val="24"/>
          <w:szCs w:val="24"/>
        </w:rPr>
        <w:t xml:space="preserve"> úgy dönt, hogy</w:t>
      </w:r>
    </w:p>
    <w:p w14:paraId="22C219BB" w14:textId="711A9B5C" w:rsidR="00DE1AFF" w:rsidRPr="002F15AD" w:rsidRDefault="00DE1AFF" w:rsidP="002B1018">
      <w:pPr>
        <w:pStyle w:val="Listaszerbekezds"/>
        <w:widowControl w:val="0"/>
        <w:numPr>
          <w:ilvl w:val="0"/>
          <w:numId w:val="2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6530F">
        <w:rPr>
          <w:rFonts w:ascii="Times New Roman" w:hAnsi="Times New Roman"/>
          <w:b/>
          <w:sz w:val="24"/>
          <w:szCs w:val="24"/>
        </w:rPr>
        <w:t>hozzájárul</w:t>
      </w:r>
      <w:r w:rsidRPr="0056530F">
        <w:rPr>
          <w:rFonts w:ascii="Times New Roman" w:hAnsi="Times New Roman"/>
          <w:sz w:val="24"/>
          <w:szCs w:val="24"/>
        </w:rPr>
        <w:t xml:space="preserve"> az ingatlan-nyilvántartás szerint a </w:t>
      </w:r>
      <w:r w:rsidRPr="0056530F">
        <w:rPr>
          <w:rFonts w:ascii="Times New Roman" w:hAnsi="Times New Roman"/>
          <w:b/>
          <w:sz w:val="24"/>
          <w:szCs w:val="24"/>
        </w:rPr>
        <w:t>33009 helyrajzi számon</w:t>
      </w:r>
      <w:r w:rsidRPr="0056530F">
        <w:rPr>
          <w:rFonts w:ascii="Times New Roman" w:hAnsi="Times New Roman"/>
          <w:sz w:val="24"/>
          <w:szCs w:val="24"/>
        </w:rPr>
        <w:t xml:space="preserve"> nyilvántartott, természetben a </w:t>
      </w:r>
      <w:r w:rsidR="00F41F82" w:rsidRPr="0056530F">
        <w:rPr>
          <w:rFonts w:ascii="Times New Roman" w:hAnsi="Times New Roman"/>
          <w:b/>
          <w:sz w:val="24"/>
          <w:szCs w:val="24"/>
        </w:rPr>
        <w:t>1078 Budapest, VII. kerület Hernád utca 3.</w:t>
      </w:r>
      <w:r w:rsidRPr="0056530F">
        <w:rPr>
          <w:rFonts w:ascii="Times New Roman" w:hAnsi="Times New Roman"/>
          <w:b/>
          <w:sz w:val="24"/>
          <w:szCs w:val="24"/>
        </w:rPr>
        <w:t xml:space="preserve"> </w:t>
      </w:r>
      <w:r w:rsidRPr="0056530F">
        <w:rPr>
          <w:rFonts w:ascii="Times New Roman" w:hAnsi="Times New Roman"/>
          <w:sz w:val="24"/>
          <w:szCs w:val="24"/>
        </w:rPr>
        <w:t xml:space="preserve">szám alatti, nem lakás céljára szolgáló </w:t>
      </w:r>
      <w:r w:rsidR="00F41F82" w:rsidRPr="0056530F">
        <w:rPr>
          <w:rFonts w:ascii="Times New Roman" w:hAnsi="Times New Roman"/>
          <w:sz w:val="24"/>
          <w:szCs w:val="24"/>
        </w:rPr>
        <w:t>1811 m</w:t>
      </w:r>
      <w:r w:rsidR="00F41F82" w:rsidRPr="0056530F">
        <w:rPr>
          <w:rFonts w:ascii="Times New Roman" w:hAnsi="Times New Roman"/>
          <w:sz w:val="24"/>
          <w:szCs w:val="24"/>
          <w:vertAlign w:val="superscript"/>
        </w:rPr>
        <w:t>2</w:t>
      </w:r>
      <w:r w:rsidR="00F41F82" w:rsidRPr="0056530F">
        <w:rPr>
          <w:rFonts w:ascii="Times New Roman" w:hAnsi="Times New Roman"/>
          <w:sz w:val="24"/>
          <w:szCs w:val="24"/>
        </w:rPr>
        <w:t xml:space="preserve"> föld alapterület, a felépítmény összes beépített területe </w:t>
      </w:r>
      <w:r w:rsidR="00F41F82" w:rsidRPr="0056530F">
        <w:rPr>
          <w:rFonts w:ascii="Times New Roman" w:hAnsi="Times New Roman"/>
          <w:b/>
          <w:bCs/>
          <w:sz w:val="24"/>
          <w:szCs w:val="24"/>
        </w:rPr>
        <w:t>5551 m</w:t>
      </w:r>
      <w:r w:rsidR="00F41F82" w:rsidRPr="0056530F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F41F82" w:rsidRPr="0056530F">
        <w:rPr>
          <w:rFonts w:ascii="Times New Roman" w:hAnsi="Times New Roman"/>
          <w:sz w:val="24"/>
          <w:szCs w:val="24"/>
        </w:rPr>
        <w:t xml:space="preserve"> </w:t>
      </w:r>
      <w:r w:rsidR="00EC767E" w:rsidRPr="0056530F">
        <w:rPr>
          <w:rFonts w:ascii="Times New Roman" w:hAnsi="Times New Roman"/>
          <w:sz w:val="24"/>
          <w:szCs w:val="24"/>
        </w:rPr>
        <w:t>épület</w:t>
      </w:r>
      <w:r w:rsidRPr="0056530F">
        <w:rPr>
          <w:rFonts w:ascii="Times New Roman" w:hAnsi="Times New Roman"/>
          <w:sz w:val="24"/>
          <w:szCs w:val="24"/>
        </w:rPr>
        <w:t xml:space="preserve"> </w:t>
      </w:r>
      <w:r w:rsidR="00941BE5" w:rsidRPr="00941BE5">
        <w:rPr>
          <w:rFonts w:ascii="Times New Roman" w:hAnsi="Times New Roman"/>
          <w:b/>
          <w:sz w:val="24"/>
          <w:szCs w:val="24"/>
        </w:rPr>
        <w:t xml:space="preserve">Baptista Szeretetszolgálat Egyházi Jogi Személy </w:t>
      </w:r>
      <w:r w:rsidRPr="00941BE5">
        <w:rPr>
          <w:rFonts w:ascii="Times New Roman" w:hAnsi="Times New Roman"/>
          <w:sz w:val="24"/>
          <w:szCs w:val="24"/>
        </w:rPr>
        <w:t xml:space="preserve">(székhely: </w:t>
      </w:r>
      <w:r w:rsidR="00941BE5" w:rsidRPr="00941BE5">
        <w:rPr>
          <w:rFonts w:ascii="Times New Roman" w:hAnsi="Times New Roman"/>
          <w:sz w:val="24"/>
          <w:szCs w:val="24"/>
        </w:rPr>
        <w:t>1111 Budapest, Budafoki út 34/B.</w:t>
      </w:r>
      <w:r w:rsidRPr="00941BE5">
        <w:rPr>
          <w:rFonts w:ascii="Times New Roman" w:hAnsi="Times New Roman"/>
          <w:sz w:val="24"/>
          <w:szCs w:val="24"/>
        </w:rPr>
        <w:t xml:space="preserve">; </w:t>
      </w:r>
      <w:r w:rsidR="00941BE5" w:rsidRPr="00941BE5">
        <w:rPr>
          <w:rFonts w:ascii="Times New Roman" w:hAnsi="Times New Roman"/>
          <w:sz w:val="24"/>
          <w:szCs w:val="24"/>
        </w:rPr>
        <w:t xml:space="preserve">nyilvántartási </w:t>
      </w:r>
      <w:r w:rsidRPr="00941BE5">
        <w:rPr>
          <w:rFonts w:ascii="Times New Roman" w:hAnsi="Times New Roman"/>
          <w:sz w:val="24"/>
          <w:szCs w:val="24"/>
        </w:rPr>
        <w:t xml:space="preserve">szám: </w:t>
      </w:r>
      <w:r w:rsidR="00941BE5" w:rsidRPr="00941BE5">
        <w:rPr>
          <w:rFonts w:ascii="Times New Roman" w:hAnsi="Times New Roman"/>
          <w:sz w:val="24"/>
          <w:szCs w:val="24"/>
        </w:rPr>
        <w:t>00013/2012-001</w:t>
      </w:r>
      <w:r w:rsidRPr="00941BE5">
        <w:rPr>
          <w:rFonts w:ascii="Times New Roman" w:hAnsi="Times New Roman"/>
          <w:sz w:val="24"/>
          <w:szCs w:val="24"/>
        </w:rPr>
        <w:t xml:space="preserve">; adószám: </w:t>
      </w:r>
      <w:r w:rsidR="00941BE5" w:rsidRPr="00941BE5">
        <w:rPr>
          <w:rFonts w:ascii="Times New Roman" w:hAnsi="Times New Roman"/>
          <w:sz w:val="24"/>
          <w:szCs w:val="24"/>
        </w:rPr>
        <w:t>18264825-1-43</w:t>
      </w:r>
      <w:r w:rsidRPr="00941BE5">
        <w:rPr>
          <w:rFonts w:ascii="Times New Roman" w:hAnsi="Times New Roman"/>
          <w:sz w:val="24"/>
          <w:szCs w:val="24"/>
        </w:rPr>
        <w:t xml:space="preserve">, képviseletre jogosult: </w:t>
      </w:r>
      <w:r w:rsidR="00941BE5">
        <w:rPr>
          <w:rFonts w:ascii="Times New Roman" w:hAnsi="Times New Roman"/>
          <w:sz w:val="24"/>
          <w:szCs w:val="24"/>
        </w:rPr>
        <w:t>Dr. Szilágyi Béla</w:t>
      </w:r>
      <w:r w:rsidRPr="00941BE5">
        <w:rPr>
          <w:rFonts w:ascii="Times New Roman" w:hAnsi="Times New Roman"/>
          <w:sz w:val="24"/>
          <w:szCs w:val="24"/>
        </w:rPr>
        <w:t xml:space="preserve">) részére történő bérleti jog átadásához, </w:t>
      </w:r>
      <w:r w:rsidR="00F41F82" w:rsidRPr="00941BE5">
        <w:rPr>
          <w:rFonts w:ascii="Times New Roman" w:hAnsi="Times New Roman"/>
          <w:b/>
          <w:bCs/>
          <w:sz w:val="24"/>
          <w:szCs w:val="24"/>
        </w:rPr>
        <w:t>oktatá</w:t>
      </w:r>
      <w:r w:rsidRPr="00941BE5">
        <w:rPr>
          <w:rFonts w:ascii="Times New Roman" w:hAnsi="Times New Roman"/>
          <w:b/>
          <w:bCs/>
          <w:sz w:val="24"/>
          <w:szCs w:val="24"/>
        </w:rPr>
        <w:t>s</w:t>
      </w:r>
      <w:r w:rsidRPr="005653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6530F">
        <w:rPr>
          <w:rFonts w:ascii="Times New Roman" w:hAnsi="Times New Roman"/>
          <w:b/>
          <w:sz w:val="24"/>
          <w:szCs w:val="24"/>
        </w:rPr>
        <w:t xml:space="preserve">tevékenység céljára, versenyeztetés mellőzésével, </w:t>
      </w:r>
      <w:r w:rsidR="00697038" w:rsidRPr="002F15AD">
        <w:rPr>
          <w:rFonts w:ascii="Times New Roman" w:hAnsi="Times New Roman"/>
          <w:b/>
          <w:sz w:val="24"/>
          <w:szCs w:val="24"/>
        </w:rPr>
        <w:t xml:space="preserve">10 év </w:t>
      </w:r>
      <w:r w:rsidRPr="002F15AD">
        <w:rPr>
          <w:rFonts w:ascii="Times New Roman" w:hAnsi="Times New Roman"/>
          <w:b/>
          <w:sz w:val="24"/>
          <w:szCs w:val="24"/>
        </w:rPr>
        <w:t>határoz</w:t>
      </w:r>
      <w:r w:rsidR="00697038" w:rsidRPr="002F15AD">
        <w:rPr>
          <w:rFonts w:ascii="Times New Roman" w:hAnsi="Times New Roman"/>
          <w:b/>
          <w:sz w:val="24"/>
          <w:szCs w:val="24"/>
        </w:rPr>
        <w:t>ott</w:t>
      </w:r>
      <w:r w:rsidRPr="002F15AD">
        <w:rPr>
          <w:rFonts w:ascii="Times New Roman" w:hAnsi="Times New Roman"/>
          <w:b/>
          <w:sz w:val="24"/>
          <w:szCs w:val="24"/>
        </w:rPr>
        <w:t xml:space="preserve"> időre.</w:t>
      </w:r>
      <w:proofErr w:type="gramEnd"/>
    </w:p>
    <w:p w14:paraId="0B61D1C9" w14:textId="77777777" w:rsidR="00DE1AFF" w:rsidRPr="00556FEB" w:rsidRDefault="00DE1AFF" w:rsidP="002B101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94D64C7" w14:textId="77777777" w:rsidR="00DE1AFF" w:rsidRPr="0056530F" w:rsidRDefault="00DE1AFF" w:rsidP="002B1018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6530F">
        <w:rPr>
          <w:rFonts w:ascii="Times New Roman" w:hAnsi="Times New Roman"/>
          <w:sz w:val="24"/>
          <w:szCs w:val="24"/>
          <w:u w:val="single"/>
        </w:rPr>
        <w:t>Bérleti díjfizetési kötelezettsége:</w:t>
      </w:r>
    </w:p>
    <w:p w14:paraId="491FED06" w14:textId="75686437" w:rsidR="00DE1AFF" w:rsidRPr="0056530F" w:rsidRDefault="00643242" w:rsidP="002B1018">
      <w:pPr>
        <w:pStyle w:val="Listaszerbekezds"/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30F">
        <w:rPr>
          <w:rFonts w:ascii="Times New Roman" w:hAnsi="Times New Roman"/>
          <w:b/>
          <w:sz w:val="24"/>
          <w:szCs w:val="24"/>
        </w:rPr>
        <w:t>2.931.125 - Ft/hó + ÁFA (6.336,42, - Ft/m</w:t>
      </w:r>
      <w:r w:rsidRPr="003C64AC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6530F">
        <w:rPr>
          <w:rFonts w:ascii="Times New Roman" w:hAnsi="Times New Roman"/>
          <w:b/>
          <w:sz w:val="24"/>
          <w:szCs w:val="24"/>
        </w:rPr>
        <w:t>/év + ÁFA)</w:t>
      </w:r>
      <w:r w:rsidRPr="0056530F">
        <w:rPr>
          <w:rFonts w:ascii="Times New Roman" w:hAnsi="Times New Roman"/>
          <w:sz w:val="24"/>
          <w:szCs w:val="24"/>
        </w:rPr>
        <w:t>,</w:t>
      </w:r>
    </w:p>
    <w:p w14:paraId="68D4EB00" w14:textId="77777777" w:rsidR="00DE1AFF" w:rsidRPr="0056530F" w:rsidRDefault="00DE1AFF" w:rsidP="002B1018">
      <w:pPr>
        <w:pStyle w:val="Listaszerbekezds"/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56530F">
        <w:rPr>
          <w:rFonts w:ascii="Times New Roman" w:hAnsi="Times New Roman"/>
          <w:sz w:val="24"/>
        </w:rPr>
        <w:t>mely</w:t>
      </w:r>
      <w:proofErr w:type="gramEnd"/>
      <w:r w:rsidRPr="0056530F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14:paraId="072C788B" w14:textId="77777777" w:rsidR="0056530F" w:rsidRPr="0056530F" w:rsidRDefault="0056530F" w:rsidP="002B10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01AA6B" w14:textId="3B13BD37" w:rsidR="0056530F" w:rsidRPr="0056530F" w:rsidRDefault="00411BF9" w:rsidP="002B1018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6530F" w:rsidRPr="0056530F">
        <w:rPr>
          <w:rFonts w:ascii="Times New Roman" w:hAnsi="Times New Roman"/>
          <w:sz w:val="24"/>
          <w:szCs w:val="24"/>
        </w:rPr>
        <w:t xml:space="preserve">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14:paraId="6FFA98F8" w14:textId="77777777" w:rsidR="0056530F" w:rsidRPr="0056530F" w:rsidRDefault="0056530F" w:rsidP="002B10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54B3A" w14:textId="45BF9C98" w:rsidR="0056530F" w:rsidRPr="0056530F" w:rsidRDefault="00411BF9" w:rsidP="002B1018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6530F" w:rsidRPr="0056530F">
        <w:rPr>
          <w:rFonts w:ascii="Times New Roman" w:hAnsi="Times New Roman"/>
          <w:sz w:val="24"/>
          <w:szCs w:val="24"/>
        </w:rPr>
        <w:t xml:space="preserve"> bérlőnek vállalnia kell, hogy a megkötött helyiségbérleti szerződéssel és a módosításokkal megegyező tartalmú, egyoldalú kötelezettségvállaló nyilatkozatokat közjegyző előtt aláírja és annak eredeti példányát a szerződéskötést követő tizenöt napon belül a bérbeadó megbízottjának átadja. A közjegyzői okirat költsége a bérlőt terheli.</w:t>
      </w:r>
    </w:p>
    <w:p w14:paraId="7689DC04" w14:textId="77777777" w:rsidR="0056530F" w:rsidRDefault="0056530F" w:rsidP="002B10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D7E80C" w14:textId="1578F215" w:rsidR="00DE1AFF" w:rsidRPr="00556FEB" w:rsidRDefault="0085127F" w:rsidP="002B1018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E1AFF" w:rsidRPr="00556FEB">
        <w:rPr>
          <w:rFonts w:ascii="Times New Roman" w:hAnsi="Times New Roman"/>
          <w:b/>
          <w:sz w:val="24"/>
          <w:szCs w:val="24"/>
        </w:rPr>
        <w:t>.</w:t>
      </w:r>
      <w:r w:rsidR="00DE1AFF" w:rsidRPr="00556FEB">
        <w:rPr>
          <w:rFonts w:ascii="Times New Roman" w:hAnsi="Times New Roman"/>
          <w:sz w:val="24"/>
          <w:szCs w:val="24"/>
        </w:rPr>
        <w:t xml:space="preserve"> </w:t>
      </w:r>
      <w:r w:rsidR="002B1018">
        <w:rPr>
          <w:rFonts w:ascii="Times New Roman" w:hAnsi="Times New Roman"/>
          <w:sz w:val="24"/>
          <w:szCs w:val="24"/>
        </w:rPr>
        <w:t xml:space="preserve"> </w:t>
      </w:r>
      <w:r w:rsidR="00DE1AFF" w:rsidRPr="00556FEB">
        <w:rPr>
          <w:rFonts w:ascii="Times New Roman" w:hAnsi="Times New Roman"/>
          <w:sz w:val="24"/>
          <w:szCs w:val="24"/>
        </w:rPr>
        <w:t xml:space="preserve">Amennyiben a bérleti szerződést a bérlő a hozzájárulás kézhezvételétől számított </w:t>
      </w:r>
      <w:r w:rsidR="00717AA8">
        <w:rPr>
          <w:rFonts w:ascii="Times New Roman" w:hAnsi="Times New Roman"/>
          <w:b/>
          <w:sz w:val="24"/>
          <w:szCs w:val="24"/>
        </w:rPr>
        <w:t>30</w:t>
      </w:r>
      <w:r w:rsidR="00DE1AFF" w:rsidRPr="00556FEB">
        <w:rPr>
          <w:rFonts w:ascii="Times New Roman" w:hAnsi="Times New Roman"/>
          <w:b/>
          <w:sz w:val="24"/>
          <w:szCs w:val="24"/>
        </w:rPr>
        <w:t>. naptári napjáig</w:t>
      </w:r>
      <w:r w:rsidR="00DE1AFF" w:rsidRPr="00556FEB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14:paraId="10EDF638" w14:textId="77777777" w:rsidR="00DE1AFF" w:rsidRPr="00556FEB" w:rsidRDefault="00DE1AFF" w:rsidP="002B101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0B7E5D" w14:textId="77777777" w:rsidR="00DE1AFF" w:rsidRPr="00556FEB" w:rsidRDefault="00DE1AFF" w:rsidP="002B10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56FEB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17FB7C38" w14:textId="5AF9A6F1" w:rsidR="00DE1AFF" w:rsidRPr="00556FEB" w:rsidRDefault="00DE1AFF" w:rsidP="002B1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56FEB">
        <w:rPr>
          <w:rFonts w:ascii="Times New Roman" w:hAnsi="Times New Roman"/>
          <w:sz w:val="24"/>
          <w:szCs w:val="24"/>
        </w:rPr>
        <w:tab/>
        <w:t>1,</w:t>
      </w:r>
      <w:r w:rsidRPr="00FB6711">
        <w:rPr>
          <w:rFonts w:ascii="Times New Roman" w:hAnsi="Times New Roman"/>
          <w:sz w:val="24"/>
          <w:szCs w:val="24"/>
        </w:rPr>
        <w:t>2</w:t>
      </w:r>
      <w:r w:rsidR="00406688">
        <w:rPr>
          <w:rFonts w:ascii="Times New Roman" w:hAnsi="Times New Roman"/>
          <w:sz w:val="24"/>
          <w:szCs w:val="24"/>
        </w:rPr>
        <w:t>.</w:t>
      </w:r>
      <w:r w:rsidR="003C64AC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pont </w:t>
      </w:r>
      <w:r w:rsidRPr="0066447B">
        <w:rPr>
          <w:rFonts w:ascii="Times New Roman" w:hAnsi="Times New Roman"/>
          <w:sz w:val="24"/>
          <w:szCs w:val="24"/>
        </w:rPr>
        <w:t xml:space="preserve">tekintetében: 2025. </w:t>
      </w:r>
      <w:r w:rsidR="0085127F">
        <w:rPr>
          <w:rFonts w:ascii="Times New Roman" w:hAnsi="Times New Roman"/>
          <w:sz w:val="24"/>
          <w:szCs w:val="24"/>
        </w:rPr>
        <w:t xml:space="preserve">május </w:t>
      </w:r>
      <w:r w:rsidR="0056530F">
        <w:rPr>
          <w:rFonts w:ascii="Times New Roman" w:hAnsi="Times New Roman"/>
          <w:sz w:val="24"/>
          <w:szCs w:val="24"/>
        </w:rPr>
        <w:t>21</w:t>
      </w:r>
      <w:r w:rsidRPr="0066447B">
        <w:rPr>
          <w:rFonts w:ascii="Times New Roman" w:hAnsi="Times New Roman"/>
          <w:sz w:val="24"/>
          <w:szCs w:val="24"/>
        </w:rPr>
        <w:t>.</w:t>
      </w:r>
    </w:p>
    <w:p w14:paraId="25D9404B" w14:textId="15D76FDF" w:rsidR="00DE1AFF" w:rsidRPr="00556FEB" w:rsidRDefault="00DE1AFF" w:rsidP="002B1018">
      <w:pPr>
        <w:widowControl w:val="0"/>
        <w:autoSpaceDE w:val="0"/>
        <w:autoSpaceDN w:val="0"/>
        <w:adjustRightInd w:val="0"/>
        <w:spacing w:after="0" w:line="240" w:lineRule="auto"/>
        <w:ind w:left="698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C64AC">
        <w:rPr>
          <w:rFonts w:ascii="Times New Roman" w:hAnsi="Times New Roman"/>
          <w:sz w:val="24"/>
          <w:szCs w:val="24"/>
        </w:rPr>
        <w:t>3</w:t>
      </w:r>
      <w:r w:rsidRPr="00556FEB">
        <w:rPr>
          <w:rFonts w:ascii="Times New Roman" w:hAnsi="Times New Roman"/>
          <w:sz w:val="24"/>
          <w:szCs w:val="24"/>
        </w:rPr>
        <w:t>. pont tekintetében: a bérleti szerződéskötést követően 15 nap</w:t>
      </w:r>
    </w:p>
    <w:p w14:paraId="1A844FD2" w14:textId="7E441901" w:rsidR="00DE1AFF" w:rsidRDefault="00DE1AFF" w:rsidP="002B1018">
      <w:pPr>
        <w:widowControl w:val="0"/>
        <w:autoSpaceDE w:val="0"/>
        <w:autoSpaceDN w:val="0"/>
        <w:adjustRightInd w:val="0"/>
        <w:spacing w:after="0" w:line="240" w:lineRule="auto"/>
        <w:ind w:left="1276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C64AC">
        <w:rPr>
          <w:rFonts w:ascii="Times New Roman" w:hAnsi="Times New Roman"/>
          <w:sz w:val="24"/>
          <w:szCs w:val="24"/>
        </w:rPr>
        <w:t>4</w:t>
      </w:r>
      <w:r w:rsidRPr="00556FEB">
        <w:rPr>
          <w:rFonts w:ascii="Times New Roman" w:hAnsi="Times New Roman"/>
          <w:sz w:val="24"/>
          <w:szCs w:val="24"/>
        </w:rPr>
        <w:t xml:space="preserve">. pont tekintetében: bérlő a hozzájárulás kézhezvételétől számított </w:t>
      </w:r>
      <w:r w:rsidR="00717AA8">
        <w:rPr>
          <w:rFonts w:ascii="Times New Roman" w:hAnsi="Times New Roman"/>
          <w:sz w:val="24"/>
          <w:szCs w:val="24"/>
        </w:rPr>
        <w:t>30</w:t>
      </w:r>
      <w:r w:rsidRPr="00556FEB">
        <w:rPr>
          <w:rFonts w:ascii="Times New Roman" w:hAnsi="Times New Roman"/>
          <w:sz w:val="24"/>
          <w:szCs w:val="24"/>
        </w:rPr>
        <w:t>. naptári na</w:t>
      </w:r>
      <w:r>
        <w:rPr>
          <w:rFonts w:ascii="Times New Roman" w:hAnsi="Times New Roman"/>
          <w:sz w:val="24"/>
          <w:szCs w:val="24"/>
        </w:rPr>
        <w:t>p</w:t>
      </w:r>
    </w:p>
    <w:p w14:paraId="0B00DF06" w14:textId="77777777" w:rsidR="003C7E13" w:rsidRDefault="003C7E13" w:rsidP="002B1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AC40BC0" w14:textId="571C4CA7" w:rsidR="00DE1AFF" w:rsidRPr="00FE59B2" w:rsidRDefault="00DE1AFF" w:rsidP="002B1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6AD1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928255726"/>
          <w:placeholder>
            <w:docPart w:val="FD453C9FE423468B9FD951612FC57C95"/>
          </w:placeholder>
        </w:sdtPr>
        <w:sdtEndPr/>
        <w:sdtContent>
          <w:r w:rsidRPr="002E6AD1">
            <w:rPr>
              <w:rFonts w:ascii="Times New Roman" w:hAnsi="Times New Roman"/>
              <w:sz w:val="24"/>
            </w:rPr>
            <w:t>2025</w:t>
          </w:r>
        </w:sdtContent>
      </w:sdt>
      <w:r w:rsidRPr="002E6AD1">
        <w:rPr>
          <w:rFonts w:ascii="Times New Roman" w:hAnsi="Times New Roman"/>
          <w:sz w:val="24"/>
          <w:szCs w:val="24"/>
        </w:rPr>
        <w:t xml:space="preserve">. </w:t>
      </w:r>
      <w:r w:rsidR="003C7E13">
        <w:rPr>
          <w:rFonts w:ascii="Times New Roman" w:hAnsi="Times New Roman"/>
          <w:sz w:val="24"/>
        </w:rPr>
        <w:t>május 5</w:t>
      </w:r>
      <w:r w:rsidRPr="002E6AD1">
        <w:rPr>
          <w:rFonts w:ascii="Times New Roman" w:hAnsi="Times New Roman"/>
          <w:sz w:val="24"/>
          <w:szCs w:val="24"/>
        </w:rPr>
        <w:t>.</w:t>
      </w:r>
    </w:p>
    <w:p w14:paraId="4E03BB5C" w14:textId="51B96E6B" w:rsidR="00DE1AFF" w:rsidRDefault="00DE1AFF" w:rsidP="002B10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C2520A" w14:textId="77777777" w:rsidR="003C7E13" w:rsidRPr="005B03DE" w:rsidRDefault="00C65B42" w:rsidP="003C7E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2700" w:firstLine="234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1440523763"/>
          <w:placeholder>
            <w:docPart w:val="49B39981E3524E609B5E6CD536E5492F"/>
          </w:placeholder>
        </w:sdtPr>
        <w:sdtEndPr/>
        <w:sdtContent>
          <w:proofErr w:type="gramStart"/>
          <w:r w:rsidR="003C7E13">
            <w:rPr>
              <w:rFonts w:ascii="Times New Roman" w:hAnsi="Times New Roman"/>
              <w:sz w:val="24"/>
            </w:rPr>
            <w:t>dr.</w:t>
          </w:r>
          <w:proofErr w:type="gramEnd"/>
          <w:r w:rsidR="003C7E13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E17881B" w14:textId="2EB13BF3" w:rsidR="00DE1AFF" w:rsidRDefault="00C65B42" w:rsidP="00C1237D">
      <w:pPr>
        <w:pStyle w:val="Nincstrkz"/>
        <w:ind w:left="4111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0039074"/>
          <w:placeholder>
            <w:docPart w:val="49B39981E3524E609B5E6CD536E5492F"/>
          </w:placeholder>
        </w:sdtPr>
        <w:sdtEndPr/>
        <w:sdtContent>
          <w:r w:rsidR="003C7E13"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</w:t>
          </w:r>
          <w:bookmarkStart w:id="5" w:name="_GoBack"/>
          <w:bookmarkEnd w:id="5"/>
          <w:r w:rsidR="003C7E13">
            <w:rPr>
              <w:rFonts w:ascii="Times New Roman" w:hAnsi="Times New Roman"/>
              <w:sz w:val="24"/>
            </w:rPr>
            <w:t>gatója</w:t>
          </w:r>
        </w:sdtContent>
      </w:sdt>
    </w:p>
    <w:p w14:paraId="67CD6E0D" w14:textId="09605A98" w:rsidR="00DE1AFF" w:rsidRDefault="00FC4328" w:rsidP="002B1018">
      <w:pPr>
        <w:pStyle w:val="Nincstrkz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lastRenderedPageBreak/>
        <w:t>Előterjesztés mellékletei</w:t>
      </w:r>
      <w:r w:rsidR="00DE1AFF">
        <w:rPr>
          <w:rFonts w:ascii="Times New Roman" w:hAnsi="Times New Roman"/>
          <w:bCs/>
          <w:sz w:val="24"/>
          <w:szCs w:val="24"/>
          <w:lang w:eastAsia="hu-HU"/>
        </w:rPr>
        <w:t>:</w:t>
      </w:r>
    </w:p>
    <w:p w14:paraId="4F03CC27" w14:textId="77777777" w:rsidR="00DE1AFF" w:rsidRDefault="00DE1AFF" w:rsidP="002B1018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5FBBCF6E" w14:textId="41F8F5C6" w:rsidR="00DE1AFF" w:rsidRPr="00AB1EAC" w:rsidRDefault="00DE1AFF" w:rsidP="002B101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1</w:t>
      </w:r>
      <w:r w:rsidRPr="00AB1EAC">
        <w:rPr>
          <w:rFonts w:ascii="Times New Roman" w:hAnsi="Times New Roman"/>
          <w:sz w:val="24"/>
          <w:szCs w:val="24"/>
          <w:lang w:eastAsia="hu-HU"/>
        </w:rPr>
        <w:t xml:space="preserve">. melléklet </w:t>
      </w:r>
      <w:r w:rsidR="00E03457">
        <w:rPr>
          <w:rFonts w:ascii="Times New Roman" w:hAnsi="Times New Roman"/>
          <w:sz w:val="24"/>
          <w:szCs w:val="24"/>
          <w:lang w:eastAsia="hu-HU"/>
        </w:rPr>
        <w:t>-</w:t>
      </w:r>
      <w:r w:rsidRPr="00AB1EA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03457">
        <w:rPr>
          <w:rFonts w:ascii="Times New Roman" w:hAnsi="Times New Roman"/>
          <w:sz w:val="24"/>
          <w:szCs w:val="24"/>
          <w:lang w:eastAsia="hu-HU"/>
        </w:rPr>
        <w:t>Bérleti szerződés</w:t>
      </w:r>
    </w:p>
    <w:p w14:paraId="431191F1" w14:textId="25FF4A71" w:rsidR="00DE1AFF" w:rsidRDefault="00DE1AFF" w:rsidP="002B101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2. melléklet </w:t>
      </w:r>
      <w:r w:rsidR="00E03457">
        <w:rPr>
          <w:rFonts w:ascii="Times New Roman" w:hAnsi="Times New Roman"/>
          <w:sz w:val="24"/>
          <w:szCs w:val="24"/>
          <w:lang w:eastAsia="hu-HU"/>
        </w:rPr>
        <w:t>-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03457">
        <w:rPr>
          <w:rFonts w:ascii="Times New Roman" w:hAnsi="Times New Roman"/>
          <w:sz w:val="24"/>
          <w:szCs w:val="24"/>
          <w:lang w:eastAsia="hu-HU"/>
        </w:rPr>
        <w:t>Tulajdoni lap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14:paraId="1418A25F" w14:textId="01BA95A1" w:rsidR="00DE1AFF" w:rsidRPr="00F32BE2" w:rsidRDefault="00DE1AFF" w:rsidP="002B101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3. </w:t>
      </w:r>
      <w:r w:rsidRPr="00F32BE2">
        <w:rPr>
          <w:rFonts w:ascii="Times New Roman" w:hAnsi="Times New Roman"/>
          <w:sz w:val="24"/>
          <w:szCs w:val="24"/>
          <w:lang w:eastAsia="hu-HU"/>
        </w:rPr>
        <w:t xml:space="preserve">melléklet </w:t>
      </w:r>
      <w:r w:rsidR="00643242">
        <w:rPr>
          <w:rFonts w:ascii="Times New Roman" w:hAnsi="Times New Roman"/>
          <w:sz w:val="24"/>
          <w:szCs w:val="24"/>
          <w:lang w:eastAsia="hu-HU"/>
        </w:rPr>
        <w:t>-</w:t>
      </w:r>
      <w:r w:rsidRPr="00F32BE2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03457" w:rsidRPr="00E03457">
        <w:rPr>
          <w:rFonts w:ascii="Times New Roman" w:hAnsi="Times New Roman"/>
          <w:sz w:val="24"/>
          <w:szCs w:val="24"/>
          <w:lang w:eastAsia="hu-HU"/>
        </w:rPr>
        <w:t xml:space="preserve">Alapító okirat, </w:t>
      </w:r>
      <w:proofErr w:type="spellStart"/>
      <w:r w:rsidR="00E03457" w:rsidRPr="00E03457">
        <w:rPr>
          <w:rFonts w:ascii="Times New Roman" w:hAnsi="Times New Roman"/>
          <w:sz w:val="24"/>
          <w:szCs w:val="24"/>
          <w:lang w:eastAsia="hu-HU"/>
        </w:rPr>
        <w:t>SzMSz</w:t>
      </w:r>
      <w:proofErr w:type="spellEnd"/>
      <w:r w:rsidR="00E03457" w:rsidRPr="00E03457">
        <w:rPr>
          <w:rFonts w:ascii="Times New Roman" w:hAnsi="Times New Roman"/>
          <w:sz w:val="24"/>
          <w:szCs w:val="24"/>
          <w:lang w:eastAsia="hu-HU"/>
        </w:rPr>
        <w:t>, Működési engedély</w:t>
      </w:r>
    </w:p>
    <w:p w14:paraId="7987A2E8" w14:textId="50EEB04C" w:rsidR="00DE1AFF" w:rsidRDefault="00DE1AFF" w:rsidP="002B101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F32BE2">
        <w:rPr>
          <w:rFonts w:ascii="Times New Roman" w:hAnsi="Times New Roman"/>
          <w:sz w:val="24"/>
          <w:szCs w:val="24"/>
          <w:lang w:eastAsia="hu-HU"/>
        </w:rPr>
        <w:t xml:space="preserve">4. melléklet </w:t>
      </w:r>
      <w:r w:rsidR="00643242">
        <w:rPr>
          <w:rFonts w:ascii="Times New Roman" w:hAnsi="Times New Roman"/>
          <w:sz w:val="24"/>
          <w:szCs w:val="24"/>
          <w:lang w:eastAsia="hu-HU"/>
        </w:rPr>
        <w:t>-</w:t>
      </w:r>
      <w:r w:rsidR="00E0345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03457" w:rsidRPr="00E03457">
        <w:rPr>
          <w:rFonts w:ascii="Times New Roman" w:hAnsi="Times New Roman"/>
          <w:sz w:val="24"/>
          <w:szCs w:val="24"/>
          <w:lang w:eastAsia="hu-HU"/>
        </w:rPr>
        <w:t>Egyházi nyilvántartás, Aláírási címpéldány</w:t>
      </w:r>
    </w:p>
    <w:p w14:paraId="2088D87C" w14:textId="4FC1D7F2" w:rsidR="00E03457" w:rsidRDefault="00E03457" w:rsidP="002B101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u-HU"/>
        </w:rPr>
        <w:t>5. melléklet - Kérelem</w:t>
      </w:r>
    </w:p>
    <w:p w14:paraId="391E21E6" w14:textId="6A9251E7" w:rsidR="00E03457" w:rsidRDefault="00E03457" w:rsidP="002B101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u-HU"/>
        </w:rPr>
        <w:t>6. melléklet - Egyenlegközlő</w:t>
      </w:r>
    </w:p>
    <w:p w14:paraId="2783B5E7" w14:textId="2D278574" w:rsidR="00E03457" w:rsidRPr="00DE1AFF" w:rsidRDefault="00E03457" w:rsidP="002B101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u-HU"/>
        </w:rPr>
        <w:t>7. melléklet - Nemleges adóigazolások</w:t>
      </w:r>
    </w:p>
    <w:sectPr w:rsidR="00E03457" w:rsidRPr="00DE1AFF" w:rsidSect="002E351E">
      <w:footerReference w:type="default" r:id="rId11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A8EB9" w14:textId="77777777" w:rsidR="00C65B42" w:rsidRDefault="00C65B42">
      <w:pPr>
        <w:spacing w:after="0" w:line="240" w:lineRule="auto"/>
      </w:pPr>
      <w:r>
        <w:separator/>
      </w:r>
    </w:p>
  </w:endnote>
  <w:endnote w:type="continuationSeparator" w:id="0">
    <w:p w14:paraId="0091709E" w14:textId="77777777" w:rsidR="00C65B42" w:rsidRDefault="00C6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416AC" w14:textId="568755B9" w:rsidR="001A6BFA" w:rsidRPr="001C6C88" w:rsidRDefault="001235C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1237D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4F969209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9E27D" w14:textId="77777777" w:rsidR="00C65B42" w:rsidRDefault="00C65B42">
      <w:pPr>
        <w:spacing w:after="0" w:line="240" w:lineRule="auto"/>
      </w:pPr>
      <w:r>
        <w:separator/>
      </w:r>
    </w:p>
  </w:footnote>
  <w:footnote w:type="continuationSeparator" w:id="0">
    <w:p w14:paraId="5E08A1BD" w14:textId="77777777" w:rsidR="00C65B42" w:rsidRDefault="00C65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6841F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6B652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1A01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E4A0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342F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96CE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6E11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BC6A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A472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7007B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30E846" w:tentative="1">
      <w:start w:val="1"/>
      <w:numFmt w:val="lowerLetter"/>
      <w:lvlText w:val="%2."/>
      <w:lvlJc w:val="left"/>
      <w:pPr>
        <w:ind w:left="1440" w:hanging="360"/>
      </w:pPr>
    </w:lvl>
    <w:lvl w:ilvl="2" w:tplc="6060B562" w:tentative="1">
      <w:start w:val="1"/>
      <w:numFmt w:val="lowerRoman"/>
      <w:lvlText w:val="%3."/>
      <w:lvlJc w:val="right"/>
      <w:pPr>
        <w:ind w:left="2160" w:hanging="180"/>
      </w:pPr>
    </w:lvl>
    <w:lvl w:ilvl="3" w:tplc="185A771A" w:tentative="1">
      <w:start w:val="1"/>
      <w:numFmt w:val="decimal"/>
      <w:lvlText w:val="%4."/>
      <w:lvlJc w:val="left"/>
      <w:pPr>
        <w:ind w:left="2880" w:hanging="360"/>
      </w:pPr>
    </w:lvl>
    <w:lvl w:ilvl="4" w:tplc="C27EDDF6" w:tentative="1">
      <w:start w:val="1"/>
      <w:numFmt w:val="lowerLetter"/>
      <w:lvlText w:val="%5."/>
      <w:lvlJc w:val="left"/>
      <w:pPr>
        <w:ind w:left="3600" w:hanging="360"/>
      </w:pPr>
    </w:lvl>
    <w:lvl w:ilvl="5" w:tplc="DECCCB3C" w:tentative="1">
      <w:start w:val="1"/>
      <w:numFmt w:val="lowerRoman"/>
      <w:lvlText w:val="%6."/>
      <w:lvlJc w:val="right"/>
      <w:pPr>
        <w:ind w:left="4320" w:hanging="180"/>
      </w:pPr>
    </w:lvl>
    <w:lvl w:ilvl="6" w:tplc="46AA5B6C" w:tentative="1">
      <w:start w:val="1"/>
      <w:numFmt w:val="decimal"/>
      <w:lvlText w:val="%7."/>
      <w:lvlJc w:val="left"/>
      <w:pPr>
        <w:ind w:left="5040" w:hanging="360"/>
      </w:pPr>
    </w:lvl>
    <w:lvl w:ilvl="7" w:tplc="C930DE86" w:tentative="1">
      <w:start w:val="1"/>
      <w:numFmt w:val="lowerLetter"/>
      <w:lvlText w:val="%8."/>
      <w:lvlJc w:val="left"/>
      <w:pPr>
        <w:ind w:left="5760" w:hanging="360"/>
      </w:pPr>
    </w:lvl>
    <w:lvl w:ilvl="8" w:tplc="7812B4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3E24A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20CF832" w:tentative="1">
      <w:start w:val="1"/>
      <w:numFmt w:val="lowerLetter"/>
      <w:lvlText w:val="%2."/>
      <w:lvlJc w:val="left"/>
      <w:pPr>
        <w:ind w:left="1800" w:hanging="360"/>
      </w:pPr>
    </w:lvl>
    <w:lvl w:ilvl="2" w:tplc="51BAE088" w:tentative="1">
      <w:start w:val="1"/>
      <w:numFmt w:val="lowerRoman"/>
      <w:lvlText w:val="%3."/>
      <w:lvlJc w:val="right"/>
      <w:pPr>
        <w:ind w:left="2520" w:hanging="180"/>
      </w:pPr>
    </w:lvl>
    <w:lvl w:ilvl="3" w:tplc="53729408" w:tentative="1">
      <w:start w:val="1"/>
      <w:numFmt w:val="decimal"/>
      <w:lvlText w:val="%4."/>
      <w:lvlJc w:val="left"/>
      <w:pPr>
        <w:ind w:left="3240" w:hanging="360"/>
      </w:pPr>
    </w:lvl>
    <w:lvl w:ilvl="4" w:tplc="778A6586" w:tentative="1">
      <w:start w:val="1"/>
      <w:numFmt w:val="lowerLetter"/>
      <w:lvlText w:val="%5."/>
      <w:lvlJc w:val="left"/>
      <w:pPr>
        <w:ind w:left="3960" w:hanging="360"/>
      </w:pPr>
    </w:lvl>
    <w:lvl w:ilvl="5" w:tplc="54DE5184" w:tentative="1">
      <w:start w:val="1"/>
      <w:numFmt w:val="lowerRoman"/>
      <w:lvlText w:val="%6."/>
      <w:lvlJc w:val="right"/>
      <w:pPr>
        <w:ind w:left="4680" w:hanging="180"/>
      </w:pPr>
    </w:lvl>
    <w:lvl w:ilvl="6" w:tplc="BF8ABBAC" w:tentative="1">
      <w:start w:val="1"/>
      <w:numFmt w:val="decimal"/>
      <w:lvlText w:val="%7."/>
      <w:lvlJc w:val="left"/>
      <w:pPr>
        <w:ind w:left="5400" w:hanging="360"/>
      </w:pPr>
    </w:lvl>
    <w:lvl w:ilvl="7" w:tplc="6E64836C" w:tentative="1">
      <w:start w:val="1"/>
      <w:numFmt w:val="lowerLetter"/>
      <w:lvlText w:val="%8."/>
      <w:lvlJc w:val="left"/>
      <w:pPr>
        <w:ind w:left="6120" w:hanging="360"/>
      </w:pPr>
    </w:lvl>
    <w:lvl w:ilvl="8" w:tplc="2A7892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B128A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88E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2275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88ED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889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264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A449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E6B8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C47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B348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ED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CD6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44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62B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4B8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64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2C7F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023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71F12"/>
    <w:multiLevelType w:val="hybridMultilevel"/>
    <w:tmpl w:val="F2E0076E"/>
    <w:lvl w:ilvl="0" w:tplc="EE62ACA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E8D6DDB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BA69F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5BAFC4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C6E558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E3AE6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EE6D5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BC83A4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1BEF8C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8E61F1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1C6C588" w:tentative="1">
      <w:start w:val="1"/>
      <w:numFmt w:val="lowerLetter"/>
      <w:lvlText w:val="%2."/>
      <w:lvlJc w:val="left"/>
      <w:pPr>
        <w:ind w:left="1146" w:hanging="360"/>
      </w:pPr>
    </w:lvl>
    <w:lvl w:ilvl="2" w:tplc="8E2806B0" w:tentative="1">
      <w:start w:val="1"/>
      <w:numFmt w:val="lowerRoman"/>
      <w:lvlText w:val="%3."/>
      <w:lvlJc w:val="right"/>
      <w:pPr>
        <w:ind w:left="1866" w:hanging="180"/>
      </w:pPr>
    </w:lvl>
    <w:lvl w:ilvl="3" w:tplc="0DD2B258" w:tentative="1">
      <w:start w:val="1"/>
      <w:numFmt w:val="decimal"/>
      <w:lvlText w:val="%4."/>
      <w:lvlJc w:val="left"/>
      <w:pPr>
        <w:ind w:left="2586" w:hanging="360"/>
      </w:pPr>
    </w:lvl>
    <w:lvl w:ilvl="4" w:tplc="5CEEA772" w:tentative="1">
      <w:start w:val="1"/>
      <w:numFmt w:val="lowerLetter"/>
      <w:lvlText w:val="%5."/>
      <w:lvlJc w:val="left"/>
      <w:pPr>
        <w:ind w:left="3306" w:hanging="360"/>
      </w:pPr>
    </w:lvl>
    <w:lvl w:ilvl="5" w:tplc="5E30DC54" w:tentative="1">
      <w:start w:val="1"/>
      <w:numFmt w:val="lowerRoman"/>
      <w:lvlText w:val="%6."/>
      <w:lvlJc w:val="right"/>
      <w:pPr>
        <w:ind w:left="4026" w:hanging="180"/>
      </w:pPr>
    </w:lvl>
    <w:lvl w:ilvl="6" w:tplc="3F7274DC" w:tentative="1">
      <w:start w:val="1"/>
      <w:numFmt w:val="decimal"/>
      <w:lvlText w:val="%7."/>
      <w:lvlJc w:val="left"/>
      <w:pPr>
        <w:ind w:left="4746" w:hanging="360"/>
      </w:pPr>
    </w:lvl>
    <w:lvl w:ilvl="7" w:tplc="BFA21C32" w:tentative="1">
      <w:start w:val="1"/>
      <w:numFmt w:val="lowerLetter"/>
      <w:lvlText w:val="%8."/>
      <w:lvlJc w:val="left"/>
      <w:pPr>
        <w:ind w:left="5466" w:hanging="360"/>
      </w:pPr>
    </w:lvl>
    <w:lvl w:ilvl="8" w:tplc="138AF62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D70002E"/>
    <w:multiLevelType w:val="hybridMultilevel"/>
    <w:tmpl w:val="21203D04"/>
    <w:lvl w:ilvl="0" w:tplc="1056039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0148E"/>
    <w:multiLevelType w:val="hybridMultilevel"/>
    <w:tmpl w:val="67906590"/>
    <w:lvl w:ilvl="0" w:tplc="9B78CB08">
      <w:start w:val="1"/>
      <w:numFmt w:val="decimal"/>
      <w:lvlText w:val="%1.)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92387A"/>
    <w:multiLevelType w:val="hybridMultilevel"/>
    <w:tmpl w:val="A3E06C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91271"/>
    <w:multiLevelType w:val="hybridMultilevel"/>
    <w:tmpl w:val="E1BA2F1A"/>
    <w:lvl w:ilvl="0" w:tplc="5838AD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8487D6" w:tentative="1">
      <w:start w:val="1"/>
      <w:numFmt w:val="lowerLetter"/>
      <w:lvlText w:val="%2."/>
      <w:lvlJc w:val="left"/>
      <w:pPr>
        <w:ind w:left="1440" w:hanging="360"/>
      </w:pPr>
    </w:lvl>
    <w:lvl w:ilvl="2" w:tplc="9EBE47E6" w:tentative="1">
      <w:start w:val="1"/>
      <w:numFmt w:val="lowerRoman"/>
      <w:lvlText w:val="%3."/>
      <w:lvlJc w:val="right"/>
      <w:pPr>
        <w:ind w:left="2160" w:hanging="180"/>
      </w:pPr>
    </w:lvl>
    <w:lvl w:ilvl="3" w:tplc="C94AB620" w:tentative="1">
      <w:start w:val="1"/>
      <w:numFmt w:val="decimal"/>
      <w:lvlText w:val="%4."/>
      <w:lvlJc w:val="left"/>
      <w:pPr>
        <w:ind w:left="2880" w:hanging="360"/>
      </w:pPr>
    </w:lvl>
    <w:lvl w:ilvl="4" w:tplc="584CE0E6" w:tentative="1">
      <w:start w:val="1"/>
      <w:numFmt w:val="lowerLetter"/>
      <w:lvlText w:val="%5."/>
      <w:lvlJc w:val="left"/>
      <w:pPr>
        <w:ind w:left="3600" w:hanging="360"/>
      </w:pPr>
    </w:lvl>
    <w:lvl w:ilvl="5" w:tplc="5C3E0BCE" w:tentative="1">
      <w:start w:val="1"/>
      <w:numFmt w:val="lowerRoman"/>
      <w:lvlText w:val="%6."/>
      <w:lvlJc w:val="right"/>
      <w:pPr>
        <w:ind w:left="4320" w:hanging="180"/>
      </w:pPr>
    </w:lvl>
    <w:lvl w:ilvl="6" w:tplc="609EE54A" w:tentative="1">
      <w:start w:val="1"/>
      <w:numFmt w:val="decimal"/>
      <w:lvlText w:val="%7."/>
      <w:lvlJc w:val="left"/>
      <w:pPr>
        <w:ind w:left="5040" w:hanging="360"/>
      </w:pPr>
    </w:lvl>
    <w:lvl w:ilvl="7" w:tplc="0AA819BE" w:tentative="1">
      <w:start w:val="1"/>
      <w:numFmt w:val="lowerLetter"/>
      <w:lvlText w:val="%8."/>
      <w:lvlJc w:val="left"/>
      <w:pPr>
        <w:ind w:left="5760" w:hanging="360"/>
      </w:pPr>
    </w:lvl>
    <w:lvl w:ilvl="8" w:tplc="D77EA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E4B8155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5ACB2EE">
      <w:start w:val="1"/>
      <w:numFmt w:val="lowerLetter"/>
      <w:lvlText w:val="%2."/>
      <w:lvlJc w:val="left"/>
      <w:pPr>
        <w:ind w:left="1365" w:hanging="360"/>
      </w:pPr>
    </w:lvl>
    <w:lvl w:ilvl="2" w:tplc="D07E203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F46C94A" w:tentative="1">
      <w:start w:val="1"/>
      <w:numFmt w:val="decimal"/>
      <w:lvlText w:val="%4."/>
      <w:lvlJc w:val="left"/>
      <w:pPr>
        <w:ind w:left="2805" w:hanging="360"/>
      </w:pPr>
    </w:lvl>
    <w:lvl w:ilvl="4" w:tplc="BC709A4A" w:tentative="1">
      <w:start w:val="1"/>
      <w:numFmt w:val="lowerLetter"/>
      <w:lvlText w:val="%5."/>
      <w:lvlJc w:val="left"/>
      <w:pPr>
        <w:ind w:left="3525" w:hanging="360"/>
      </w:pPr>
    </w:lvl>
    <w:lvl w:ilvl="5" w:tplc="71CAB7C8" w:tentative="1">
      <w:start w:val="1"/>
      <w:numFmt w:val="lowerRoman"/>
      <w:lvlText w:val="%6."/>
      <w:lvlJc w:val="right"/>
      <w:pPr>
        <w:ind w:left="4245" w:hanging="180"/>
      </w:pPr>
    </w:lvl>
    <w:lvl w:ilvl="6" w:tplc="1542EC78" w:tentative="1">
      <w:start w:val="1"/>
      <w:numFmt w:val="decimal"/>
      <w:lvlText w:val="%7."/>
      <w:lvlJc w:val="left"/>
      <w:pPr>
        <w:ind w:left="4965" w:hanging="360"/>
      </w:pPr>
    </w:lvl>
    <w:lvl w:ilvl="7" w:tplc="65141152" w:tentative="1">
      <w:start w:val="1"/>
      <w:numFmt w:val="lowerLetter"/>
      <w:lvlText w:val="%8."/>
      <w:lvlJc w:val="left"/>
      <w:pPr>
        <w:ind w:left="5685" w:hanging="360"/>
      </w:pPr>
    </w:lvl>
    <w:lvl w:ilvl="8" w:tplc="BD2E481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73462A7"/>
    <w:multiLevelType w:val="hybridMultilevel"/>
    <w:tmpl w:val="DF0ED99E"/>
    <w:lvl w:ilvl="0" w:tplc="78640F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D65B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1E8E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1A64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CC2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4E4E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C46E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E2E1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2F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A6CB7"/>
    <w:multiLevelType w:val="hybridMultilevel"/>
    <w:tmpl w:val="2ED4CB8C"/>
    <w:lvl w:ilvl="0" w:tplc="74A09D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28C3D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D8D6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CA4B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ACEC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F2DA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C4B1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B4ED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F64A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AA02A3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5EC3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2278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70A0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CE20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063D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B4C7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9A5E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D273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ADC29D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547E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72F0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5262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5C7B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B61B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225D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5A32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AA7E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B1881F46">
      <w:start w:val="1"/>
      <w:numFmt w:val="upperLetter"/>
      <w:lvlText w:val="%1."/>
      <w:lvlJc w:val="left"/>
      <w:pPr>
        <w:ind w:left="720" w:hanging="360"/>
      </w:pPr>
    </w:lvl>
    <w:lvl w:ilvl="1" w:tplc="4BAEB912" w:tentative="1">
      <w:start w:val="1"/>
      <w:numFmt w:val="lowerLetter"/>
      <w:lvlText w:val="%2."/>
      <w:lvlJc w:val="left"/>
      <w:pPr>
        <w:ind w:left="1440" w:hanging="360"/>
      </w:pPr>
    </w:lvl>
    <w:lvl w:ilvl="2" w:tplc="6226BC34" w:tentative="1">
      <w:start w:val="1"/>
      <w:numFmt w:val="lowerRoman"/>
      <w:lvlText w:val="%3."/>
      <w:lvlJc w:val="right"/>
      <w:pPr>
        <w:ind w:left="2160" w:hanging="180"/>
      </w:pPr>
    </w:lvl>
    <w:lvl w:ilvl="3" w:tplc="8A3E0136" w:tentative="1">
      <w:start w:val="1"/>
      <w:numFmt w:val="decimal"/>
      <w:lvlText w:val="%4."/>
      <w:lvlJc w:val="left"/>
      <w:pPr>
        <w:ind w:left="2880" w:hanging="360"/>
      </w:pPr>
    </w:lvl>
    <w:lvl w:ilvl="4" w:tplc="B8AAC522" w:tentative="1">
      <w:start w:val="1"/>
      <w:numFmt w:val="lowerLetter"/>
      <w:lvlText w:val="%5."/>
      <w:lvlJc w:val="left"/>
      <w:pPr>
        <w:ind w:left="3600" w:hanging="360"/>
      </w:pPr>
    </w:lvl>
    <w:lvl w:ilvl="5" w:tplc="58E0FE5E" w:tentative="1">
      <w:start w:val="1"/>
      <w:numFmt w:val="lowerRoman"/>
      <w:lvlText w:val="%6."/>
      <w:lvlJc w:val="right"/>
      <w:pPr>
        <w:ind w:left="4320" w:hanging="180"/>
      </w:pPr>
    </w:lvl>
    <w:lvl w:ilvl="6" w:tplc="112054CE" w:tentative="1">
      <w:start w:val="1"/>
      <w:numFmt w:val="decimal"/>
      <w:lvlText w:val="%7."/>
      <w:lvlJc w:val="left"/>
      <w:pPr>
        <w:ind w:left="5040" w:hanging="360"/>
      </w:pPr>
    </w:lvl>
    <w:lvl w:ilvl="7" w:tplc="F65CD15C" w:tentative="1">
      <w:start w:val="1"/>
      <w:numFmt w:val="lowerLetter"/>
      <w:lvlText w:val="%8."/>
      <w:lvlJc w:val="left"/>
      <w:pPr>
        <w:ind w:left="5760" w:hanging="360"/>
      </w:pPr>
    </w:lvl>
    <w:lvl w:ilvl="8" w:tplc="6D689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6E4493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F044992" w:tentative="1">
      <w:start w:val="1"/>
      <w:numFmt w:val="lowerLetter"/>
      <w:lvlText w:val="%2."/>
      <w:lvlJc w:val="left"/>
      <w:pPr>
        <w:ind w:left="1800" w:hanging="360"/>
      </w:pPr>
    </w:lvl>
    <w:lvl w:ilvl="2" w:tplc="F9F2536C" w:tentative="1">
      <w:start w:val="1"/>
      <w:numFmt w:val="lowerRoman"/>
      <w:lvlText w:val="%3."/>
      <w:lvlJc w:val="right"/>
      <w:pPr>
        <w:ind w:left="2520" w:hanging="180"/>
      </w:pPr>
    </w:lvl>
    <w:lvl w:ilvl="3" w:tplc="C24A32F8" w:tentative="1">
      <w:start w:val="1"/>
      <w:numFmt w:val="decimal"/>
      <w:lvlText w:val="%4."/>
      <w:lvlJc w:val="left"/>
      <w:pPr>
        <w:ind w:left="3240" w:hanging="360"/>
      </w:pPr>
    </w:lvl>
    <w:lvl w:ilvl="4" w:tplc="AD7CDCA8" w:tentative="1">
      <w:start w:val="1"/>
      <w:numFmt w:val="lowerLetter"/>
      <w:lvlText w:val="%5."/>
      <w:lvlJc w:val="left"/>
      <w:pPr>
        <w:ind w:left="3960" w:hanging="360"/>
      </w:pPr>
    </w:lvl>
    <w:lvl w:ilvl="5" w:tplc="D6F8A8E4" w:tentative="1">
      <w:start w:val="1"/>
      <w:numFmt w:val="lowerRoman"/>
      <w:lvlText w:val="%6."/>
      <w:lvlJc w:val="right"/>
      <w:pPr>
        <w:ind w:left="4680" w:hanging="180"/>
      </w:pPr>
    </w:lvl>
    <w:lvl w:ilvl="6" w:tplc="BE460DCC" w:tentative="1">
      <w:start w:val="1"/>
      <w:numFmt w:val="decimal"/>
      <w:lvlText w:val="%7."/>
      <w:lvlJc w:val="left"/>
      <w:pPr>
        <w:ind w:left="5400" w:hanging="360"/>
      </w:pPr>
    </w:lvl>
    <w:lvl w:ilvl="7" w:tplc="A34C3B00" w:tentative="1">
      <w:start w:val="1"/>
      <w:numFmt w:val="lowerLetter"/>
      <w:lvlText w:val="%8."/>
      <w:lvlJc w:val="left"/>
      <w:pPr>
        <w:ind w:left="6120" w:hanging="360"/>
      </w:pPr>
    </w:lvl>
    <w:lvl w:ilvl="8" w:tplc="EE4C90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7696F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DDC2" w:tentative="1">
      <w:start w:val="1"/>
      <w:numFmt w:val="lowerLetter"/>
      <w:lvlText w:val="%2."/>
      <w:lvlJc w:val="left"/>
      <w:pPr>
        <w:ind w:left="1440" w:hanging="360"/>
      </w:pPr>
    </w:lvl>
    <w:lvl w:ilvl="2" w:tplc="141CDE46" w:tentative="1">
      <w:start w:val="1"/>
      <w:numFmt w:val="lowerRoman"/>
      <w:lvlText w:val="%3."/>
      <w:lvlJc w:val="right"/>
      <w:pPr>
        <w:ind w:left="2160" w:hanging="180"/>
      </w:pPr>
    </w:lvl>
    <w:lvl w:ilvl="3" w:tplc="E1946864" w:tentative="1">
      <w:start w:val="1"/>
      <w:numFmt w:val="decimal"/>
      <w:lvlText w:val="%4."/>
      <w:lvlJc w:val="left"/>
      <w:pPr>
        <w:ind w:left="2880" w:hanging="360"/>
      </w:pPr>
    </w:lvl>
    <w:lvl w:ilvl="4" w:tplc="3F32EA0A" w:tentative="1">
      <w:start w:val="1"/>
      <w:numFmt w:val="lowerLetter"/>
      <w:lvlText w:val="%5."/>
      <w:lvlJc w:val="left"/>
      <w:pPr>
        <w:ind w:left="3600" w:hanging="360"/>
      </w:pPr>
    </w:lvl>
    <w:lvl w:ilvl="5" w:tplc="2DE05318" w:tentative="1">
      <w:start w:val="1"/>
      <w:numFmt w:val="lowerRoman"/>
      <w:lvlText w:val="%6."/>
      <w:lvlJc w:val="right"/>
      <w:pPr>
        <w:ind w:left="4320" w:hanging="180"/>
      </w:pPr>
    </w:lvl>
    <w:lvl w:ilvl="6" w:tplc="2D4E83CA" w:tentative="1">
      <w:start w:val="1"/>
      <w:numFmt w:val="decimal"/>
      <w:lvlText w:val="%7."/>
      <w:lvlJc w:val="left"/>
      <w:pPr>
        <w:ind w:left="5040" w:hanging="360"/>
      </w:pPr>
    </w:lvl>
    <w:lvl w:ilvl="7" w:tplc="59F0E3E6" w:tentative="1">
      <w:start w:val="1"/>
      <w:numFmt w:val="lowerLetter"/>
      <w:lvlText w:val="%8."/>
      <w:lvlJc w:val="left"/>
      <w:pPr>
        <w:ind w:left="5760" w:hanging="360"/>
      </w:pPr>
    </w:lvl>
    <w:lvl w:ilvl="8" w:tplc="78304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C6FFD"/>
    <w:multiLevelType w:val="hybridMultilevel"/>
    <w:tmpl w:val="C1DA5A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4C4A06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600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B8C3E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9AEC3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0A6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BBE39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222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A62D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0CB1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40CEAD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8E73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1E61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04B5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DE52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D253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C259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1E21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C069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F64ED5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CCA320" w:tentative="1">
      <w:start w:val="1"/>
      <w:numFmt w:val="lowerLetter"/>
      <w:lvlText w:val="%2."/>
      <w:lvlJc w:val="left"/>
      <w:pPr>
        <w:ind w:left="1440" w:hanging="360"/>
      </w:pPr>
    </w:lvl>
    <w:lvl w:ilvl="2" w:tplc="7AA6D4E8" w:tentative="1">
      <w:start w:val="1"/>
      <w:numFmt w:val="lowerRoman"/>
      <w:lvlText w:val="%3."/>
      <w:lvlJc w:val="right"/>
      <w:pPr>
        <w:ind w:left="2160" w:hanging="180"/>
      </w:pPr>
    </w:lvl>
    <w:lvl w:ilvl="3" w:tplc="65D63EDC" w:tentative="1">
      <w:start w:val="1"/>
      <w:numFmt w:val="decimal"/>
      <w:lvlText w:val="%4."/>
      <w:lvlJc w:val="left"/>
      <w:pPr>
        <w:ind w:left="2880" w:hanging="360"/>
      </w:pPr>
    </w:lvl>
    <w:lvl w:ilvl="4" w:tplc="C9B607D8" w:tentative="1">
      <w:start w:val="1"/>
      <w:numFmt w:val="lowerLetter"/>
      <w:lvlText w:val="%5."/>
      <w:lvlJc w:val="left"/>
      <w:pPr>
        <w:ind w:left="3600" w:hanging="360"/>
      </w:pPr>
    </w:lvl>
    <w:lvl w:ilvl="5" w:tplc="60806EDC" w:tentative="1">
      <w:start w:val="1"/>
      <w:numFmt w:val="lowerRoman"/>
      <w:lvlText w:val="%6."/>
      <w:lvlJc w:val="right"/>
      <w:pPr>
        <w:ind w:left="4320" w:hanging="180"/>
      </w:pPr>
    </w:lvl>
    <w:lvl w:ilvl="6" w:tplc="86FE3F62" w:tentative="1">
      <w:start w:val="1"/>
      <w:numFmt w:val="decimal"/>
      <w:lvlText w:val="%7."/>
      <w:lvlJc w:val="left"/>
      <w:pPr>
        <w:ind w:left="5040" w:hanging="360"/>
      </w:pPr>
    </w:lvl>
    <w:lvl w:ilvl="7" w:tplc="204C689C" w:tentative="1">
      <w:start w:val="1"/>
      <w:numFmt w:val="lowerLetter"/>
      <w:lvlText w:val="%8."/>
      <w:lvlJc w:val="left"/>
      <w:pPr>
        <w:ind w:left="5760" w:hanging="360"/>
      </w:pPr>
    </w:lvl>
    <w:lvl w:ilvl="8" w:tplc="8AC08E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2"/>
  </w:num>
  <w:num w:numId="4">
    <w:abstractNumId w:val="23"/>
  </w:num>
  <w:num w:numId="5">
    <w:abstractNumId w:val="14"/>
  </w:num>
  <w:num w:numId="6">
    <w:abstractNumId w:val="0"/>
  </w:num>
  <w:num w:numId="7">
    <w:abstractNumId w:val="5"/>
  </w:num>
  <w:num w:numId="8">
    <w:abstractNumId w:val="7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11"/>
  </w:num>
  <w:num w:numId="14">
    <w:abstractNumId w:val="24"/>
  </w:num>
  <w:num w:numId="15">
    <w:abstractNumId w:val="15"/>
  </w:num>
  <w:num w:numId="16">
    <w:abstractNumId w:val="12"/>
  </w:num>
  <w:num w:numId="17">
    <w:abstractNumId w:val="3"/>
  </w:num>
  <w:num w:numId="18">
    <w:abstractNumId w:val="25"/>
  </w:num>
  <w:num w:numId="19">
    <w:abstractNumId w:val="19"/>
  </w:num>
  <w:num w:numId="20">
    <w:abstractNumId w:val="2"/>
  </w:num>
  <w:num w:numId="21">
    <w:abstractNumId w:val="6"/>
  </w:num>
  <w:num w:numId="22">
    <w:abstractNumId w:val="13"/>
  </w:num>
  <w:num w:numId="23">
    <w:abstractNumId w:val="9"/>
  </w:num>
  <w:num w:numId="24">
    <w:abstractNumId w:val="21"/>
  </w:num>
  <w:num w:numId="25">
    <w:abstractNumId w:val="10"/>
  </w:num>
  <w:num w:numId="2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047"/>
    <w:rsid w:val="0000419B"/>
    <w:rsid w:val="000072E0"/>
    <w:rsid w:val="00007FC3"/>
    <w:rsid w:val="0001036B"/>
    <w:rsid w:val="00010AE5"/>
    <w:rsid w:val="00011A85"/>
    <w:rsid w:val="00013A1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15D"/>
    <w:rsid w:val="00055AFF"/>
    <w:rsid w:val="00056B20"/>
    <w:rsid w:val="0005770B"/>
    <w:rsid w:val="00057F0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FB1"/>
    <w:rsid w:val="00083FAB"/>
    <w:rsid w:val="000853C4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6020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622E"/>
    <w:rsid w:val="001019D1"/>
    <w:rsid w:val="001025B6"/>
    <w:rsid w:val="00103556"/>
    <w:rsid w:val="001045C6"/>
    <w:rsid w:val="001101B5"/>
    <w:rsid w:val="00111327"/>
    <w:rsid w:val="00112610"/>
    <w:rsid w:val="001127A8"/>
    <w:rsid w:val="0011447D"/>
    <w:rsid w:val="00114CC9"/>
    <w:rsid w:val="001150A2"/>
    <w:rsid w:val="001155F3"/>
    <w:rsid w:val="001235C7"/>
    <w:rsid w:val="001259BE"/>
    <w:rsid w:val="0012683C"/>
    <w:rsid w:val="00136AF7"/>
    <w:rsid w:val="00137D89"/>
    <w:rsid w:val="0014034B"/>
    <w:rsid w:val="001405CB"/>
    <w:rsid w:val="00141233"/>
    <w:rsid w:val="00141FA1"/>
    <w:rsid w:val="00143F49"/>
    <w:rsid w:val="00145A70"/>
    <w:rsid w:val="001463D6"/>
    <w:rsid w:val="001475D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DD1"/>
    <w:rsid w:val="001841F5"/>
    <w:rsid w:val="00184B68"/>
    <w:rsid w:val="001864E4"/>
    <w:rsid w:val="001878EA"/>
    <w:rsid w:val="001907BF"/>
    <w:rsid w:val="00193107"/>
    <w:rsid w:val="00193D52"/>
    <w:rsid w:val="00194D42"/>
    <w:rsid w:val="00196C21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206"/>
    <w:rsid w:val="001D1BC0"/>
    <w:rsid w:val="001D2B38"/>
    <w:rsid w:val="001D3241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11A1"/>
    <w:rsid w:val="00232404"/>
    <w:rsid w:val="002349C6"/>
    <w:rsid w:val="00235128"/>
    <w:rsid w:val="0023583D"/>
    <w:rsid w:val="002367AC"/>
    <w:rsid w:val="00237E50"/>
    <w:rsid w:val="00253B03"/>
    <w:rsid w:val="0025449D"/>
    <w:rsid w:val="00255599"/>
    <w:rsid w:val="00260998"/>
    <w:rsid w:val="00262C63"/>
    <w:rsid w:val="00263A02"/>
    <w:rsid w:val="002660BB"/>
    <w:rsid w:val="00270D42"/>
    <w:rsid w:val="0027312D"/>
    <w:rsid w:val="00273987"/>
    <w:rsid w:val="002750F2"/>
    <w:rsid w:val="00275A29"/>
    <w:rsid w:val="002770E0"/>
    <w:rsid w:val="00281DF1"/>
    <w:rsid w:val="002824EB"/>
    <w:rsid w:val="002829BB"/>
    <w:rsid w:val="00290530"/>
    <w:rsid w:val="002913FA"/>
    <w:rsid w:val="00292F0F"/>
    <w:rsid w:val="00293B77"/>
    <w:rsid w:val="002962A9"/>
    <w:rsid w:val="00297ABF"/>
    <w:rsid w:val="002A0821"/>
    <w:rsid w:val="002A487D"/>
    <w:rsid w:val="002A7B49"/>
    <w:rsid w:val="002B1018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B2D"/>
    <w:rsid w:val="002C596D"/>
    <w:rsid w:val="002C7F2A"/>
    <w:rsid w:val="002D1654"/>
    <w:rsid w:val="002D1DB1"/>
    <w:rsid w:val="002D2B28"/>
    <w:rsid w:val="002D5616"/>
    <w:rsid w:val="002E351E"/>
    <w:rsid w:val="002E456D"/>
    <w:rsid w:val="002E7D64"/>
    <w:rsid w:val="002F15AD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20D4"/>
    <w:rsid w:val="00333487"/>
    <w:rsid w:val="00340AFC"/>
    <w:rsid w:val="00340F63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5AA"/>
    <w:rsid w:val="003927F6"/>
    <w:rsid w:val="003929AC"/>
    <w:rsid w:val="00394EA5"/>
    <w:rsid w:val="0039748B"/>
    <w:rsid w:val="0039774D"/>
    <w:rsid w:val="003977E5"/>
    <w:rsid w:val="003A1D28"/>
    <w:rsid w:val="003A3D48"/>
    <w:rsid w:val="003A5E06"/>
    <w:rsid w:val="003B0F37"/>
    <w:rsid w:val="003B0FDA"/>
    <w:rsid w:val="003B4AE9"/>
    <w:rsid w:val="003C64AC"/>
    <w:rsid w:val="003C7E13"/>
    <w:rsid w:val="003D0106"/>
    <w:rsid w:val="003D13F5"/>
    <w:rsid w:val="003D168D"/>
    <w:rsid w:val="003D5A4B"/>
    <w:rsid w:val="003D628F"/>
    <w:rsid w:val="003D7385"/>
    <w:rsid w:val="003D7455"/>
    <w:rsid w:val="003E07D4"/>
    <w:rsid w:val="003E36C7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688"/>
    <w:rsid w:val="00411934"/>
    <w:rsid w:val="00411BF9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19D0"/>
    <w:rsid w:val="004A2F6A"/>
    <w:rsid w:val="004A681A"/>
    <w:rsid w:val="004A7C04"/>
    <w:rsid w:val="004B3A43"/>
    <w:rsid w:val="004B6075"/>
    <w:rsid w:val="004C0111"/>
    <w:rsid w:val="004C6CC5"/>
    <w:rsid w:val="004D0602"/>
    <w:rsid w:val="004D1BFD"/>
    <w:rsid w:val="004D36AF"/>
    <w:rsid w:val="004D36E2"/>
    <w:rsid w:val="004D5E6E"/>
    <w:rsid w:val="004E03D9"/>
    <w:rsid w:val="004E0F29"/>
    <w:rsid w:val="004E6517"/>
    <w:rsid w:val="004E7ED4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01F2"/>
    <w:rsid w:val="00564D9B"/>
    <w:rsid w:val="0056530F"/>
    <w:rsid w:val="005654A7"/>
    <w:rsid w:val="0056761B"/>
    <w:rsid w:val="00571B62"/>
    <w:rsid w:val="0057205A"/>
    <w:rsid w:val="00572C0B"/>
    <w:rsid w:val="00572C67"/>
    <w:rsid w:val="00572F33"/>
    <w:rsid w:val="00573810"/>
    <w:rsid w:val="0057457F"/>
    <w:rsid w:val="00576079"/>
    <w:rsid w:val="005778E2"/>
    <w:rsid w:val="00593476"/>
    <w:rsid w:val="00593737"/>
    <w:rsid w:val="005A1A40"/>
    <w:rsid w:val="005A1CB1"/>
    <w:rsid w:val="005A2556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7E4"/>
    <w:rsid w:val="005C2C1A"/>
    <w:rsid w:val="005C3331"/>
    <w:rsid w:val="005C76B8"/>
    <w:rsid w:val="005D3C43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4C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D75"/>
    <w:rsid w:val="00610B61"/>
    <w:rsid w:val="006116B1"/>
    <w:rsid w:val="00613BEE"/>
    <w:rsid w:val="00613F30"/>
    <w:rsid w:val="0061746F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70B2"/>
    <w:rsid w:val="00643242"/>
    <w:rsid w:val="00644409"/>
    <w:rsid w:val="0064638B"/>
    <w:rsid w:val="006466D1"/>
    <w:rsid w:val="006476EF"/>
    <w:rsid w:val="0065011C"/>
    <w:rsid w:val="00650D3E"/>
    <w:rsid w:val="00651C7F"/>
    <w:rsid w:val="00651EA5"/>
    <w:rsid w:val="00654DC3"/>
    <w:rsid w:val="00661DDC"/>
    <w:rsid w:val="00662492"/>
    <w:rsid w:val="00664A5F"/>
    <w:rsid w:val="00666F92"/>
    <w:rsid w:val="00671D53"/>
    <w:rsid w:val="00671F84"/>
    <w:rsid w:val="006806BD"/>
    <w:rsid w:val="006821D0"/>
    <w:rsid w:val="00683085"/>
    <w:rsid w:val="00683AD3"/>
    <w:rsid w:val="006848FD"/>
    <w:rsid w:val="00685B2F"/>
    <w:rsid w:val="00687573"/>
    <w:rsid w:val="00687DEA"/>
    <w:rsid w:val="00687FA1"/>
    <w:rsid w:val="00687FB9"/>
    <w:rsid w:val="006923B2"/>
    <w:rsid w:val="00692896"/>
    <w:rsid w:val="00693F7B"/>
    <w:rsid w:val="006941F8"/>
    <w:rsid w:val="006953E0"/>
    <w:rsid w:val="006965C7"/>
    <w:rsid w:val="00697038"/>
    <w:rsid w:val="006A070B"/>
    <w:rsid w:val="006A0A2A"/>
    <w:rsid w:val="006A608C"/>
    <w:rsid w:val="006A65D6"/>
    <w:rsid w:val="006A6BA1"/>
    <w:rsid w:val="006A6F43"/>
    <w:rsid w:val="006B2ACB"/>
    <w:rsid w:val="006B3CA3"/>
    <w:rsid w:val="006B5C37"/>
    <w:rsid w:val="006B654C"/>
    <w:rsid w:val="006C1A61"/>
    <w:rsid w:val="006C1C3F"/>
    <w:rsid w:val="006C256B"/>
    <w:rsid w:val="006D76E6"/>
    <w:rsid w:val="006E03F6"/>
    <w:rsid w:val="006E1626"/>
    <w:rsid w:val="006E1F6E"/>
    <w:rsid w:val="006E54FC"/>
    <w:rsid w:val="006F469C"/>
    <w:rsid w:val="006F5D69"/>
    <w:rsid w:val="007011E1"/>
    <w:rsid w:val="0070194B"/>
    <w:rsid w:val="00702D38"/>
    <w:rsid w:val="00706EFD"/>
    <w:rsid w:val="007152D6"/>
    <w:rsid w:val="00717AA8"/>
    <w:rsid w:val="00720212"/>
    <w:rsid w:val="00720BBA"/>
    <w:rsid w:val="0072152D"/>
    <w:rsid w:val="00722A7D"/>
    <w:rsid w:val="00723976"/>
    <w:rsid w:val="007244EC"/>
    <w:rsid w:val="00726170"/>
    <w:rsid w:val="007308FC"/>
    <w:rsid w:val="0073134C"/>
    <w:rsid w:val="007364B2"/>
    <w:rsid w:val="0073684A"/>
    <w:rsid w:val="00737222"/>
    <w:rsid w:val="00740A6D"/>
    <w:rsid w:val="00741CEA"/>
    <w:rsid w:val="00744FE6"/>
    <w:rsid w:val="007476D8"/>
    <w:rsid w:val="00752EFB"/>
    <w:rsid w:val="0076064B"/>
    <w:rsid w:val="0076462C"/>
    <w:rsid w:val="0076500A"/>
    <w:rsid w:val="00766847"/>
    <w:rsid w:val="007724E0"/>
    <w:rsid w:val="007728DA"/>
    <w:rsid w:val="00774A97"/>
    <w:rsid w:val="00777791"/>
    <w:rsid w:val="007828DE"/>
    <w:rsid w:val="00787BAE"/>
    <w:rsid w:val="00787FBE"/>
    <w:rsid w:val="00790D64"/>
    <w:rsid w:val="00791978"/>
    <w:rsid w:val="00791BCE"/>
    <w:rsid w:val="007936C9"/>
    <w:rsid w:val="007947C8"/>
    <w:rsid w:val="00794943"/>
    <w:rsid w:val="007A33E1"/>
    <w:rsid w:val="007A3649"/>
    <w:rsid w:val="007A3ECF"/>
    <w:rsid w:val="007A7583"/>
    <w:rsid w:val="007B13DA"/>
    <w:rsid w:val="007B4BDA"/>
    <w:rsid w:val="007C523A"/>
    <w:rsid w:val="007C53B9"/>
    <w:rsid w:val="007C688C"/>
    <w:rsid w:val="007D0968"/>
    <w:rsid w:val="007D2753"/>
    <w:rsid w:val="007D46C0"/>
    <w:rsid w:val="007D4B07"/>
    <w:rsid w:val="007D667C"/>
    <w:rsid w:val="007E1CDA"/>
    <w:rsid w:val="007E4249"/>
    <w:rsid w:val="007F0116"/>
    <w:rsid w:val="007F2FCC"/>
    <w:rsid w:val="0080022F"/>
    <w:rsid w:val="00805EA6"/>
    <w:rsid w:val="00807F3C"/>
    <w:rsid w:val="00813491"/>
    <w:rsid w:val="008147AC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27F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6C8A"/>
    <w:rsid w:val="00882A12"/>
    <w:rsid w:val="008833B3"/>
    <w:rsid w:val="0088592F"/>
    <w:rsid w:val="00885DA3"/>
    <w:rsid w:val="00890E7B"/>
    <w:rsid w:val="008916A1"/>
    <w:rsid w:val="008955CC"/>
    <w:rsid w:val="00895F72"/>
    <w:rsid w:val="00896AF5"/>
    <w:rsid w:val="008A350F"/>
    <w:rsid w:val="008A44E1"/>
    <w:rsid w:val="008A583F"/>
    <w:rsid w:val="008A5D08"/>
    <w:rsid w:val="008A620A"/>
    <w:rsid w:val="008A6350"/>
    <w:rsid w:val="008A791D"/>
    <w:rsid w:val="008B1104"/>
    <w:rsid w:val="008B7265"/>
    <w:rsid w:val="008C126E"/>
    <w:rsid w:val="008C4C69"/>
    <w:rsid w:val="008C58DD"/>
    <w:rsid w:val="008D0FA4"/>
    <w:rsid w:val="008D1DDE"/>
    <w:rsid w:val="008D74AB"/>
    <w:rsid w:val="008E0A14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ABB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EA0"/>
    <w:rsid w:val="00936B85"/>
    <w:rsid w:val="00937198"/>
    <w:rsid w:val="00941BE5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C09"/>
    <w:rsid w:val="00954765"/>
    <w:rsid w:val="0096463F"/>
    <w:rsid w:val="00965081"/>
    <w:rsid w:val="009654E2"/>
    <w:rsid w:val="00967929"/>
    <w:rsid w:val="009709F0"/>
    <w:rsid w:val="00971FE5"/>
    <w:rsid w:val="0097287E"/>
    <w:rsid w:val="00972B97"/>
    <w:rsid w:val="00972BE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6D4"/>
    <w:rsid w:val="009A2931"/>
    <w:rsid w:val="009A3D21"/>
    <w:rsid w:val="009A5879"/>
    <w:rsid w:val="009A734D"/>
    <w:rsid w:val="009A752B"/>
    <w:rsid w:val="009B1525"/>
    <w:rsid w:val="009B32DA"/>
    <w:rsid w:val="009B6FF1"/>
    <w:rsid w:val="009B7310"/>
    <w:rsid w:val="009C1837"/>
    <w:rsid w:val="009C2195"/>
    <w:rsid w:val="009C24C6"/>
    <w:rsid w:val="009C264F"/>
    <w:rsid w:val="009C2BA1"/>
    <w:rsid w:val="009C2DCE"/>
    <w:rsid w:val="009C32ED"/>
    <w:rsid w:val="009C53D7"/>
    <w:rsid w:val="009C64CE"/>
    <w:rsid w:val="009D0850"/>
    <w:rsid w:val="009D13BD"/>
    <w:rsid w:val="009D3B59"/>
    <w:rsid w:val="009D3FA4"/>
    <w:rsid w:val="009D46BB"/>
    <w:rsid w:val="009D4DEC"/>
    <w:rsid w:val="009D64A6"/>
    <w:rsid w:val="009D6AF4"/>
    <w:rsid w:val="009D71F9"/>
    <w:rsid w:val="009E10C7"/>
    <w:rsid w:val="009E38B2"/>
    <w:rsid w:val="009E5FD2"/>
    <w:rsid w:val="009E66EC"/>
    <w:rsid w:val="009E6757"/>
    <w:rsid w:val="009F2728"/>
    <w:rsid w:val="009F745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83C"/>
    <w:rsid w:val="00A32E55"/>
    <w:rsid w:val="00A349C1"/>
    <w:rsid w:val="00A37898"/>
    <w:rsid w:val="00A4131A"/>
    <w:rsid w:val="00A43C79"/>
    <w:rsid w:val="00A54020"/>
    <w:rsid w:val="00A56E8A"/>
    <w:rsid w:val="00A57929"/>
    <w:rsid w:val="00A65E90"/>
    <w:rsid w:val="00A67302"/>
    <w:rsid w:val="00A74E62"/>
    <w:rsid w:val="00A74E70"/>
    <w:rsid w:val="00A765ED"/>
    <w:rsid w:val="00A829A3"/>
    <w:rsid w:val="00A836A3"/>
    <w:rsid w:val="00A902E0"/>
    <w:rsid w:val="00A93273"/>
    <w:rsid w:val="00A936FB"/>
    <w:rsid w:val="00AA152F"/>
    <w:rsid w:val="00AA2205"/>
    <w:rsid w:val="00AA26D7"/>
    <w:rsid w:val="00AA286D"/>
    <w:rsid w:val="00AA38EA"/>
    <w:rsid w:val="00AB05D7"/>
    <w:rsid w:val="00AB1370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1D7"/>
    <w:rsid w:val="00AF020C"/>
    <w:rsid w:val="00AF2A4A"/>
    <w:rsid w:val="00AF2A4E"/>
    <w:rsid w:val="00AF33F8"/>
    <w:rsid w:val="00AF74CC"/>
    <w:rsid w:val="00B006DE"/>
    <w:rsid w:val="00B00716"/>
    <w:rsid w:val="00B05F43"/>
    <w:rsid w:val="00B06DFC"/>
    <w:rsid w:val="00B10702"/>
    <w:rsid w:val="00B144CD"/>
    <w:rsid w:val="00B155B3"/>
    <w:rsid w:val="00B16AFC"/>
    <w:rsid w:val="00B16E4B"/>
    <w:rsid w:val="00B22BA9"/>
    <w:rsid w:val="00B3040A"/>
    <w:rsid w:val="00B30FB4"/>
    <w:rsid w:val="00B33923"/>
    <w:rsid w:val="00B34813"/>
    <w:rsid w:val="00B44B99"/>
    <w:rsid w:val="00B46373"/>
    <w:rsid w:val="00B5062B"/>
    <w:rsid w:val="00B52CF2"/>
    <w:rsid w:val="00B535E7"/>
    <w:rsid w:val="00B60C2F"/>
    <w:rsid w:val="00B61E06"/>
    <w:rsid w:val="00B6297E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6E9"/>
    <w:rsid w:val="00B84244"/>
    <w:rsid w:val="00B844BE"/>
    <w:rsid w:val="00B8454E"/>
    <w:rsid w:val="00B84554"/>
    <w:rsid w:val="00B90357"/>
    <w:rsid w:val="00B9041E"/>
    <w:rsid w:val="00B91790"/>
    <w:rsid w:val="00BA4525"/>
    <w:rsid w:val="00BA5729"/>
    <w:rsid w:val="00BA7822"/>
    <w:rsid w:val="00BB0119"/>
    <w:rsid w:val="00BC25CE"/>
    <w:rsid w:val="00BC4DE8"/>
    <w:rsid w:val="00BC51E9"/>
    <w:rsid w:val="00BC74CC"/>
    <w:rsid w:val="00BC7528"/>
    <w:rsid w:val="00BD158E"/>
    <w:rsid w:val="00BD6E8D"/>
    <w:rsid w:val="00BD7CF9"/>
    <w:rsid w:val="00BE2A16"/>
    <w:rsid w:val="00BE33A8"/>
    <w:rsid w:val="00BE5207"/>
    <w:rsid w:val="00BE58F1"/>
    <w:rsid w:val="00BE5956"/>
    <w:rsid w:val="00BF06BC"/>
    <w:rsid w:val="00BF2319"/>
    <w:rsid w:val="00BF5953"/>
    <w:rsid w:val="00BF5D3D"/>
    <w:rsid w:val="00BF79D6"/>
    <w:rsid w:val="00BF7A0E"/>
    <w:rsid w:val="00C06D07"/>
    <w:rsid w:val="00C07130"/>
    <w:rsid w:val="00C07EFB"/>
    <w:rsid w:val="00C10010"/>
    <w:rsid w:val="00C10E9C"/>
    <w:rsid w:val="00C1237D"/>
    <w:rsid w:val="00C13EF5"/>
    <w:rsid w:val="00C17043"/>
    <w:rsid w:val="00C22216"/>
    <w:rsid w:val="00C23333"/>
    <w:rsid w:val="00C2440B"/>
    <w:rsid w:val="00C2533E"/>
    <w:rsid w:val="00C2606E"/>
    <w:rsid w:val="00C263DA"/>
    <w:rsid w:val="00C32AA7"/>
    <w:rsid w:val="00C401BC"/>
    <w:rsid w:val="00C40E7E"/>
    <w:rsid w:val="00C431F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663"/>
    <w:rsid w:val="00C65561"/>
    <w:rsid w:val="00C65B42"/>
    <w:rsid w:val="00C65C1D"/>
    <w:rsid w:val="00C7082F"/>
    <w:rsid w:val="00C7713B"/>
    <w:rsid w:val="00C805E8"/>
    <w:rsid w:val="00C82629"/>
    <w:rsid w:val="00C83427"/>
    <w:rsid w:val="00C83C89"/>
    <w:rsid w:val="00C84795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356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3360"/>
    <w:rsid w:val="00CD46C9"/>
    <w:rsid w:val="00CD47E2"/>
    <w:rsid w:val="00CD4F78"/>
    <w:rsid w:val="00CD697F"/>
    <w:rsid w:val="00CE02FF"/>
    <w:rsid w:val="00CE20C6"/>
    <w:rsid w:val="00CE410E"/>
    <w:rsid w:val="00CE6C3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A55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1E94"/>
    <w:rsid w:val="00D73EF3"/>
    <w:rsid w:val="00D74B5E"/>
    <w:rsid w:val="00D74CD1"/>
    <w:rsid w:val="00D75D40"/>
    <w:rsid w:val="00D779BC"/>
    <w:rsid w:val="00D80DFB"/>
    <w:rsid w:val="00D82143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AFF"/>
    <w:rsid w:val="00DE2617"/>
    <w:rsid w:val="00DF0DB8"/>
    <w:rsid w:val="00DF2243"/>
    <w:rsid w:val="00DF4443"/>
    <w:rsid w:val="00DF523F"/>
    <w:rsid w:val="00DF5710"/>
    <w:rsid w:val="00DF6128"/>
    <w:rsid w:val="00DF6A85"/>
    <w:rsid w:val="00DF7CE7"/>
    <w:rsid w:val="00E01A0F"/>
    <w:rsid w:val="00E03457"/>
    <w:rsid w:val="00E044C9"/>
    <w:rsid w:val="00E05189"/>
    <w:rsid w:val="00E0733F"/>
    <w:rsid w:val="00E12B9C"/>
    <w:rsid w:val="00E13E4C"/>
    <w:rsid w:val="00E13F7A"/>
    <w:rsid w:val="00E1792C"/>
    <w:rsid w:val="00E21918"/>
    <w:rsid w:val="00E22447"/>
    <w:rsid w:val="00E23D58"/>
    <w:rsid w:val="00E259D4"/>
    <w:rsid w:val="00E277A7"/>
    <w:rsid w:val="00E32F28"/>
    <w:rsid w:val="00E3519B"/>
    <w:rsid w:val="00E36F81"/>
    <w:rsid w:val="00E4321A"/>
    <w:rsid w:val="00E4651A"/>
    <w:rsid w:val="00E46CCD"/>
    <w:rsid w:val="00E47876"/>
    <w:rsid w:val="00E53204"/>
    <w:rsid w:val="00E53F19"/>
    <w:rsid w:val="00E55AB8"/>
    <w:rsid w:val="00E55ECA"/>
    <w:rsid w:val="00E560AA"/>
    <w:rsid w:val="00E57513"/>
    <w:rsid w:val="00E60E87"/>
    <w:rsid w:val="00E654F0"/>
    <w:rsid w:val="00E66D25"/>
    <w:rsid w:val="00E70907"/>
    <w:rsid w:val="00E70BB9"/>
    <w:rsid w:val="00E74857"/>
    <w:rsid w:val="00E751CD"/>
    <w:rsid w:val="00E77722"/>
    <w:rsid w:val="00E84B1F"/>
    <w:rsid w:val="00E85A9A"/>
    <w:rsid w:val="00E8739D"/>
    <w:rsid w:val="00E90D46"/>
    <w:rsid w:val="00E93CB4"/>
    <w:rsid w:val="00E97E81"/>
    <w:rsid w:val="00EA08F5"/>
    <w:rsid w:val="00EA1A05"/>
    <w:rsid w:val="00EA272C"/>
    <w:rsid w:val="00EA3523"/>
    <w:rsid w:val="00EA37C2"/>
    <w:rsid w:val="00EA3E2D"/>
    <w:rsid w:val="00EA44E9"/>
    <w:rsid w:val="00EA4847"/>
    <w:rsid w:val="00EA615D"/>
    <w:rsid w:val="00EB11F6"/>
    <w:rsid w:val="00EB1CCE"/>
    <w:rsid w:val="00EB2881"/>
    <w:rsid w:val="00EB33C9"/>
    <w:rsid w:val="00EB60EE"/>
    <w:rsid w:val="00EB7653"/>
    <w:rsid w:val="00EB7AAB"/>
    <w:rsid w:val="00EC1656"/>
    <w:rsid w:val="00EC1DAF"/>
    <w:rsid w:val="00EC1FF9"/>
    <w:rsid w:val="00EC2B6B"/>
    <w:rsid w:val="00EC3776"/>
    <w:rsid w:val="00EC5A35"/>
    <w:rsid w:val="00EC5BC1"/>
    <w:rsid w:val="00EC70D4"/>
    <w:rsid w:val="00EC71BE"/>
    <w:rsid w:val="00EC767E"/>
    <w:rsid w:val="00ED0BFA"/>
    <w:rsid w:val="00ED1945"/>
    <w:rsid w:val="00ED517A"/>
    <w:rsid w:val="00ED6CDF"/>
    <w:rsid w:val="00EE0F1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E4C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91A"/>
    <w:rsid w:val="00F34455"/>
    <w:rsid w:val="00F35077"/>
    <w:rsid w:val="00F37BFF"/>
    <w:rsid w:val="00F404BB"/>
    <w:rsid w:val="00F41548"/>
    <w:rsid w:val="00F41F82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0E5"/>
    <w:rsid w:val="00F739BE"/>
    <w:rsid w:val="00F7752B"/>
    <w:rsid w:val="00F80E43"/>
    <w:rsid w:val="00F81FC5"/>
    <w:rsid w:val="00F833EC"/>
    <w:rsid w:val="00F83CC4"/>
    <w:rsid w:val="00F850AD"/>
    <w:rsid w:val="00F874FB"/>
    <w:rsid w:val="00F92014"/>
    <w:rsid w:val="00F936A2"/>
    <w:rsid w:val="00F94077"/>
    <w:rsid w:val="00F95456"/>
    <w:rsid w:val="00F9584E"/>
    <w:rsid w:val="00FA2177"/>
    <w:rsid w:val="00FA2894"/>
    <w:rsid w:val="00FA49C6"/>
    <w:rsid w:val="00FB0546"/>
    <w:rsid w:val="00FB1AD5"/>
    <w:rsid w:val="00FB1DE3"/>
    <w:rsid w:val="00FB2658"/>
    <w:rsid w:val="00FB4D8A"/>
    <w:rsid w:val="00FB611B"/>
    <w:rsid w:val="00FB6E6D"/>
    <w:rsid w:val="00FB6EEE"/>
    <w:rsid w:val="00FC03C2"/>
    <w:rsid w:val="00FC362A"/>
    <w:rsid w:val="00FC4328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4FCF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767E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NincstrkzChar">
    <w:name w:val="Nincs térköz Char"/>
    <w:link w:val="Nincstrkz"/>
    <w:uiPriority w:val="1"/>
    <w:locked/>
    <w:rsid w:val="00CD3360"/>
    <w:rPr>
      <w:rFonts w:eastAsiaTheme="minorHAnsi" w:cs="Times New Roman"/>
      <w:sz w:val="22"/>
      <w:szCs w:val="22"/>
      <w:lang w:eastAsia="en-US"/>
    </w:rPr>
  </w:style>
  <w:style w:type="character" w:customStyle="1" w:styleId="szakasz-jel">
    <w:name w:val="szakasz-jel"/>
    <w:basedOn w:val="Bekezdsalapbettpusa"/>
    <w:rsid w:val="00564D9B"/>
  </w:style>
  <w:style w:type="character" w:customStyle="1" w:styleId="jel">
    <w:name w:val="jel"/>
    <w:basedOn w:val="Bekezdsalapbettpusa"/>
    <w:rsid w:val="006E6E3A"/>
  </w:style>
  <w:style w:type="paragraph" w:customStyle="1" w:styleId="Norml1">
    <w:name w:val="Normál1"/>
    <w:basedOn w:val="Norml"/>
    <w:rsid w:val="006953E0"/>
    <w:pPr>
      <w:widowControl w:val="0"/>
      <w:suppressAutoHyphens/>
      <w:spacing w:after="0" w:line="240" w:lineRule="auto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8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D453C9FE423468B9FD951612FC57C9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E793B7-8B17-4FEB-94CD-9AFE8724B1DA}"/>
      </w:docPartPr>
      <w:docPartBody>
        <w:p w:rsidR="00C23166" w:rsidRDefault="00940EB1" w:rsidP="00940EB1">
          <w:pPr>
            <w:pStyle w:val="FD453C9FE423468B9FD951612FC57C9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42F65E6E5D6448E80BC166340D2B8A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363ACD2-5B1F-477D-88CF-4A86E91302EA}"/>
      </w:docPartPr>
      <w:docPartBody>
        <w:p w:rsidR="00914B99" w:rsidRDefault="00D20C18" w:rsidP="00D20C18">
          <w:pPr>
            <w:pStyle w:val="742F65E6E5D6448E80BC166340D2B8A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7337732CE5F48ECB3575E094CEA484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0333492-F57E-4D8A-BC2B-C4BA00681ED6}"/>
      </w:docPartPr>
      <w:docPartBody>
        <w:p w:rsidR="00914B99" w:rsidRDefault="00D20C18" w:rsidP="00D20C18">
          <w:pPr>
            <w:pStyle w:val="67337732CE5F48ECB3575E094CEA484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5A6EB3A84FF4F00A994A216D04735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2F9B4A-B743-407F-B36B-A92C4369BEC4}"/>
      </w:docPartPr>
      <w:docPartBody>
        <w:p w:rsidR="00914B99" w:rsidRDefault="00D20C18" w:rsidP="00D20C18">
          <w:pPr>
            <w:pStyle w:val="B5A6EB3A84FF4F00A994A216D04735A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80F34820C4C446C9C093DE2B140757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C1AEF9F-16FF-4E2E-AF65-32380B5E709C}"/>
      </w:docPartPr>
      <w:docPartBody>
        <w:p w:rsidR="00914B99" w:rsidRDefault="00D20C18" w:rsidP="00D20C18">
          <w:pPr>
            <w:pStyle w:val="580F34820C4C446C9C093DE2B140757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D79EADCE3B641DB9F639AE15515BD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0A1F6D-A176-41F1-BF81-93B191D7D2EF}"/>
      </w:docPartPr>
      <w:docPartBody>
        <w:p w:rsidR="00914B99" w:rsidRDefault="00D20C18" w:rsidP="00D20C18">
          <w:pPr>
            <w:pStyle w:val="DD79EADCE3B641DB9F639AE15515BDD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579D36390C447CBF3190B5172AE9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295C26A-499A-41F3-9062-1F936465D6E3}"/>
      </w:docPartPr>
      <w:docPartBody>
        <w:p w:rsidR="00914B99" w:rsidRDefault="00D20C18" w:rsidP="00D20C18">
          <w:pPr>
            <w:pStyle w:val="E1579D36390C447CBF3190B5172AE9C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2FCA8424644BC180DAE0356C4C5E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D0736E-327E-4DC4-8B41-A82A7C6F1BB5}"/>
      </w:docPartPr>
      <w:docPartBody>
        <w:p w:rsidR="00914B99" w:rsidRDefault="00D20C18" w:rsidP="00D20C18">
          <w:pPr>
            <w:pStyle w:val="CE2FCA8424644BC180DAE0356C4C5E5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31E0CD220B3451099F54EE392FEBF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9B7998-D21B-4CB3-B1EA-C303FC579545}"/>
      </w:docPartPr>
      <w:docPartBody>
        <w:p w:rsidR="00914B99" w:rsidRDefault="00D20C18" w:rsidP="00D20C18">
          <w:pPr>
            <w:pStyle w:val="B31E0CD220B3451099F54EE392FEBFD5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49B39981E3524E609B5E6CD536E5492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360FE8F-706B-4E4B-B927-42B1E5C38996}"/>
      </w:docPartPr>
      <w:docPartBody>
        <w:p w:rsidR="00914B99" w:rsidRDefault="00D20C18" w:rsidP="00D20C18">
          <w:pPr>
            <w:pStyle w:val="49B39981E3524E609B5E6CD536E5492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11E6"/>
    <w:rsid w:val="00013A15"/>
    <w:rsid w:val="00093894"/>
    <w:rsid w:val="000C1E96"/>
    <w:rsid w:val="001025B6"/>
    <w:rsid w:val="001463D6"/>
    <w:rsid w:val="00156C12"/>
    <w:rsid w:val="00232404"/>
    <w:rsid w:val="00253B03"/>
    <w:rsid w:val="002829BB"/>
    <w:rsid w:val="00287A6C"/>
    <w:rsid w:val="002D511A"/>
    <w:rsid w:val="0044242B"/>
    <w:rsid w:val="00453088"/>
    <w:rsid w:val="00482FE0"/>
    <w:rsid w:val="004D4E75"/>
    <w:rsid w:val="004E7ED4"/>
    <w:rsid w:val="00563FD1"/>
    <w:rsid w:val="00565D03"/>
    <w:rsid w:val="00573609"/>
    <w:rsid w:val="005803F7"/>
    <w:rsid w:val="00583D0B"/>
    <w:rsid w:val="005D3C43"/>
    <w:rsid w:val="005F5873"/>
    <w:rsid w:val="00671362"/>
    <w:rsid w:val="006B654C"/>
    <w:rsid w:val="006D6362"/>
    <w:rsid w:val="006D78AB"/>
    <w:rsid w:val="006E2046"/>
    <w:rsid w:val="00752930"/>
    <w:rsid w:val="007C53B9"/>
    <w:rsid w:val="00895D06"/>
    <w:rsid w:val="00914B99"/>
    <w:rsid w:val="00940EB1"/>
    <w:rsid w:val="00951CF1"/>
    <w:rsid w:val="00970BB5"/>
    <w:rsid w:val="00993A01"/>
    <w:rsid w:val="00994188"/>
    <w:rsid w:val="009B1525"/>
    <w:rsid w:val="009E16F1"/>
    <w:rsid w:val="00A02C67"/>
    <w:rsid w:val="00A73A7E"/>
    <w:rsid w:val="00AA286D"/>
    <w:rsid w:val="00BE3263"/>
    <w:rsid w:val="00C216BF"/>
    <w:rsid w:val="00C23166"/>
    <w:rsid w:val="00C844A4"/>
    <w:rsid w:val="00C953D4"/>
    <w:rsid w:val="00CA1A7A"/>
    <w:rsid w:val="00CD2ED7"/>
    <w:rsid w:val="00CD5198"/>
    <w:rsid w:val="00D20C18"/>
    <w:rsid w:val="00E047FD"/>
    <w:rsid w:val="00E74857"/>
    <w:rsid w:val="00EF4F60"/>
    <w:rsid w:val="00F936A2"/>
    <w:rsid w:val="00F9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20C18"/>
    <w:rPr>
      <w:color w:val="808080"/>
    </w:rPr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FD453C9FE423468B9FD951612FC57C95">
    <w:name w:val="FD453C9FE423468B9FD951612FC57C95"/>
    <w:rsid w:val="00940E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33C9624E1F44859D8A664465764115">
    <w:name w:val="3F33C9624E1F44859D8A664465764115"/>
    <w:rsid w:val="00CA1A7A"/>
  </w:style>
  <w:style w:type="paragraph" w:customStyle="1" w:styleId="0E3D6D4CD02147C0B48401BBF426159D">
    <w:name w:val="0E3D6D4CD02147C0B48401BBF426159D"/>
    <w:rsid w:val="00CA1A7A"/>
  </w:style>
  <w:style w:type="paragraph" w:customStyle="1" w:styleId="742F65E6E5D6448E80BC166340D2B8AB">
    <w:name w:val="742F65E6E5D6448E80BC166340D2B8AB"/>
    <w:rsid w:val="00D20C18"/>
  </w:style>
  <w:style w:type="paragraph" w:customStyle="1" w:styleId="67337732CE5F48ECB3575E094CEA4848">
    <w:name w:val="67337732CE5F48ECB3575E094CEA4848"/>
    <w:rsid w:val="00D20C18"/>
  </w:style>
  <w:style w:type="paragraph" w:customStyle="1" w:styleId="B5A6EB3A84FF4F00A994A216D04735A0">
    <w:name w:val="B5A6EB3A84FF4F00A994A216D04735A0"/>
    <w:rsid w:val="00D20C18"/>
  </w:style>
  <w:style w:type="paragraph" w:customStyle="1" w:styleId="580F34820C4C446C9C093DE2B1407578">
    <w:name w:val="580F34820C4C446C9C093DE2B1407578"/>
    <w:rsid w:val="00D20C18"/>
  </w:style>
  <w:style w:type="paragraph" w:customStyle="1" w:styleId="DD79EADCE3B641DB9F639AE15515BDD3">
    <w:name w:val="DD79EADCE3B641DB9F639AE15515BDD3"/>
    <w:rsid w:val="00D20C18"/>
  </w:style>
  <w:style w:type="paragraph" w:customStyle="1" w:styleId="E1579D36390C447CBF3190B5172AE9CD">
    <w:name w:val="E1579D36390C447CBF3190B5172AE9CD"/>
    <w:rsid w:val="00D20C18"/>
  </w:style>
  <w:style w:type="paragraph" w:customStyle="1" w:styleId="CE2FCA8424644BC180DAE0356C4C5E5C">
    <w:name w:val="CE2FCA8424644BC180DAE0356C4C5E5C"/>
    <w:rsid w:val="00D20C18"/>
  </w:style>
  <w:style w:type="paragraph" w:customStyle="1" w:styleId="B31E0CD220B3451099F54EE392FEBFD5">
    <w:name w:val="B31E0CD220B3451099F54EE392FEBFD5"/>
    <w:rsid w:val="00D20C18"/>
  </w:style>
  <w:style w:type="paragraph" w:customStyle="1" w:styleId="49B39981E3524E609B5E6CD536E5492F">
    <w:name w:val="49B39981E3524E609B5E6CD536E5492F"/>
    <w:rsid w:val="00D20C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5527E-28B7-413B-A652-403030AA9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7</Pages>
  <Words>1591</Words>
  <Characters>10978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43</cp:revision>
  <cp:lastPrinted>2015-06-19T08:32:00Z</cp:lastPrinted>
  <dcterms:created xsi:type="dcterms:W3CDTF">2022-09-21T10:20:00Z</dcterms:created>
  <dcterms:modified xsi:type="dcterms:W3CDTF">2025-05-14T14:46:00Z</dcterms:modified>
</cp:coreProperties>
</file>